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9FE" w:rsidRDefault="00086298">
      <w:pPr>
        <w:spacing w:line="360" w:lineRule="auto"/>
        <w:jc w:val="center"/>
        <w:rPr>
          <w:rFonts w:ascii="Times New Roman" w:hAnsi="Times New Roman" w:cs="宋体"/>
          <w:b/>
          <w:sz w:val="28"/>
          <w:szCs w:val="28"/>
        </w:rPr>
      </w:pPr>
      <w:r>
        <w:rPr>
          <w:rFonts w:ascii="Times New Roman" w:hAnsi="Times New Roman" w:cs="宋体" w:hint="eastAsia"/>
          <w:b/>
          <w:sz w:val="28"/>
          <w:szCs w:val="28"/>
        </w:rPr>
        <w:t>陈</w:t>
      </w:r>
      <w:r>
        <w:rPr>
          <w:rFonts w:ascii="Times New Roman" w:hAnsi="Times New Roman" w:cs="宋体" w:hint="eastAsia"/>
          <w:b/>
          <w:sz w:val="28"/>
          <w:szCs w:val="28"/>
        </w:rPr>
        <w:t xml:space="preserve"> </w:t>
      </w:r>
      <w:r>
        <w:rPr>
          <w:rFonts w:ascii="Times New Roman" w:hAnsi="Times New Roman" w:cs="宋体" w:hint="eastAsia"/>
          <w:b/>
          <w:sz w:val="28"/>
          <w:szCs w:val="28"/>
        </w:rPr>
        <w:t>述</w:t>
      </w:r>
      <w:r>
        <w:rPr>
          <w:rFonts w:ascii="Times New Roman" w:hAnsi="Times New Roman" w:cs="宋体" w:hint="eastAsia"/>
          <w:b/>
          <w:sz w:val="28"/>
          <w:szCs w:val="28"/>
        </w:rPr>
        <w:t xml:space="preserve"> </w:t>
      </w:r>
      <w:r>
        <w:rPr>
          <w:rFonts w:ascii="Times New Roman" w:hAnsi="Times New Roman" w:cs="宋体" w:hint="eastAsia"/>
          <w:b/>
          <w:sz w:val="28"/>
          <w:szCs w:val="28"/>
        </w:rPr>
        <w:t>书</w:t>
      </w:r>
      <w:r>
        <w:rPr>
          <w:rFonts w:ascii="Times New Roman" w:hAnsi="Times New Roman" w:cs="宋体" w:hint="eastAsia"/>
          <w:b/>
          <w:sz w:val="28"/>
          <w:szCs w:val="28"/>
        </w:rPr>
        <w:t xml:space="preserve"> </w:t>
      </w:r>
      <w:r>
        <w:rPr>
          <w:rFonts w:ascii="Times New Roman" w:hAnsi="Times New Roman" w:cs="宋体" w:hint="eastAsia"/>
          <w:b/>
          <w:sz w:val="28"/>
          <w:szCs w:val="28"/>
        </w:rPr>
        <w:t>附</w:t>
      </w:r>
      <w:r>
        <w:rPr>
          <w:rFonts w:ascii="Times New Roman" w:hAnsi="Times New Roman" w:cs="宋体" w:hint="eastAsia"/>
          <w:b/>
          <w:sz w:val="28"/>
          <w:szCs w:val="28"/>
        </w:rPr>
        <w:t xml:space="preserve"> </w:t>
      </w:r>
      <w:r>
        <w:rPr>
          <w:rFonts w:ascii="Times New Roman" w:hAnsi="Times New Roman" w:cs="宋体" w:hint="eastAsia"/>
          <w:b/>
          <w:sz w:val="28"/>
          <w:szCs w:val="28"/>
        </w:rPr>
        <w:t>页</w:t>
      </w:r>
    </w:p>
    <w:p w:rsidR="000179FE" w:rsidRDefault="000179FE">
      <w:pPr>
        <w:spacing w:line="360" w:lineRule="auto"/>
        <w:rPr>
          <w:rFonts w:ascii="Times New Roman" w:hAnsi="Times New Roman" w:cs="宋体"/>
          <w:sz w:val="28"/>
          <w:szCs w:val="28"/>
        </w:rPr>
      </w:pPr>
    </w:p>
    <w:p w:rsidR="000179FE" w:rsidRDefault="00086298">
      <w:pPr>
        <w:spacing w:line="360" w:lineRule="auto"/>
        <w:rPr>
          <w:rFonts w:ascii="Times New Roman" w:hAnsi="Times New Roman" w:cs="Times New Roman"/>
          <w:sz w:val="28"/>
          <w:szCs w:val="28"/>
        </w:rPr>
      </w:pPr>
      <w:r>
        <w:rPr>
          <w:rFonts w:ascii="Times New Roman" w:hAnsi="Times New Roman" w:cs="宋体" w:hint="eastAsia"/>
          <w:sz w:val="28"/>
          <w:szCs w:val="28"/>
        </w:rPr>
        <w:t>审查员</w:t>
      </w:r>
      <w:r w:rsidR="008673A8">
        <w:rPr>
          <w:rFonts w:ascii="Times New Roman" w:hAnsi="Times New Roman" w:cs="宋体" w:hint="eastAsia"/>
          <w:sz w:val="28"/>
          <w:szCs w:val="28"/>
        </w:rPr>
        <w:t>：</w:t>
      </w:r>
    </w:p>
    <w:p w:rsidR="000179FE" w:rsidRPr="008673A8" w:rsidRDefault="008673A8" w:rsidP="008673A8">
      <w:pPr>
        <w:spacing w:line="360" w:lineRule="auto"/>
        <w:ind w:firstLineChars="200" w:firstLine="560"/>
        <w:rPr>
          <w:rFonts w:ascii="Times New Roman" w:hAnsi="Times New Roman" w:cs="宋体"/>
          <w:sz w:val="28"/>
          <w:szCs w:val="28"/>
        </w:rPr>
      </w:pPr>
      <w:r w:rsidRPr="008673A8">
        <w:rPr>
          <w:rFonts w:ascii="Times New Roman" w:hAnsi="Times New Roman" w:cs="宋体" w:hint="eastAsia"/>
          <w:sz w:val="28"/>
          <w:szCs w:val="28"/>
        </w:rPr>
        <w:t>您好！申请人收到了国家知识产权局对申请号为</w:t>
      </w:r>
      <w:r w:rsidRPr="008673A8">
        <w:rPr>
          <w:rFonts w:ascii="Times New Roman" w:hAnsi="Times New Roman" w:cs="宋体"/>
          <w:sz w:val="28"/>
          <w:szCs w:val="28"/>
        </w:rPr>
        <w:t>2017100071034</w:t>
      </w:r>
      <w:bookmarkStart w:id="0" w:name="_GoBack"/>
      <w:bookmarkEnd w:id="0"/>
      <w:r w:rsidRPr="008673A8">
        <w:rPr>
          <w:rFonts w:ascii="Times New Roman" w:hAnsi="Times New Roman" w:cs="宋体" w:hint="eastAsia"/>
          <w:sz w:val="28"/>
          <w:szCs w:val="28"/>
        </w:rPr>
        <w:t>发出的第一次审查意见通知书。申请人首先感谢审查员对完善本专利申请所作的辛勤劳动，申请人仔细阅读了审查意见通知书正文，</w:t>
      </w:r>
      <w:r>
        <w:rPr>
          <w:rFonts w:ascii="Times New Roman" w:hAnsi="Times New Roman" w:cs="宋体" w:hint="eastAsia"/>
          <w:sz w:val="28"/>
          <w:szCs w:val="28"/>
        </w:rPr>
        <w:t>现</w:t>
      </w:r>
      <w:r w:rsidR="00086298">
        <w:rPr>
          <w:rFonts w:ascii="Times New Roman" w:hAnsi="Times New Roman" w:cs="宋体" w:hint="eastAsia"/>
          <w:sz w:val="28"/>
          <w:szCs w:val="28"/>
        </w:rPr>
        <w:t>申述意见如下：</w:t>
      </w:r>
    </w:p>
    <w:p w:rsidR="000179FE" w:rsidRDefault="00086298">
      <w:pPr>
        <w:spacing w:line="360" w:lineRule="auto"/>
        <w:ind w:firstLine="435"/>
        <w:rPr>
          <w:rFonts w:ascii="Times New Roman" w:hAnsi="Times New Roman" w:cs="宋体"/>
          <w:sz w:val="28"/>
          <w:szCs w:val="28"/>
        </w:rPr>
      </w:pPr>
      <w:r>
        <w:rPr>
          <w:rFonts w:ascii="Times New Roman" w:hAnsi="Times New Roman" w:cs="宋体" w:hint="eastAsia"/>
          <w:sz w:val="28"/>
          <w:szCs w:val="28"/>
        </w:rPr>
        <w:t>1</w:t>
      </w:r>
      <w:r>
        <w:rPr>
          <w:rFonts w:ascii="Times New Roman" w:hAnsi="Times New Roman" w:cs="宋体" w:hint="eastAsia"/>
          <w:sz w:val="28"/>
          <w:szCs w:val="28"/>
        </w:rPr>
        <w:t>、权利要求</w:t>
      </w:r>
      <w:r>
        <w:rPr>
          <w:rFonts w:ascii="Times New Roman" w:hAnsi="Times New Roman" w:cs="Times New Roman"/>
          <w:sz w:val="28"/>
          <w:szCs w:val="28"/>
        </w:rPr>
        <w:t>1</w:t>
      </w:r>
      <w:r>
        <w:rPr>
          <w:rFonts w:ascii="Times New Roman" w:hAnsi="Times New Roman" w:cs="宋体" w:hint="eastAsia"/>
          <w:sz w:val="28"/>
          <w:szCs w:val="28"/>
        </w:rPr>
        <w:t>具备专利法第二十二条第三款规定的创造性，与对比文件</w:t>
      </w:r>
      <w:r>
        <w:rPr>
          <w:rFonts w:ascii="Times New Roman" w:hAnsi="Times New Roman" w:cs="Times New Roman"/>
          <w:sz w:val="28"/>
          <w:szCs w:val="28"/>
        </w:rPr>
        <w:t>1</w:t>
      </w:r>
      <w:r>
        <w:rPr>
          <w:rFonts w:ascii="Times New Roman" w:hAnsi="Times New Roman" w:cs="宋体" w:hint="eastAsia"/>
          <w:sz w:val="28"/>
          <w:szCs w:val="28"/>
        </w:rPr>
        <w:t>的区别技术特征在于：</w:t>
      </w:r>
    </w:p>
    <w:p w:rsidR="000179FE" w:rsidRDefault="00086298">
      <w:pPr>
        <w:spacing w:line="360" w:lineRule="auto"/>
        <w:ind w:firstLine="435"/>
        <w:rPr>
          <w:rFonts w:ascii="Times New Roman" w:hAnsi="Times New Roman" w:cs="宋体"/>
          <w:sz w:val="28"/>
          <w:szCs w:val="28"/>
        </w:rPr>
      </w:pPr>
      <w:r>
        <w:rPr>
          <w:rFonts w:ascii="Times New Roman" w:hAnsi="Times New Roman" w:cs="Times New Roman"/>
          <w:sz w:val="28"/>
          <w:szCs w:val="28"/>
        </w:rPr>
        <w:t>1</w:t>
      </w:r>
      <w:r>
        <w:rPr>
          <w:rFonts w:ascii="Times New Roman" w:hAnsi="Times New Roman" w:cs="宋体" w:hint="eastAsia"/>
          <w:sz w:val="28"/>
          <w:szCs w:val="28"/>
        </w:rPr>
        <w:t>）本申请</w:t>
      </w:r>
      <w:r>
        <w:rPr>
          <w:rFonts w:ascii="Times New Roman" w:hAnsi="Times New Roman" w:cs="宋体" w:hint="eastAsia"/>
          <w:sz w:val="28"/>
          <w:szCs w:val="28"/>
        </w:rPr>
        <w:t>的</w:t>
      </w:r>
      <w:r>
        <w:rPr>
          <w:rFonts w:ascii="Times New Roman" w:hAnsi="Times New Roman" w:cs="Times New Roman"/>
          <w:sz w:val="28"/>
          <w:szCs w:val="28"/>
        </w:rPr>
        <w:t>畜禽粪便改良剂</w:t>
      </w:r>
      <w:r>
        <w:rPr>
          <w:rFonts w:ascii="Times New Roman" w:hAnsi="Times New Roman" w:cs="Times New Roman" w:hint="eastAsia"/>
          <w:sz w:val="28"/>
          <w:szCs w:val="28"/>
        </w:rPr>
        <w:t>还包括聚合氯化铝（</w:t>
      </w:r>
      <w:r>
        <w:rPr>
          <w:rFonts w:ascii="Times New Roman" w:hAnsi="Times New Roman" w:cs="Times New Roman" w:hint="eastAsia"/>
          <w:sz w:val="28"/>
          <w:szCs w:val="28"/>
        </w:rPr>
        <w:t>PAC</w:t>
      </w:r>
      <w:r>
        <w:rPr>
          <w:rFonts w:ascii="Times New Roman" w:hAnsi="Times New Roman" w:cs="Times New Roman" w:hint="eastAsia"/>
          <w:sz w:val="28"/>
          <w:szCs w:val="28"/>
        </w:rPr>
        <w:t>）、</w:t>
      </w:r>
      <w:r>
        <w:rPr>
          <w:rFonts w:ascii="Times New Roman" w:hAnsi="Times New Roman" w:cs="Times New Roman"/>
          <w:bCs/>
          <w:sz w:val="28"/>
          <w:szCs w:val="28"/>
        </w:rPr>
        <w:t>Na</w:t>
      </w:r>
      <w:r>
        <w:rPr>
          <w:rFonts w:ascii="Times New Roman" w:hAnsi="Times New Roman" w:cs="Times New Roman"/>
          <w:bCs/>
          <w:sz w:val="28"/>
          <w:szCs w:val="28"/>
          <w:vertAlign w:val="subscript"/>
        </w:rPr>
        <w:t>2</w:t>
      </w:r>
      <w:r>
        <w:rPr>
          <w:rFonts w:ascii="Times New Roman" w:hAnsi="Times New Roman" w:cs="Times New Roman"/>
          <w:bCs/>
          <w:sz w:val="28"/>
          <w:szCs w:val="28"/>
        </w:rPr>
        <w:t>SO</w:t>
      </w:r>
      <w:r>
        <w:rPr>
          <w:rFonts w:ascii="Times New Roman" w:hAnsi="Times New Roman" w:cs="Times New Roman"/>
          <w:bCs/>
          <w:sz w:val="28"/>
          <w:szCs w:val="28"/>
          <w:vertAlign w:val="subscript"/>
        </w:rPr>
        <w:t>4</w:t>
      </w:r>
      <w:r>
        <w:rPr>
          <w:rFonts w:ascii="Times New Roman" w:hAnsi="Times New Roman" w:cs="Times New Roman" w:hint="eastAsia"/>
          <w:bCs/>
          <w:sz w:val="28"/>
          <w:szCs w:val="28"/>
        </w:rPr>
        <w:t>和</w:t>
      </w:r>
      <w:r>
        <w:rPr>
          <w:rFonts w:ascii="Times New Roman" w:hAnsi="Times New Roman" w:cs="Times New Roman"/>
          <w:bCs/>
          <w:sz w:val="28"/>
          <w:szCs w:val="28"/>
        </w:rPr>
        <w:t>MgSO</w:t>
      </w:r>
      <w:r>
        <w:rPr>
          <w:rFonts w:ascii="Times New Roman" w:hAnsi="Times New Roman" w:cs="Times New Roman"/>
          <w:bCs/>
          <w:sz w:val="28"/>
          <w:szCs w:val="28"/>
          <w:vertAlign w:val="subscript"/>
        </w:rPr>
        <w:t>4</w:t>
      </w:r>
      <w:r>
        <w:rPr>
          <w:rFonts w:ascii="Times New Roman" w:hAnsi="Times New Roman" w:cs="宋体" w:hint="eastAsia"/>
          <w:sz w:val="28"/>
          <w:szCs w:val="28"/>
        </w:rPr>
        <w:t>；</w:t>
      </w:r>
    </w:p>
    <w:p w:rsidR="000179FE" w:rsidRDefault="00086298">
      <w:pPr>
        <w:spacing w:line="360" w:lineRule="auto"/>
        <w:ind w:firstLine="435"/>
        <w:rPr>
          <w:rFonts w:ascii="Times New Roman" w:hAnsi="Times New Roman" w:cs="宋体"/>
          <w:sz w:val="28"/>
          <w:szCs w:val="28"/>
        </w:rPr>
      </w:pPr>
      <w:r>
        <w:rPr>
          <w:rFonts w:ascii="Times New Roman" w:hAnsi="Times New Roman" w:cs="Times New Roman"/>
          <w:sz w:val="28"/>
          <w:szCs w:val="28"/>
        </w:rPr>
        <w:t>2</w:t>
      </w:r>
      <w:r>
        <w:rPr>
          <w:rFonts w:ascii="Times New Roman" w:hAnsi="Times New Roman" w:cs="宋体" w:hint="eastAsia"/>
          <w:sz w:val="28"/>
          <w:szCs w:val="28"/>
        </w:rPr>
        <w:t>）本申请的</w:t>
      </w:r>
      <w:r>
        <w:rPr>
          <w:rFonts w:ascii="Times New Roman" w:hAnsi="Times New Roman" w:cs="Times New Roman"/>
          <w:sz w:val="28"/>
          <w:szCs w:val="28"/>
        </w:rPr>
        <w:t>畜禽粪便改良</w:t>
      </w:r>
      <w:proofErr w:type="gramStart"/>
      <w:r>
        <w:rPr>
          <w:rFonts w:ascii="Times New Roman" w:hAnsi="Times New Roman" w:cs="Times New Roman"/>
          <w:sz w:val="28"/>
          <w:szCs w:val="28"/>
        </w:rPr>
        <w:t>剂</w:t>
      </w:r>
      <w:r>
        <w:rPr>
          <w:rFonts w:ascii="Times New Roman" w:hAnsi="Times New Roman" w:cs="Times New Roman" w:hint="eastAsia"/>
          <w:sz w:val="28"/>
          <w:szCs w:val="28"/>
        </w:rPr>
        <w:t>各个</w:t>
      </w:r>
      <w:proofErr w:type="gramEnd"/>
      <w:r>
        <w:rPr>
          <w:rFonts w:ascii="Times New Roman" w:hAnsi="Times New Roman" w:cs="Times New Roman" w:hint="eastAsia"/>
          <w:sz w:val="28"/>
          <w:szCs w:val="28"/>
        </w:rPr>
        <w:t>成分百分含量和对比文件</w:t>
      </w:r>
      <w:r>
        <w:rPr>
          <w:rFonts w:ascii="Times New Roman" w:hAnsi="Times New Roman" w:cs="Times New Roman" w:hint="eastAsia"/>
          <w:sz w:val="28"/>
          <w:szCs w:val="28"/>
        </w:rPr>
        <w:t>1</w:t>
      </w:r>
      <w:r>
        <w:rPr>
          <w:rFonts w:ascii="Times New Roman" w:hAnsi="Times New Roman" w:cs="Times New Roman" w:hint="eastAsia"/>
          <w:sz w:val="28"/>
          <w:szCs w:val="28"/>
        </w:rPr>
        <w:t>不同</w:t>
      </w:r>
      <w:r>
        <w:rPr>
          <w:rFonts w:ascii="Times New Roman" w:hAnsi="Times New Roman" w:cs="宋体" w:hint="eastAsia"/>
          <w:sz w:val="28"/>
          <w:szCs w:val="28"/>
        </w:rPr>
        <w:t>；</w:t>
      </w:r>
    </w:p>
    <w:p w:rsidR="000179FE" w:rsidRDefault="00086298">
      <w:pPr>
        <w:spacing w:line="360" w:lineRule="auto"/>
        <w:ind w:firstLine="435"/>
        <w:rPr>
          <w:rFonts w:ascii="Times New Roman" w:hAnsi="Times New Roman" w:cs="宋体"/>
          <w:sz w:val="28"/>
          <w:szCs w:val="28"/>
        </w:rPr>
      </w:pPr>
      <w:r>
        <w:rPr>
          <w:rFonts w:ascii="Times New Roman" w:hAnsi="Times New Roman" w:cs="Times New Roman"/>
          <w:sz w:val="28"/>
          <w:szCs w:val="28"/>
        </w:rPr>
        <w:t>3</w:t>
      </w:r>
      <w:r>
        <w:rPr>
          <w:rFonts w:ascii="Times New Roman" w:hAnsi="Times New Roman" w:cs="宋体" w:hint="eastAsia"/>
          <w:sz w:val="28"/>
          <w:szCs w:val="28"/>
        </w:rPr>
        <w:t>）</w:t>
      </w:r>
      <w:r>
        <w:rPr>
          <w:rFonts w:ascii="Times New Roman" w:hAnsi="Times New Roman" w:cs="宋体" w:hint="eastAsia"/>
          <w:sz w:val="28"/>
          <w:szCs w:val="28"/>
        </w:rPr>
        <w:t>本申请</w:t>
      </w:r>
      <w:r>
        <w:rPr>
          <w:rFonts w:ascii="Times New Roman" w:hAnsi="Times New Roman" w:cs="宋体" w:hint="eastAsia"/>
          <w:sz w:val="28"/>
          <w:szCs w:val="28"/>
        </w:rPr>
        <w:t>的</w:t>
      </w:r>
      <w:r>
        <w:rPr>
          <w:rFonts w:ascii="Times New Roman" w:hAnsi="Times New Roman" w:cs="Times New Roman"/>
          <w:sz w:val="28"/>
          <w:szCs w:val="28"/>
        </w:rPr>
        <w:t>畜禽粪便改良剂</w:t>
      </w:r>
      <w:proofErr w:type="gramStart"/>
      <w:r>
        <w:rPr>
          <w:rFonts w:ascii="Times New Roman" w:hAnsi="Times New Roman" w:cs="Times New Roman" w:hint="eastAsia"/>
          <w:sz w:val="28"/>
          <w:szCs w:val="28"/>
        </w:rPr>
        <w:t>不</w:t>
      </w:r>
      <w:proofErr w:type="gramEnd"/>
      <w:r>
        <w:rPr>
          <w:rFonts w:ascii="Times New Roman" w:hAnsi="Times New Roman" w:cs="Times New Roman" w:hint="eastAsia"/>
          <w:sz w:val="28"/>
          <w:szCs w:val="28"/>
        </w:rPr>
        <w:t>含有氯化铁、硫酸铜、磷酸</w:t>
      </w:r>
      <w:proofErr w:type="gramStart"/>
      <w:r>
        <w:rPr>
          <w:rFonts w:ascii="Times New Roman" w:hAnsi="Times New Roman" w:cs="Times New Roman" w:hint="eastAsia"/>
          <w:sz w:val="28"/>
          <w:szCs w:val="28"/>
        </w:rPr>
        <w:t>二氢铝和</w:t>
      </w:r>
      <w:proofErr w:type="gramEnd"/>
      <w:r>
        <w:rPr>
          <w:rFonts w:ascii="Times New Roman" w:hAnsi="Times New Roman" w:cs="Times New Roman" w:hint="eastAsia"/>
          <w:sz w:val="28"/>
          <w:szCs w:val="28"/>
        </w:rPr>
        <w:t>EDTA-2Na</w:t>
      </w:r>
      <w:r>
        <w:rPr>
          <w:rFonts w:ascii="Times New Roman" w:hAnsi="Times New Roman" w:cs="宋体" w:hint="eastAsia"/>
          <w:sz w:val="28"/>
          <w:szCs w:val="28"/>
        </w:rPr>
        <w:t>。</w:t>
      </w:r>
    </w:p>
    <w:p w:rsidR="000179FE" w:rsidRDefault="00086298">
      <w:pPr>
        <w:ind w:firstLineChars="200" w:firstLine="560"/>
        <w:rPr>
          <w:sz w:val="28"/>
          <w:szCs w:val="28"/>
        </w:rPr>
      </w:pPr>
      <w:r>
        <w:rPr>
          <w:rFonts w:ascii="Times New Roman" w:hAnsi="Times New Roman" w:cs="宋体" w:hint="eastAsia"/>
          <w:sz w:val="28"/>
          <w:szCs w:val="28"/>
        </w:rPr>
        <w:t>首先</w:t>
      </w:r>
      <w:r>
        <w:rPr>
          <w:rFonts w:ascii="Times New Roman" w:hAnsi="Times New Roman" w:cs="宋体" w:hint="eastAsia"/>
          <w:sz w:val="28"/>
          <w:szCs w:val="28"/>
        </w:rPr>
        <w:t>，针对</w:t>
      </w:r>
      <w:r>
        <w:rPr>
          <w:rFonts w:ascii="Times New Roman" w:hAnsi="Times New Roman" w:cs="宋体" w:hint="eastAsia"/>
          <w:sz w:val="28"/>
          <w:szCs w:val="28"/>
        </w:rPr>
        <w:t>上述</w:t>
      </w:r>
      <w:r>
        <w:rPr>
          <w:rFonts w:ascii="Times New Roman" w:hAnsi="Times New Roman" w:cs="宋体" w:hint="eastAsia"/>
          <w:sz w:val="28"/>
          <w:szCs w:val="28"/>
        </w:rPr>
        <w:t>区别技术特征，</w:t>
      </w:r>
      <w:r>
        <w:rPr>
          <w:rFonts w:ascii="Times New Roman" w:hAnsi="Times New Roman" w:cs="宋体" w:hint="eastAsia"/>
          <w:sz w:val="28"/>
          <w:szCs w:val="28"/>
        </w:rPr>
        <w:t>本申请</w:t>
      </w:r>
      <w:r>
        <w:rPr>
          <w:rFonts w:ascii="Times New Roman" w:hAnsi="Times New Roman" w:cs="Times New Roman"/>
          <w:sz w:val="28"/>
          <w:szCs w:val="28"/>
        </w:rPr>
        <w:t>将</w:t>
      </w:r>
      <w:r>
        <w:rPr>
          <w:rFonts w:ascii="Times New Roman" w:hAnsi="Times New Roman" w:cs="Times New Roman"/>
          <w:bCs/>
          <w:sz w:val="28"/>
          <w:szCs w:val="28"/>
        </w:rPr>
        <w:t>Al</w:t>
      </w:r>
      <w:r>
        <w:rPr>
          <w:rFonts w:ascii="Times New Roman" w:hAnsi="Times New Roman" w:cs="Times New Roman"/>
          <w:bCs/>
          <w:sz w:val="28"/>
          <w:szCs w:val="28"/>
          <w:vertAlign w:val="subscript"/>
        </w:rPr>
        <w:t>2</w:t>
      </w:r>
      <w:r>
        <w:rPr>
          <w:rFonts w:ascii="Times New Roman" w:hAnsi="Times New Roman" w:cs="Times New Roman"/>
          <w:bCs/>
          <w:sz w:val="28"/>
          <w:szCs w:val="28"/>
        </w:rPr>
        <w:t>(SO</w:t>
      </w:r>
      <w:r>
        <w:rPr>
          <w:rFonts w:ascii="Times New Roman" w:hAnsi="Times New Roman" w:cs="Times New Roman"/>
          <w:bCs/>
          <w:sz w:val="28"/>
          <w:szCs w:val="28"/>
          <w:vertAlign w:val="subscript"/>
        </w:rPr>
        <w:t>4</w:t>
      </w:r>
      <w:r>
        <w:rPr>
          <w:rFonts w:ascii="Times New Roman" w:hAnsi="Times New Roman" w:cs="Times New Roman"/>
          <w:bCs/>
          <w:sz w:val="28"/>
          <w:szCs w:val="28"/>
        </w:rPr>
        <w:t>)</w:t>
      </w:r>
      <w:r>
        <w:rPr>
          <w:rFonts w:ascii="Times New Roman" w:hAnsi="Times New Roman" w:cs="Times New Roman"/>
          <w:bCs/>
          <w:sz w:val="28"/>
          <w:szCs w:val="28"/>
          <w:vertAlign w:val="subscript"/>
        </w:rPr>
        <w:t>3</w:t>
      </w:r>
      <w:r>
        <w:rPr>
          <w:rFonts w:ascii="Times New Roman" w:hAnsi="Times New Roman" w:cs="Times New Roman"/>
          <w:bCs/>
          <w:sz w:val="28"/>
          <w:szCs w:val="28"/>
        </w:rPr>
        <w:t>·18H</w:t>
      </w:r>
      <w:r>
        <w:rPr>
          <w:rFonts w:ascii="Times New Roman" w:hAnsi="Times New Roman" w:cs="Times New Roman"/>
          <w:bCs/>
          <w:sz w:val="28"/>
          <w:szCs w:val="28"/>
          <w:vertAlign w:val="subscript"/>
        </w:rPr>
        <w:t>2</w:t>
      </w:r>
      <w:r>
        <w:rPr>
          <w:rFonts w:ascii="Times New Roman" w:hAnsi="Times New Roman" w:cs="Times New Roman"/>
          <w:bCs/>
          <w:sz w:val="28"/>
          <w:szCs w:val="28"/>
        </w:rPr>
        <w:t xml:space="preserve">O </w:t>
      </w:r>
      <w:r>
        <w:rPr>
          <w:rFonts w:ascii="Times New Roman" w:hAnsi="Times New Roman" w:cs="Times New Roman" w:hint="eastAsia"/>
          <w:bCs/>
          <w:sz w:val="28"/>
          <w:szCs w:val="28"/>
        </w:rPr>
        <w:t>、</w:t>
      </w:r>
      <w:r>
        <w:rPr>
          <w:rFonts w:ascii="Times New Roman" w:hAnsi="Times New Roman" w:cs="Times New Roman"/>
          <w:bCs/>
          <w:sz w:val="28"/>
          <w:szCs w:val="28"/>
        </w:rPr>
        <w:t>聚合氯化铝（</w:t>
      </w:r>
      <w:r>
        <w:rPr>
          <w:rFonts w:ascii="Times New Roman" w:hAnsi="Times New Roman" w:cs="Times New Roman"/>
          <w:bCs/>
          <w:sz w:val="28"/>
          <w:szCs w:val="28"/>
        </w:rPr>
        <w:t>PAC</w:t>
      </w:r>
      <w:r>
        <w:rPr>
          <w:rFonts w:ascii="Times New Roman" w:hAnsi="Times New Roman" w:cs="Times New Roman"/>
          <w:bCs/>
          <w:sz w:val="28"/>
          <w:szCs w:val="28"/>
        </w:rPr>
        <w:t>）</w:t>
      </w:r>
      <w:r>
        <w:rPr>
          <w:rFonts w:ascii="Times New Roman" w:hAnsi="Times New Roman" w:cs="Times New Roman" w:hint="eastAsia"/>
          <w:bCs/>
          <w:sz w:val="28"/>
          <w:szCs w:val="28"/>
        </w:rPr>
        <w:t>、</w:t>
      </w:r>
      <w:r>
        <w:rPr>
          <w:rFonts w:ascii="Times New Roman" w:hAnsi="Times New Roman" w:cs="Times New Roman"/>
          <w:bCs/>
          <w:sz w:val="28"/>
          <w:szCs w:val="28"/>
        </w:rPr>
        <w:t>Na</w:t>
      </w:r>
      <w:r>
        <w:rPr>
          <w:rFonts w:ascii="Times New Roman" w:hAnsi="Times New Roman" w:cs="Times New Roman"/>
          <w:bCs/>
          <w:sz w:val="28"/>
          <w:szCs w:val="28"/>
          <w:vertAlign w:val="subscript"/>
        </w:rPr>
        <w:t>2</w:t>
      </w:r>
      <w:r>
        <w:rPr>
          <w:rFonts w:ascii="Times New Roman" w:hAnsi="Times New Roman" w:cs="Times New Roman"/>
          <w:bCs/>
          <w:sz w:val="28"/>
          <w:szCs w:val="28"/>
        </w:rPr>
        <w:t>SO</w:t>
      </w:r>
      <w:r>
        <w:rPr>
          <w:rFonts w:ascii="Times New Roman" w:hAnsi="Times New Roman" w:cs="Times New Roman"/>
          <w:bCs/>
          <w:sz w:val="28"/>
          <w:szCs w:val="28"/>
          <w:vertAlign w:val="subscript"/>
        </w:rPr>
        <w:t>4</w:t>
      </w:r>
      <w:r>
        <w:rPr>
          <w:rFonts w:ascii="Times New Roman" w:hAnsi="Times New Roman" w:cs="Times New Roman" w:hint="eastAsia"/>
          <w:bCs/>
          <w:sz w:val="28"/>
          <w:szCs w:val="28"/>
        </w:rPr>
        <w:t>、</w:t>
      </w:r>
      <w:r>
        <w:rPr>
          <w:rFonts w:ascii="Times New Roman" w:hAnsi="Times New Roman" w:cs="Times New Roman"/>
          <w:bCs/>
          <w:sz w:val="28"/>
          <w:szCs w:val="28"/>
        </w:rPr>
        <w:t>MgSO</w:t>
      </w:r>
      <w:r>
        <w:rPr>
          <w:rFonts w:ascii="Times New Roman" w:hAnsi="Times New Roman" w:cs="Times New Roman"/>
          <w:bCs/>
          <w:sz w:val="28"/>
          <w:szCs w:val="28"/>
          <w:vertAlign w:val="subscript"/>
        </w:rPr>
        <w:t>4</w:t>
      </w:r>
      <w:r>
        <w:rPr>
          <w:rFonts w:ascii="Times New Roman" w:hAnsi="Times New Roman" w:cs="Times New Roman" w:hint="eastAsia"/>
          <w:bCs/>
          <w:sz w:val="28"/>
          <w:szCs w:val="28"/>
        </w:rPr>
        <w:t>、</w:t>
      </w:r>
      <w:r>
        <w:rPr>
          <w:rFonts w:ascii="Times New Roman" w:hAnsi="Times New Roman" w:cs="Times New Roman"/>
          <w:bCs/>
          <w:sz w:val="28"/>
          <w:szCs w:val="28"/>
        </w:rPr>
        <w:t>FeSO</w:t>
      </w:r>
      <w:r>
        <w:rPr>
          <w:rFonts w:ascii="Times New Roman" w:hAnsi="Times New Roman" w:cs="Times New Roman"/>
          <w:bCs/>
          <w:sz w:val="28"/>
          <w:szCs w:val="28"/>
          <w:vertAlign w:val="subscript"/>
        </w:rPr>
        <w:t>4</w:t>
      </w:r>
      <w:r>
        <w:rPr>
          <w:rFonts w:ascii="Times New Roman" w:hAnsi="Times New Roman" w:cs="Times New Roman"/>
          <w:bCs/>
          <w:sz w:val="28"/>
          <w:szCs w:val="28"/>
        </w:rPr>
        <w:t>·7H</w:t>
      </w:r>
      <w:r>
        <w:rPr>
          <w:rFonts w:ascii="Times New Roman" w:hAnsi="Times New Roman" w:cs="Times New Roman"/>
          <w:bCs/>
          <w:sz w:val="28"/>
          <w:szCs w:val="28"/>
          <w:vertAlign w:val="subscript"/>
        </w:rPr>
        <w:t>2</w:t>
      </w:r>
      <w:r>
        <w:rPr>
          <w:rFonts w:ascii="Times New Roman" w:hAnsi="Times New Roman" w:cs="Times New Roman"/>
          <w:bCs/>
          <w:sz w:val="28"/>
          <w:szCs w:val="28"/>
        </w:rPr>
        <w:t>O</w:t>
      </w:r>
      <w:r>
        <w:rPr>
          <w:rFonts w:ascii="Times New Roman" w:hAnsi="Times New Roman" w:cs="Times New Roman" w:hint="eastAsia"/>
          <w:bCs/>
          <w:sz w:val="28"/>
          <w:szCs w:val="28"/>
        </w:rPr>
        <w:t>和</w:t>
      </w:r>
      <w:r>
        <w:rPr>
          <w:rFonts w:ascii="Times New Roman" w:hAnsi="Times New Roman" w:cs="Times New Roman"/>
          <w:bCs/>
          <w:sz w:val="28"/>
          <w:szCs w:val="28"/>
        </w:rPr>
        <w:t>ZnSO</w:t>
      </w:r>
      <w:r>
        <w:rPr>
          <w:rFonts w:ascii="Times New Roman" w:hAnsi="Times New Roman" w:cs="Times New Roman"/>
          <w:bCs/>
          <w:sz w:val="28"/>
          <w:szCs w:val="28"/>
          <w:vertAlign w:val="subscript"/>
        </w:rPr>
        <w:t>4</w:t>
      </w:r>
      <w:r>
        <w:rPr>
          <w:rFonts w:ascii="Times New Roman" w:hAnsi="Times New Roman" w:cs="Times New Roman"/>
          <w:bCs/>
          <w:sz w:val="28"/>
          <w:szCs w:val="28"/>
        </w:rPr>
        <w:t>·H</w:t>
      </w:r>
      <w:r>
        <w:rPr>
          <w:rFonts w:ascii="Times New Roman" w:hAnsi="Times New Roman" w:cs="Times New Roman"/>
          <w:bCs/>
          <w:sz w:val="28"/>
          <w:szCs w:val="28"/>
          <w:vertAlign w:val="subscript"/>
        </w:rPr>
        <w:t>2</w:t>
      </w:r>
      <w:r>
        <w:rPr>
          <w:rFonts w:ascii="Times New Roman" w:hAnsi="Times New Roman" w:cs="Times New Roman"/>
          <w:bCs/>
          <w:sz w:val="28"/>
          <w:szCs w:val="28"/>
        </w:rPr>
        <w:t>O</w:t>
      </w:r>
      <w:r>
        <w:rPr>
          <w:rFonts w:ascii="Times New Roman" w:hAnsi="Times New Roman" w:cs="Times New Roman" w:hint="eastAsia"/>
          <w:bCs/>
          <w:sz w:val="28"/>
          <w:szCs w:val="28"/>
        </w:rPr>
        <w:t>复配，其中</w:t>
      </w:r>
      <w:r>
        <w:rPr>
          <w:rFonts w:hint="eastAsia"/>
          <w:sz w:val="28"/>
          <w:szCs w:val="28"/>
        </w:rPr>
        <w:t>硫酸铝是酸性化合物，能通过降低粪便的</w:t>
      </w:r>
      <w:r>
        <w:rPr>
          <w:rFonts w:hint="eastAsia"/>
          <w:sz w:val="28"/>
          <w:szCs w:val="28"/>
        </w:rPr>
        <w:t>pH</w:t>
      </w:r>
      <w:r>
        <w:rPr>
          <w:rFonts w:hint="eastAsia"/>
          <w:sz w:val="28"/>
          <w:szCs w:val="28"/>
        </w:rPr>
        <w:t>值降低氨气的释放量；另外，硫酸铝溶于水后可以生成能吸附和沉淀出细菌的胶体絮状物，具有吸附细菌的作用，能降低分解尿酸微生物</w:t>
      </w:r>
      <w:proofErr w:type="gramStart"/>
      <w:r>
        <w:rPr>
          <w:rFonts w:hint="eastAsia"/>
          <w:sz w:val="28"/>
          <w:szCs w:val="28"/>
        </w:rPr>
        <w:t>酶产生</w:t>
      </w:r>
      <w:proofErr w:type="gramEnd"/>
      <w:r>
        <w:rPr>
          <w:rFonts w:hint="eastAsia"/>
          <w:sz w:val="28"/>
          <w:szCs w:val="28"/>
        </w:rPr>
        <w:t>的效果。聚合氯化铝</w:t>
      </w:r>
      <w:r>
        <w:rPr>
          <w:rFonts w:hint="eastAsia"/>
          <w:sz w:val="28"/>
          <w:szCs w:val="28"/>
        </w:rPr>
        <w:t>也</w:t>
      </w:r>
      <w:r>
        <w:rPr>
          <w:rFonts w:hint="eastAsia"/>
          <w:sz w:val="28"/>
          <w:szCs w:val="28"/>
        </w:rPr>
        <w:t>是酸性化合物，能降低粪便的</w:t>
      </w:r>
      <w:r>
        <w:rPr>
          <w:rFonts w:hint="eastAsia"/>
          <w:sz w:val="28"/>
          <w:szCs w:val="28"/>
        </w:rPr>
        <w:t>pH</w:t>
      </w:r>
      <w:r>
        <w:rPr>
          <w:rFonts w:hint="eastAsia"/>
          <w:sz w:val="28"/>
          <w:szCs w:val="28"/>
        </w:rPr>
        <w:t>值；其溶于水后可以生成能吸附和沉淀出细菌的胶体絮状物，具有吸附细菌的作用；与硫</w:t>
      </w:r>
      <w:r>
        <w:rPr>
          <w:rFonts w:hint="eastAsia"/>
          <w:sz w:val="28"/>
          <w:szCs w:val="28"/>
        </w:rPr>
        <w:lastRenderedPageBreak/>
        <w:t>酸铝相比，其絮凝体形成快，沉降速度快，但其消耗水平的碱度低于硫酸铝。硫酸钠有吸湿性，能通过降低粪便的水分含量和</w:t>
      </w:r>
      <w:r>
        <w:rPr>
          <w:rFonts w:hint="eastAsia"/>
          <w:sz w:val="28"/>
          <w:szCs w:val="28"/>
        </w:rPr>
        <w:t>pH</w:t>
      </w:r>
      <w:r>
        <w:rPr>
          <w:rFonts w:hint="eastAsia"/>
          <w:sz w:val="28"/>
          <w:szCs w:val="28"/>
        </w:rPr>
        <w:t>值降低氨气的释放量；另外，硫酸钠可作消毒防</w:t>
      </w:r>
      <w:r>
        <w:rPr>
          <w:rFonts w:hint="eastAsia"/>
          <w:sz w:val="28"/>
          <w:szCs w:val="28"/>
        </w:rPr>
        <w:t>腐剂，抑制粪便中微生物的繁殖。硫酸镁是酸性化合物，能通过降低粪便的</w:t>
      </w:r>
      <w:r>
        <w:rPr>
          <w:rFonts w:hint="eastAsia"/>
          <w:sz w:val="28"/>
          <w:szCs w:val="28"/>
        </w:rPr>
        <w:t>pH</w:t>
      </w:r>
      <w:r>
        <w:rPr>
          <w:rFonts w:hint="eastAsia"/>
          <w:sz w:val="28"/>
          <w:szCs w:val="28"/>
        </w:rPr>
        <w:t>值降低粪便氨气的释放，同时，利</w:t>
      </w:r>
      <w:r>
        <w:rPr>
          <w:sz w:val="28"/>
          <w:szCs w:val="28"/>
        </w:rPr>
        <w:t>用</w:t>
      </w:r>
      <w:r>
        <w:rPr>
          <w:rFonts w:hint="eastAsia"/>
          <w:sz w:val="28"/>
          <w:szCs w:val="28"/>
        </w:rPr>
        <w:t>含硫酸镁的粪便给农作物或园艺植物当肥料，其效果</w:t>
      </w:r>
      <w:r>
        <w:rPr>
          <w:sz w:val="28"/>
          <w:szCs w:val="28"/>
        </w:rPr>
        <w:t>超过其他土壤改良剂（如白云质石灰）</w:t>
      </w:r>
      <w:r>
        <w:rPr>
          <w:rFonts w:hint="eastAsia"/>
          <w:sz w:val="28"/>
          <w:szCs w:val="28"/>
        </w:rPr>
        <w:t>对土壤的改良效果。硫酸亚铁是酸性化合物，能降低粪便的</w:t>
      </w:r>
      <w:r>
        <w:rPr>
          <w:rFonts w:hint="eastAsia"/>
          <w:sz w:val="28"/>
          <w:szCs w:val="28"/>
        </w:rPr>
        <w:t>pH</w:t>
      </w:r>
      <w:r>
        <w:rPr>
          <w:rFonts w:hint="eastAsia"/>
          <w:sz w:val="28"/>
          <w:szCs w:val="28"/>
        </w:rPr>
        <w:t>值及抑制微生物的繁殖。硫酸锌是酸性化合物，能降低粪便的</w:t>
      </w:r>
      <w:r>
        <w:rPr>
          <w:rFonts w:hint="eastAsia"/>
          <w:sz w:val="28"/>
          <w:szCs w:val="28"/>
        </w:rPr>
        <w:t>pH</w:t>
      </w:r>
      <w:r>
        <w:rPr>
          <w:rFonts w:hint="eastAsia"/>
          <w:sz w:val="28"/>
          <w:szCs w:val="28"/>
        </w:rPr>
        <w:t>值和抑制微生物的繁殖，且具有杀菌的作用；另外，锌离子可以与尿酸酶的氨基酸残基阴离子集合，抑制尿酸酶的活性，从而抑制尿酸向氨气的转化。</w:t>
      </w:r>
    </w:p>
    <w:p w:rsidR="000179FE" w:rsidRDefault="00086298">
      <w:pPr>
        <w:ind w:firstLineChars="200" w:firstLine="560"/>
        <w:rPr>
          <w:rFonts w:ascii="Times New Roman" w:hAnsi="Times New Roman" w:cs="Times New Roman"/>
          <w:sz w:val="28"/>
          <w:szCs w:val="28"/>
        </w:rPr>
      </w:pPr>
      <w:r>
        <w:rPr>
          <w:rFonts w:hint="eastAsia"/>
          <w:sz w:val="28"/>
          <w:szCs w:val="28"/>
        </w:rPr>
        <w:t>审查员认为，对比文件</w:t>
      </w:r>
      <w:r>
        <w:rPr>
          <w:rFonts w:hint="eastAsia"/>
          <w:sz w:val="28"/>
          <w:szCs w:val="28"/>
        </w:rPr>
        <w:t>1</w:t>
      </w:r>
      <w:r>
        <w:rPr>
          <w:rFonts w:hint="eastAsia"/>
          <w:sz w:val="28"/>
          <w:szCs w:val="28"/>
        </w:rPr>
        <w:t>公开了硫酸亚铁、硫酸锌组分，而七水硫酸亚铁和</w:t>
      </w:r>
      <w:proofErr w:type="gramStart"/>
      <w:r>
        <w:rPr>
          <w:rFonts w:hint="eastAsia"/>
          <w:sz w:val="28"/>
          <w:szCs w:val="28"/>
        </w:rPr>
        <w:t>一</w:t>
      </w:r>
      <w:proofErr w:type="gramEnd"/>
      <w:r>
        <w:rPr>
          <w:rFonts w:hint="eastAsia"/>
          <w:sz w:val="28"/>
          <w:szCs w:val="28"/>
        </w:rPr>
        <w:t>水硫酸锌属于本</w:t>
      </w:r>
      <w:r>
        <w:rPr>
          <w:rFonts w:hint="eastAsia"/>
          <w:sz w:val="28"/>
          <w:szCs w:val="28"/>
        </w:rPr>
        <w:t>领域对于硫酸亚铁和硫酸锌药剂常见形式选择；对比文件</w:t>
      </w:r>
      <w:r>
        <w:rPr>
          <w:rFonts w:hint="eastAsia"/>
          <w:sz w:val="28"/>
          <w:szCs w:val="28"/>
        </w:rPr>
        <w:t>1</w:t>
      </w:r>
      <w:r>
        <w:rPr>
          <w:rFonts w:hint="eastAsia"/>
          <w:sz w:val="28"/>
          <w:szCs w:val="28"/>
        </w:rPr>
        <w:t>公开了硫酸铝、氯化铁絮凝剂成分，而</w:t>
      </w:r>
      <w:r>
        <w:rPr>
          <w:rFonts w:hint="eastAsia"/>
          <w:sz w:val="28"/>
          <w:szCs w:val="28"/>
        </w:rPr>
        <w:t>PAC</w:t>
      </w:r>
      <w:r>
        <w:rPr>
          <w:rFonts w:hint="eastAsia"/>
          <w:sz w:val="28"/>
          <w:szCs w:val="28"/>
        </w:rPr>
        <w:t>同样属于本领域常用的含铝絮凝剂，同时具有较好的絮凝效果，在对比文件</w:t>
      </w:r>
      <w:r>
        <w:rPr>
          <w:rFonts w:hint="eastAsia"/>
          <w:sz w:val="28"/>
          <w:szCs w:val="28"/>
        </w:rPr>
        <w:t>1</w:t>
      </w:r>
      <w:r>
        <w:rPr>
          <w:rFonts w:hint="eastAsia"/>
          <w:sz w:val="28"/>
          <w:szCs w:val="28"/>
        </w:rPr>
        <w:t>公开了絮凝剂基础上，选择</w:t>
      </w:r>
      <w:r>
        <w:rPr>
          <w:rFonts w:hint="eastAsia"/>
          <w:sz w:val="28"/>
          <w:szCs w:val="28"/>
        </w:rPr>
        <w:t>PAC</w:t>
      </w:r>
      <w:r>
        <w:rPr>
          <w:rFonts w:hint="eastAsia"/>
          <w:sz w:val="28"/>
          <w:szCs w:val="28"/>
        </w:rPr>
        <w:t>代替氯化铁属于本领域常规实验手段。同时，本领域技术人员知晓，在硫酸亚铁存在基础上，在粪便除臭剂中添加硫酸镁以提高保证二价铁有效性属于本领域公知常识。硫酸钠属于本领域常见的除水剂。对比文件</w:t>
      </w:r>
      <w:r>
        <w:rPr>
          <w:rFonts w:hint="eastAsia"/>
          <w:sz w:val="28"/>
          <w:szCs w:val="28"/>
        </w:rPr>
        <w:t>1</w:t>
      </w:r>
      <w:r>
        <w:rPr>
          <w:rFonts w:hint="eastAsia"/>
          <w:sz w:val="28"/>
          <w:szCs w:val="28"/>
        </w:rPr>
        <w:t>中的硫酸铜起到杀菌作用，磷酸</w:t>
      </w:r>
      <w:proofErr w:type="gramStart"/>
      <w:r>
        <w:rPr>
          <w:rFonts w:hint="eastAsia"/>
          <w:sz w:val="28"/>
          <w:szCs w:val="28"/>
        </w:rPr>
        <w:t>二氢铝起到</w:t>
      </w:r>
      <w:proofErr w:type="gramEnd"/>
      <w:r>
        <w:rPr>
          <w:rFonts w:hint="eastAsia"/>
          <w:sz w:val="28"/>
          <w:szCs w:val="28"/>
        </w:rPr>
        <w:t>调节</w:t>
      </w:r>
      <w:r>
        <w:rPr>
          <w:rFonts w:hint="eastAsia"/>
          <w:sz w:val="28"/>
          <w:szCs w:val="28"/>
        </w:rPr>
        <w:t>pH</w:t>
      </w:r>
      <w:r>
        <w:rPr>
          <w:rFonts w:hint="eastAsia"/>
          <w:sz w:val="28"/>
          <w:szCs w:val="28"/>
        </w:rPr>
        <w:t>和絮凝作用，</w:t>
      </w:r>
      <w:r>
        <w:rPr>
          <w:rFonts w:hint="eastAsia"/>
          <w:sz w:val="28"/>
          <w:szCs w:val="28"/>
        </w:rPr>
        <w:t>EDTA-2Na</w:t>
      </w:r>
      <w:r>
        <w:rPr>
          <w:rFonts w:hint="eastAsia"/>
          <w:sz w:val="28"/>
          <w:szCs w:val="28"/>
        </w:rPr>
        <w:t>起到稳定剂作用，本领域技术人员容易根据预期效果对相应的成分进</w:t>
      </w:r>
      <w:r>
        <w:rPr>
          <w:rFonts w:hint="eastAsia"/>
          <w:sz w:val="28"/>
          <w:szCs w:val="28"/>
        </w:rPr>
        <w:t>行省略，省略之后该作用也相应消失。具体组分的重量百分比属于本领域技术人员在对比文件</w:t>
      </w:r>
      <w:r>
        <w:rPr>
          <w:rFonts w:hint="eastAsia"/>
          <w:sz w:val="28"/>
          <w:szCs w:val="28"/>
        </w:rPr>
        <w:t>1</w:t>
      </w:r>
      <w:r>
        <w:rPr>
          <w:rFonts w:hint="eastAsia"/>
          <w:sz w:val="28"/>
          <w:szCs w:val="28"/>
        </w:rPr>
        <w:t>公开组分基础上根据预期效果通过有限实验调整能</w:t>
      </w:r>
      <w:r>
        <w:rPr>
          <w:rFonts w:hint="eastAsia"/>
          <w:sz w:val="28"/>
          <w:szCs w:val="28"/>
        </w:rPr>
        <w:lastRenderedPageBreak/>
        <w:t>够得到的。对此，本申请发明人有不同的看法，理由如下：其一，硫酸铝和氯化铁确实是本领域的常用添加剂，但聚合氯化铝不是，聚合氯化</w:t>
      </w:r>
      <w:r>
        <w:rPr>
          <w:rFonts w:ascii="Times New Roman" w:hAnsi="Times New Roman" w:cs="Times New Roman"/>
          <w:sz w:val="28"/>
          <w:szCs w:val="28"/>
        </w:rPr>
        <w:t>铝是介于</w:t>
      </w:r>
      <w:r>
        <w:rPr>
          <w:rFonts w:ascii="Times New Roman" w:hAnsi="Times New Roman" w:cs="Times New Roman"/>
          <w:sz w:val="28"/>
          <w:szCs w:val="28"/>
        </w:rPr>
        <w:t>AlCI</w:t>
      </w:r>
      <w:r>
        <w:rPr>
          <w:rFonts w:ascii="Times New Roman" w:hAnsi="Times New Roman" w:cs="Times New Roman"/>
          <w:sz w:val="28"/>
          <w:szCs w:val="28"/>
          <w:vertAlign w:val="subscript"/>
        </w:rPr>
        <w:t>3</w:t>
      </w:r>
      <w:r>
        <w:rPr>
          <w:rFonts w:ascii="Times New Roman" w:hAnsi="Times New Roman" w:cs="Times New Roman"/>
          <w:sz w:val="28"/>
          <w:szCs w:val="28"/>
        </w:rPr>
        <w:t>和</w:t>
      </w:r>
      <w:r>
        <w:rPr>
          <w:rFonts w:ascii="Times New Roman" w:hAnsi="Times New Roman" w:cs="Times New Roman"/>
          <w:sz w:val="28"/>
          <w:szCs w:val="28"/>
        </w:rPr>
        <w:t>Al(OH)</w:t>
      </w:r>
      <w:r>
        <w:rPr>
          <w:rFonts w:ascii="Times New Roman" w:hAnsi="Times New Roman" w:cs="Times New Roman"/>
          <w:sz w:val="28"/>
          <w:szCs w:val="28"/>
          <w:vertAlign w:val="subscript"/>
        </w:rPr>
        <w:t>3</w:t>
      </w:r>
      <w:r>
        <w:rPr>
          <w:rFonts w:ascii="Times New Roman" w:hAnsi="Times New Roman" w:cs="Times New Roman"/>
          <w:sz w:val="28"/>
          <w:szCs w:val="28"/>
        </w:rPr>
        <w:t>之间的一种水溶性无机高分子聚合物</w:t>
      </w:r>
      <w:r>
        <w:rPr>
          <w:rFonts w:ascii="Times New Roman" w:hAnsi="Times New Roman" w:cs="Times New Roman" w:hint="eastAsia"/>
          <w:sz w:val="28"/>
          <w:szCs w:val="28"/>
        </w:rPr>
        <w:t>，它</w:t>
      </w:r>
      <w:r>
        <w:rPr>
          <w:rFonts w:ascii="Times New Roman" w:hAnsi="Times New Roman" w:cs="Times New Roman"/>
          <w:sz w:val="28"/>
          <w:szCs w:val="28"/>
        </w:rPr>
        <w:t>属于一</w:t>
      </w:r>
      <w:r>
        <w:rPr>
          <w:rFonts w:hint="eastAsia"/>
          <w:sz w:val="28"/>
          <w:szCs w:val="28"/>
        </w:rPr>
        <w:t>种新兴的净水材料，通常作为无机高分子水处理药剂应用，而在</w:t>
      </w:r>
      <w:r>
        <w:rPr>
          <w:rFonts w:hint="eastAsia"/>
          <w:sz w:val="28"/>
          <w:szCs w:val="28"/>
        </w:rPr>
        <w:t>畜禽粪便改良剂</w:t>
      </w:r>
      <w:r>
        <w:rPr>
          <w:rFonts w:hint="eastAsia"/>
          <w:sz w:val="28"/>
          <w:szCs w:val="28"/>
        </w:rPr>
        <w:t>中则从未有过应用，那么</w:t>
      </w:r>
      <w:r>
        <w:rPr>
          <w:rFonts w:hint="eastAsia"/>
          <w:sz w:val="28"/>
          <w:szCs w:val="28"/>
        </w:rPr>
        <w:t>聚合氯化铝作为净水添加剂，其在粪便改良剂中与其它成分的复配结果也是无法预期的</w:t>
      </w:r>
      <w:r>
        <w:rPr>
          <w:rFonts w:hint="eastAsia"/>
          <w:sz w:val="28"/>
          <w:szCs w:val="28"/>
        </w:rPr>
        <w:t>。其二，从分子结</w:t>
      </w:r>
      <w:r>
        <w:rPr>
          <w:rFonts w:hint="eastAsia"/>
          <w:sz w:val="28"/>
          <w:szCs w:val="28"/>
        </w:rPr>
        <w:t>构和物化性能上而言，氯化铝和</w:t>
      </w:r>
      <w:proofErr w:type="gramStart"/>
      <w:r>
        <w:rPr>
          <w:rFonts w:hint="eastAsia"/>
          <w:sz w:val="28"/>
          <w:szCs w:val="28"/>
        </w:rPr>
        <w:t>氢氧化铝</w:t>
      </w:r>
      <w:proofErr w:type="gramEnd"/>
      <w:r>
        <w:rPr>
          <w:rFonts w:hint="eastAsia"/>
          <w:sz w:val="28"/>
          <w:szCs w:val="28"/>
        </w:rPr>
        <w:t>较比聚合氯化铝与硫酸铝、氯化铁更为接近，那么本领域技术人员通过对比文件</w:t>
      </w:r>
      <w:r>
        <w:rPr>
          <w:rFonts w:hint="eastAsia"/>
          <w:sz w:val="28"/>
          <w:szCs w:val="28"/>
        </w:rPr>
        <w:t>1</w:t>
      </w:r>
      <w:r>
        <w:rPr>
          <w:rFonts w:hint="eastAsia"/>
          <w:sz w:val="28"/>
          <w:szCs w:val="28"/>
        </w:rPr>
        <w:t>公开的硫酸铝、氯化铁絮凝剂成分，</w:t>
      </w:r>
      <w:r>
        <w:rPr>
          <w:rFonts w:hint="eastAsia"/>
          <w:sz w:val="28"/>
          <w:szCs w:val="28"/>
        </w:rPr>
        <w:t>可能更为容易想到的是采用氯化铝、氢氧化铝，而非聚合氯化铝</w:t>
      </w:r>
      <w:r>
        <w:rPr>
          <w:rFonts w:hint="eastAsia"/>
          <w:sz w:val="28"/>
          <w:szCs w:val="28"/>
        </w:rPr>
        <w:t>。其三，</w:t>
      </w:r>
      <w:r>
        <w:rPr>
          <w:rFonts w:ascii="Times New Roman" w:hAnsi="Times New Roman" w:cs="宋体" w:hint="eastAsia"/>
          <w:sz w:val="28"/>
          <w:szCs w:val="28"/>
        </w:rPr>
        <w:t>本申请</w:t>
      </w:r>
      <w:r>
        <w:rPr>
          <w:rFonts w:ascii="Times New Roman" w:hAnsi="Times New Roman" w:cs="宋体" w:hint="eastAsia"/>
          <w:sz w:val="28"/>
          <w:szCs w:val="28"/>
        </w:rPr>
        <w:t>的</w:t>
      </w:r>
      <w:r>
        <w:rPr>
          <w:rFonts w:ascii="Times New Roman" w:hAnsi="Times New Roman" w:cs="Times New Roman"/>
          <w:sz w:val="28"/>
          <w:szCs w:val="28"/>
        </w:rPr>
        <w:t>畜禽粪便改良剂</w:t>
      </w:r>
      <w:proofErr w:type="gramStart"/>
      <w:r>
        <w:rPr>
          <w:rFonts w:ascii="Times New Roman" w:hAnsi="Times New Roman" w:cs="Times New Roman" w:hint="eastAsia"/>
          <w:sz w:val="28"/>
          <w:szCs w:val="28"/>
        </w:rPr>
        <w:t>不</w:t>
      </w:r>
      <w:proofErr w:type="gramEnd"/>
      <w:r>
        <w:rPr>
          <w:rFonts w:ascii="Times New Roman" w:hAnsi="Times New Roman" w:cs="Times New Roman" w:hint="eastAsia"/>
          <w:sz w:val="28"/>
          <w:szCs w:val="28"/>
        </w:rPr>
        <w:t>含有氯化铁、硫酸铜、磷酸</w:t>
      </w:r>
      <w:proofErr w:type="gramStart"/>
      <w:r>
        <w:rPr>
          <w:rFonts w:ascii="Times New Roman" w:hAnsi="Times New Roman" w:cs="Times New Roman" w:hint="eastAsia"/>
          <w:sz w:val="28"/>
          <w:szCs w:val="28"/>
        </w:rPr>
        <w:t>二氢铝和</w:t>
      </w:r>
      <w:proofErr w:type="gramEnd"/>
      <w:r>
        <w:rPr>
          <w:rFonts w:ascii="Times New Roman" w:hAnsi="Times New Roman" w:cs="Times New Roman" w:hint="eastAsia"/>
          <w:sz w:val="28"/>
          <w:szCs w:val="28"/>
        </w:rPr>
        <w:t>EDTA-2Na</w:t>
      </w:r>
      <w:r>
        <w:rPr>
          <w:rFonts w:ascii="Times New Roman" w:hAnsi="Times New Roman" w:cs="Times New Roman" w:hint="eastAsia"/>
          <w:sz w:val="28"/>
          <w:szCs w:val="28"/>
        </w:rPr>
        <w:t>，而本申请在不加入这些化合物的前提下，最终的与杀菌、</w:t>
      </w:r>
      <w:r>
        <w:rPr>
          <w:rFonts w:ascii="Times New Roman" w:hAnsi="Times New Roman" w:cs="Times New Roman" w:hint="eastAsia"/>
          <w:sz w:val="28"/>
          <w:szCs w:val="28"/>
        </w:rPr>
        <w:t>pH</w:t>
      </w:r>
      <w:r>
        <w:rPr>
          <w:rFonts w:ascii="Times New Roman" w:hAnsi="Times New Roman" w:cs="Times New Roman" w:hint="eastAsia"/>
          <w:sz w:val="28"/>
          <w:szCs w:val="28"/>
        </w:rPr>
        <w:t>调节、絮凝以及稳定性等相关的技术效果并未消失或是比现有技术差，通过本申请说明书具体实施例</w:t>
      </w:r>
      <w:r>
        <w:rPr>
          <w:rFonts w:ascii="Times New Roman" w:hAnsi="Times New Roman" w:cs="Times New Roman" w:hint="eastAsia"/>
          <w:sz w:val="28"/>
          <w:szCs w:val="28"/>
        </w:rPr>
        <w:t>1</w:t>
      </w:r>
      <w:r>
        <w:rPr>
          <w:rFonts w:ascii="Times New Roman" w:hAnsi="Times New Roman" w:cs="Times New Roman" w:hint="eastAsia"/>
          <w:sz w:val="28"/>
          <w:szCs w:val="28"/>
        </w:rPr>
        <w:t>表</w:t>
      </w:r>
      <w:r>
        <w:rPr>
          <w:rFonts w:ascii="Times New Roman" w:hAnsi="Times New Roman" w:cs="Times New Roman" w:hint="eastAsia"/>
          <w:sz w:val="28"/>
          <w:szCs w:val="28"/>
        </w:rPr>
        <w:t>1~</w:t>
      </w:r>
      <w:r>
        <w:rPr>
          <w:rFonts w:ascii="Times New Roman" w:hAnsi="Times New Roman" w:cs="Times New Roman" w:hint="eastAsia"/>
          <w:sz w:val="28"/>
          <w:szCs w:val="28"/>
        </w:rPr>
        <w:t>表</w:t>
      </w:r>
      <w:r>
        <w:rPr>
          <w:rFonts w:ascii="Times New Roman" w:hAnsi="Times New Roman" w:cs="Times New Roman" w:hint="eastAsia"/>
          <w:sz w:val="28"/>
          <w:szCs w:val="28"/>
        </w:rPr>
        <w:t>6</w:t>
      </w:r>
      <w:r>
        <w:rPr>
          <w:rFonts w:ascii="Times New Roman" w:hAnsi="Times New Roman" w:cs="Times New Roman" w:hint="eastAsia"/>
          <w:sz w:val="28"/>
          <w:szCs w:val="28"/>
        </w:rPr>
        <w:t>的数据以及实施例</w:t>
      </w:r>
      <w:r>
        <w:rPr>
          <w:rFonts w:ascii="Times New Roman" w:hAnsi="Times New Roman" w:cs="Times New Roman" w:hint="eastAsia"/>
          <w:sz w:val="28"/>
          <w:szCs w:val="28"/>
        </w:rPr>
        <w:t>2</w:t>
      </w:r>
      <w:r>
        <w:rPr>
          <w:rFonts w:ascii="Times New Roman" w:hAnsi="Times New Roman" w:cs="Times New Roman" w:hint="eastAsia"/>
          <w:sz w:val="28"/>
          <w:szCs w:val="28"/>
        </w:rPr>
        <w:t>表</w:t>
      </w:r>
      <w:r>
        <w:rPr>
          <w:rFonts w:ascii="Times New Roman" w:hAnsi="Times New Roman" w:cs="Times New Roman" w:hint="eastAsia"/>
          <w:sz w:val="28"/>
          <w:szCs w:val="28"/>
        </w:rPr>
        <w:t>7</w:t>
      </w:r>
      <w:r>
        <w:rPr>
          <w:rFonts w:ascii="Times New Roman" w:hAnsi="Times New Roman" w:cs="Times New Roman" w:hint="eastAsia"/>
          <w:sz w:val="28"/>
          <w:szCs w:val="28"/>
        </w:rPr>
        <w:t>的数据可以证明这一点。</w:t>
      </w:r>
    </w:p>
    <w:p w:rsidR="000179FE" w:rsidRDefault="00086298">
      <w:pPr>
        <w:ind w:firstLineChars="200" w:firstLine="560"/>
        <w:rPr>
          <w:rFonts w:ascii="Times New Roman" w:hAnsi="Times New Roman" w:cs="宋体"/>
          <w:sz w:val="28"/>
          <w:szCs w:val="28"/>
        </w:rPr>
      </w:pPr>
      <w:r>
        <w:rPr>
          <w:rFonts w:ascii="Times New Roman" w:hAnsi="Times New Roman" w:cs="宋体" w:hint="eastAsia"/>
          <w:sz w:val="28"/>
          <w:szCs w:val="28"/>
        </w:rPr>
        <w:t>最后，将本申请的有益效果总结如下：本</w:t>
      </w:r>
      <w:r>
        <w:rPr>
          <w:rFonts w:ascii="Times New Roman" w:hAnsi="Times New Roman" w:cs="宋体" w:hint="eastAsia"/>
          <w:sz w:val="28"/>
          <w:szCs w:val="28"/>
        </w:rPr>
        <w:t>申请</w:t>
      </w:r>
      <w:r>
        <w:rPr>
          <w:rFonts w:ascii="Times New Roman" w:hAnsi="Times New Roman" w:cs="宋体" w:hint="eastAsia"/>
          <w:sz w:val="28"/>
          <w:szCs w:val="28"/>
        </w:rPr>
        <w:t>根据硫酸铝、聚合氯化铝和不同微量元素的理化特性和抑菌功效进行合理组合，所获得的粪便改良剂配方不但可以降低粪便的</w:t>
      </w:r>
      <w:r>
        <w:rPr>
          <w:rFonts w:ascii="Times New Roman" w:hAnsi="Times New Roman" w:cs="宋体" w:hint="eastAsia"/>
          <w:sz w:val="28"/>
          <w:szCs w:val="28"/>
        </w:rPr>
        <w:t>pH</w:t>
      </w:r>
      <w:r>
        <w:rPr>
          <w:rFonts w:ascii="Times New Roman" w:hAnsi="Times New Roman" w:cs="宋体" w:hint="eastAsia"/>
          <w:sz w:val="28"/>
          <w:szCs w:val="28"/>
        </w:rPr>
        <w:t>值，还能抑制氨气产生量达</w:t>
      </w:r>
      <w:r>
        <w:rPr>
          <w:rFonts w:ascii="Times New Roman" w:hAnsi="Times New Roman" w:cs="宋体" w:hint="eastAsia"/>
          <w:sz w:val="28"/>
          <w:szCs w:val="28"/>
        </w:rPr>
        <w:t>50%</w:t>
      </w:r>
      <w:r>
        <w:rPr>
          <w:rFonts w:ascii="Times New Roman" w:hAnsi="Times New Roman" w:cs="宋体" w:hint="eastAsia"/>
          <w:sz w:val="28"/>
          <w:szCs w:val="28"/>
        </w:rPr>
        <w:t>～</w:t>
      </w:r>
      <w:r>
        <w:rPr>
          <w:rFonts w:ascii="Times New Roman" w:hAnsi="Times New Roman" w:cs="宋体" w:hint="eastAsia"/>
          <w:sz w:val="28"/>
          <w:szCs w:val="28"/>
        </w:rPr>
        <w:t>70%</w:t>
      </w:r>
      <w:r>
        <w:rPr>
          <w:rFonts w:ascii="Times New Roman" w:hAnsi="Times New Roman" w:cs="宋体" w:hint="eastAsia"/>
          <w:sz w:val="28"/>
          <w:szCs w:val="28"/>
        </w:rPr>
        <w:t>，而且还能提高粪便中</w:t>
      </w:r>
      <w:r>
        <w:rPr>
          <w:rFonts w:ascii="Times New Roman" w:hAnsi="Times New Roman" w:cs="宋体" w:hint="eastAsia"/>
          <w:sz w:val="28"/>
          <w:szCs w:val="28"/>
        </w:rPr>
        <w:t>NH4+</w:t>
      </w:r>
      <w:r>
        <w:rPr>
          <w:rFonts w:ascii="Times New Roman" w:hAnsi="Times New Roman" w:cs="宋体" w:hint="eastAsia"/>
          <w:sz w:val="28"/>
          <w:szCs w:val="28"/>
        </w:rPr>
        <w:t>态氮的浓度，降低粪便中可溶性活性磷的含量和病原菌大肠杆菌的数量，促进畜禽健康的同时提高畜禽粪便作为肥料的营养价值。此外，本发明</w:t>
      </w:r>
      <w:r>
        <w:rPr>
          <w:rFonts w:ascii="Times New Roman" w:hAnsi="Times New Roman" w:cs="宋体" w:hint="eastAsia"/>
          <w:sz w:val="28"/>
          <w:szCs w:val="28"/>
        </w:rPr>
        <w:t>申请</w:t>
      </w:r>
      <w:r>
        <w:rPr>
          <w:rFonts w:ascii="Times New Roman" w:hAnsi="Times New Roman" w:cs="宋体" w:hint="eastAsia"/>
          <w:sz w:val="28"/>
          <w:szCs w:val="28"/>
        </w:rPr>
        <w:t>的硫酸铁含量较少，并采用硫酸镁固住二价铁，可使之保持长期稳定。</w:t>
      </w:r>
      <w:r>
        <w:rPr>
          <w:rFonts w:ascii="Times New Roman" w:hAnsi="Times New Roman" w:cs="宋体" w:hint="eastAsia"/>
          <w:sz w:val="28"/>
          <w:szCs w:val="28"/>
        </w:rPr>
        <w:t>相比之下，对比文件</w:t>
      </w:r>
      <w:r>
        <w:rPr>
          <w:rFonts w:ascii="Times New Roman" w:hAnsi="Times New Roman" w:cs="宋体" w:hint="eastAsia"/>
          <w:sz w:val="28"/>
          <w:szCs w:val="28"/>
        </w:rPr>
        <w:t>1</w:t>
      </w:r>
      <w:r>
        <w:rPr>
          <w:rFonts w:ascii="Times New Roman" w:hAnsi="Times New Roman" w:cs="宋体" w:hint="eastAsia"/>
          <w:sz w:val="28"/>
          <w:szCs w:val="28"/>
        </w:rPr>
        <w:t>在其申请材料中未公开任何可以证明其技术效果的实验</w:t>
      </w:r>
      <w:r>
        <w:rPr>
          <w:rFonts w:ascii="Times New Roman" w:hAnsi="Times New Roman" w:cs="宋体" w:hint="eastAsia"/>
          <w:sz w:val="28"/>
          <w:szCs w:val="28"/>
        </w:rPr>
        <w:lastRenderedPageBreak/>
        <w:t>数据或是相关证明材料。</w:t>
      </w:r>
    </w:p>
    <w:p w:rsidR="000179FE" w:rsidRDefault="000179FE">
      <w:pPr>
        <w:ind w:firstLineChars="200" w:firstLine="560"/>
        <w:rPr>
          <w:rFonts w:ascii="Times New Roman" w:hAnsi="Times New Roman" w:cs="宋体"/>
          <w:sz w:val="28"/>
          <w:szCs w:val="28"/>
        </w:rPr>
      </w:pPr>
    </w:p>
    <w:p w:rsidR="000179FE" w:rsidRDefault="00086298">
      <w:pPr>
        <w:ind w:firstLineChars="200" w:firstLine="560"/>
        <w:rPr>
          <w:rFonts w:ascii="Times New Roman" w:hAnsi="Times New Roman" w:cs="Times New Roman"/>
          <w:sz w:val="28"/>
          <w:szCs w:val="28"/>
        </w:rPr>
      </w:pPr>
      <w:r>
        <w:rPr>
          <w:rFonts w:ascii="Times New Roman" w:hAnsi="Times New Roman" w:cs="宋体" w:hint="eastAsia"/>
          <w:sz w:val="28"/>
          <w:szCs w:val="28"/>
        </w:rPr>
        <w:t>因此，</w:t>
      </w:r>
      <w:r>
        <w:rPr>
          <w:rFonts w:ascii="Times New Roman" w:hAnsi="Times New Roman" w:cs="宋体" w:hint="eastAsia"/>
          <w:sz w:val="28"/>
          <w:szCs w:val="28"/>
        </w:rPr>
        <w:t>权利要求</w:t>
      </w:r>
      <w:r>
        <w:rPr>
          <w:rFonts w:ascii="Times New Roman" w:hAnsi="Times New Roman" w:cs="宋体" w:hint="eastAsia"/>
          <w:sz w:val="28"/>
          <w:szCs w:val="28"/>
        </w:rPr>
        <w:t>1</w:t>
      </w:r>
      <w:r>
        <w:rPr>
          <w:rFonts w:ascii="Times New Roman" w:hAnsi="Times New Roman" w:cs="宋体" w:hint="eastAsia"/>
          <w:sz w:val="28"/>
          <w:szCs w:val="28"/>
        </w:rPr>
        <w:t>请求保护的技术方案较比对比文件</w:t>
      </w:r>
      <w:r>
        <w:rPr>
          <w:rFonts w:ascii="Times New Roman" w:hAnsi="Times New Roman" w:cs="宋体" w:hint="eastAsia"/>
          <w:sz w:val="28"/>
          <w:szCs w:val="28"/>
        </w:rPr>
        <w:t>1</w:t>
      </w:r>
      <w:r>
        <w:rPr>
          <w:rFonts w:ascii="Times New Roman" w:hAnsi="Times New Roman" w:cs="宋体" w:hint="eastAsia"/>
          <w:sz w:val="28"/>
          <w:szCs w:val="28"/>
        </w:rPr>
        <w:t>结合公知常识具有突出的实质性特点，并获得了显著的技术效果，具备专利法第二十二条第三款规定的创造性。</w:t>
      </w:r>
    </w:p>
    <w:p w:rsidR="000179FE" w:rsidRDefault="00086298">
      <w:pPr>
        <w:numPr>
          <w:ilvl w:val="0"/>
          <w:numId w:val="1"/>
        </w:numPr>
        <w:spacing w:line="360" w:lineRule="auto"/>
        <w:ind w:firstLine="482"/>
        <w:rPr>
          <w:rFonts w:ascii="Times New Roman" w:hAnsi="Times New Roman" w:cs="宋体"/>
          <w:sz w:val="28"/>
          <w:szCs w:val="28"/>
        </w:rPr>
      </w:pPr>
      <w:r>
        <w:rPr>
          <w:rFonts w:ascii="Times New Roman" w:hAnsi="Times New Roman" w:cs="宋体" w:hint="eastAsia"/>
          <w:sz w:val="28"/>
          <w:szCs w:val="28"/>
        </w:rPr>
        <w:t>权利要求</w:t>
      </w:r>
      <w:r>
        <w:rPr>
          <w:rFonts w:ascii="Times New Roman" w:hAnsi="Times New Roman" w:cs="Times New Roman"/>
          <w:sz w:val="28"/>
          <w:szCs w:val="28"/>
        </w:rPr>
        <w:t>2</w:t>
      </w:r>
      <w:r>
        <w:rPr>
          <w:rFonts w:ascii="Times New Roman" w:hAnsi="Times New Roman" w:cs="宋体" w:hint="eastAsia"/>
          <w:sz w:val="28"/>
          <w:szCs w:val="28"/>
        </w:rPr>
        <w:t>为权利要求</w:t>
      </w:r>
      <w:r>
        <w:rPr>
          <w:rFonts w:ascii="Times New Roman" w:hAnsi="Times New Roman" w:cs="Times New Roman"/>
          <w:sz w:val="28"/>
          <w:szCs w:val="28"/>
        </w:rPr>
        <w:t>1</w:t>
      </w:r>
      <w:r>
        <w:rPr>
          <w:rFonts w:ascii="Times New Roman" w:hAnsi="Times New Roman" w:cs="宋体" w:hint="eastAsia"/>
          <w:sz w:val="28"/>
          <w:szCs w:val="28"/>
        </w:rPr>
        <w:t>的从属权利要求，在权利要求</w:t>
      </w:r>
      <w:r>
        <w:rPr>
          <w:rFonts w:ascii="Times New Roman" w:hAnsi="Times New Roman" w:cs="Times New Roman"/>
          <w:sz w:val="28"/>
          <w:szCs w:val="28"/>
        </w:rPr>
        <w:t>1</w:t>
      </w:r>
      <w:r>
        <w:rPr>
          <w:rFonts w:ascii="Times New Roman" w:hAnsi="Times New Roman" w:cs="宋体" w:hint="eastAsia"/>
          <w:sz w:val="28"/>
          <w:szCs w:val="28"/>
        </w:rPr>
        <w:t>具备创造性的前提下，其从属权利要求也具备创造性，而权利要求</w:t>
      </w:r>
      <w:r>
        <w:rPr>
          <w:rFonts w:ascii="Times New Roman" w:hAnsi="Times New Roman" w:cs="Times New Roman"/>
          <w:sz w:val="28"/>
          <w:szCs w:val="28"/>
        </w:rPr>
        <w:t>1</w:t>
      </w:r>
      <w:r>
        <w:rPr>
          <w:rFonts w:ascii="Times New Roman" w:hAnsi="Times New Roman" w:cs="宋体" w:hint="eastAsia"/>
          <w:sz w:val="28"/>
          <w:szCs w:val="28"/>
        </w:rPr>
        <w:t>的创造性如前所述。</w:t>
      </w:r>
    </w:p>
    <w:p w:rsidR="000179FE" w:rsidRDefault="00086298">
      <w:pPr>
        <w:numPr>
          <w:ilvl w:val="0"/>
          <w:numId w:val="1"/>
        </w:numPr>
        <w:spacing w:line="360" w:lineRule="auto"/>
        <w:ind w:firstLine="482"/>
        <w:rPr>
          <w:rFonts w:ascii="Times New Roman" w:hAnsi="Times New Roman" w:cs="宋体"/>
          <w:sz w:val="28"/>
          <w:szCs w:val="28"/>
        </w:rPr>
      </w:pPr>
      <w:r>
        <w:rPr>
          <w:rFonts w:ascii="Times New Roman" w:hAnsi="Times New Roman" w:cs="宋体" w:hint="eastAsia"/>
          <w:sz w:val="28"/>
          <w:szCs w:val="28"/>
        </w:rPr>
        <w:t>权利要求</w:t>
      </w:r>
      <w:r>
        <w:rPr>
          <w:rFonts w:ascii="Times New Roman" w:hAnsi="Times New Roman" w:cs="宋体" w:hint="eastAsia"/>
          <w:sz w:val="28"/>
          <w:szCs w:val="28"/>
        </w:rPr>
        <w:t>3</w:t>
      </w:r>
      <w:r>
        <w:rPr>
          <w:rFonts w:ascii="Times New Roman" w:hAnsi="Times New Roman" w:cs="宋体" w:hint="eastAsia"/>
          <w:sz w:val="28"/>
          <w:szCs w:val="28"/>
        </w:rPr>
        <w:t>保护的是采用权利要求</w:t>
      </w:r>
      <w:r>
        <w:rPr>
          <w:rFonts w:ascii="Times New Roman" w:hAnsi="Times New Roman" w:cs="宋体" w:hint="eastAsia"/>
          <w:sz w:val="28"/>
          <w:szCs w:val="28"/>
        </w:rPr>
        <w:t>1</w:t>
      </w:r>
      <w:r>
        <w:rPr>
          <w:rFonts w:ascii="Times New Roman" w:hAnsi="Times New Roman" w:cs="宋体" w:hint="eastAsia"/>
          <w:sz w:val="28"/>
          <w:szCs w:val="28"/>
        </w:rPr>
        <w:t>或</w:t>
      </w:r>
      <w:r>
        <w:rPr>
          <w:rFonts w:ascii="Times New Roman" w:hAnsi="Times New Roman" w:cs="宋体" w:hint="eastAsia"/>
          <w:sz w:val="28"/>
          <w:szCs w:val="28"/>
        </w:rPr>
        <w:t>2</w:t>
      </w:r>
      <w:r>
        <w:rPr>
          <w:rFonts w:ascii="Times New Roman" w:hAnsi="Times New Roman" w:cs="宋体" w:hint="eastAsia"/>
          <w:sz w:val="28"/>
          <w:szCs w:val="28"/>
        </w:rPr>
        <w:t>的</w:t>
      </w:r>
      <w:r>
        <w:rPr>
          <w:rFonts w:ascii="Times New Roman" w:hAnsi="Times New Roman" w:cs="Times New Roman"/>
          <w:sz w:val="28"/>
          <w:szCs w:val="28"/>
        </w:rPr>
        <w:t>畜禽粪便改良剂</w:t>
      </w:r>
      <w:r>
        <w:rPr>
          <w:rFonts w:ascii="Times New Roman" w:hAnsi="Times New Roman" w:cs="Times New Roman" w:hint="eastAsia"/>
          <w:sz w:val="28"/>
          <w:szCs w:val="28"/>
        </w:rPr>
        <w:t>处理</w:t>
      </w:r>
      <w:r>
        <w:rPr>
          <w:rFonts w:ascii="Times New Roman" w:hAnsi="Times New Roman" w:cs="Times New Roman"/>
          <w:sz w:val="28"/>
          <w:szCs w:val="28"/>
        </w:rPr>
        <w:t>畜禽粪便的方法</w:t>
      </w:r>
      <w:r>
        <w:rPr>
          <w:rFonts w:ascii="Times New Roman" w:hAnsi="Times New Roman" w:cs="Times New Roman" w:hint="eastAsia"/>
          <w:sz w:val="28"/>
          <w:szCs w:val="28"/>
        </w:rPr>
        <w:t>，在权利要求</w:t>
      </w:r>
      <w:r>
        <w:rPr>
          <w:rFonts w:ascii="Times New Roman" w:hAnsi="Times New Roman" w:cs="Times New Roman" w:hint="eastAsia"/>
          <w:sz w:val="28"/>
          <w:szCs w:val="28"/>
        </w:rPr>
        <w:t>1</w:t>
      </w:r>
      <w:r>
        <w:rPr>
          <w:rFonts w:ascii="Times New Roman" w:hAnsi="Times New Roman" w:cs="Times New Roman" w:hint="eastAsia"/>
          <w:sz w:val="28"/>
          <w:szCs w:val="28"/>
        </w:rPr>
        <w:t>或</w:t>
      </w:r>
      <w:r>
        <w:rPr>
          <w:rFonts w:ascii="Times New Roman" w:hAnsi="Times New Roman" w:cs="Times New Roman" w:hint="eastAsia"/>
          <w:sz w:val="28"/>
          <w:szCs w:val="28"/>
        </w:rPr>
        <w:t>2</w:t>
      </w:r>
      <w:r>
        <w:rPr>
          <w:rFonts w:ascii="Times New Roman" w:hAnsi="Times New Roman" w:cs="Times New Roman" w:hint="eastAsia"/>
          <w:sz w:val="28"/>
          <w:szCs w:val="28"/>
        </w:rPr>
        <w:t>具备创造性的前提下，权利要求</w:t>
      </w:r>
      <w:r>
        <w:rPr>
          <w:rFonts w:ascii="Times New Roman" w:hAnsi="Times New Roman" w:cs="Times New Roman" w:hint="eastAsia"/>
          <w:sz w:val="28"/>
          <w:szCs w:val="28"/>
        </w:rPr>
        <w:t>3</w:t>
      </w:r>
      <w:r>
        <w:rPr>
          <w:rFonts w:ascii="Times New Roman" w:hAnsi="Times New Roman" w:cs="Times New Roman" w:hint="eastAsia"/>
          <w:sz w:val="28"/>
          <w:szCs w:val="28"/>
        </w:rPr>
        <w:t>也具备创造性，</w:t>
      </w:r>
      <w:r>
        <w:rPr>
          <w:rFonts w:ascii="Times New Roman" w:hAnsi="Times New Roman" w:cs="宋体" w:hint="eastAsia"/>
          <w:sz w:val="28"/>
          <w:szCs w:val="28"/>
        </w:rPr>
        <w:t>而权利要求</w:t>
      </w:r>
      <w:r>
        <w:rPr>
          <w:rFonts w:ascii="Times New Roman" w:hAnsi="Times New Roman" w:cs="Times New Roman"/>
          <w:sz w:val="28"/>
          <w:szCs w:val="28"/>
        </w:rPr>
        <w:t>1</w:t>
      </w:r>
      <w:r>
        <w:rPr>
          <w:rFonts w:ascii="Times New Roman" w:hAnsi="Times New Roman" w:cs="宋体" w:hint="eastAsia"/>
          <w:sz w:val="28"/>
          <w:szCs w:val="28"/>
        </w:rPr>
        <w:t>的创造性如前所述。</w:t>
      </w:r>
    </w:p>
    <w:p w:rsidR="000179FE" w:rsidRDefault="00086298">
      <w:pPr>
        <w:numPr>
          <w:ilvl w:val="0"/>
          <w:numId w:val="1"/>
        </w:numPr>
        <w:spacing w:line="360" w:lineRule="auto"/>
        <w:ind w:firstLine="482"/>
        <w:rPr>
          <w:rFonts w:ascii="Times New Roman" w:hAnsi="Times New Roman" w:cs="宋体"/>
          <w:sz w:val="28"/>
          <w:szCs w:val="28"/>
        </w:rPr>
      </w:pPr>
      <w:r>
        <w:rPr>
          <w:rFonts w:ascii="Times New Roman" w:hAnsi="Times New Roman" w:cs="宋体" w:hint="eastAsia"/>
          <w:sz w:val="28"/>
          <w:szCs w:val="28"/>
        </w:rPr>
        <w:t>权利要求</w:t>
      </w:r>
      <w:r>
        <w:rPr>
          <w:rFonts w:ascii="Times New Roman" w:hAnsi="Times New Roman" w:cs="Times New Roman" w:hint="eastAsia"/>
          <w:sz w:val="28"/>
          <w:szCs w:val="28"/>
        </w:rPr>
        <w:t>4</w:t>
      </w:r>
      <w:r>
        <w:rPr>
          <w:rFonts w:ascii="Times New Roman" w:hAnsi="Times New Roman" w:cs="Times New Roman" w:hint="eastAsia"/>
          <w:sz w:val="28"/>
          <w:szCs w:val="28"/>
        </w:rPr>
        <w:t>和</w:t>
      </w:r>
      <w:r>
        <w:rPr>
          <w:rFonts w:ascii="Times New Roman" w:hAnsi="Times New Roman" w:cs="Times New Roman" w:hint="eastAsia"/>
          <w:sz w:val="28"/>
          <w:szCs w:val="28"/>
        </w:rPr>
        <w:t>5</w:t>
      </w:r>
      <w:r>
        <w:rPr>
          <w:rFonts w:ascii="Times New Roman" w:hAnsi="Times New Roman" w:cs="宋体" w:hint="eastAsia"/>
          <w:sz w:val="28"/>
          <w:szCs w:val="28"/>
        </w:rPr>
        <w:t>为权利要求</w:t>
      </w:r>
      <w:r>
        <w:rPr>
          <w:rFonts w:ascii="Times New Roman" w:hAnsi="Times New Roman" w:cs="Times New Roman" w:hint="eastAsia"/>
          <w:sz w:val="28"/>
          <w:szCs w:val="28"/>
        </w:rPr>
        <w:t>3</w:t>
      </w:r>
      <w:r>
        <w:rPr>
          <w:rFonts w:ascii="Times New Roman" w:hAnsi="Times New Roman" w:cs="宋体" w:hint="eastAsia"/>
          <w:sz w:val="28"/>
          <w:szCs w:val="28"/>
        </w:rPr>
        <w:t>的从属权利要求，在权利要求</w:t>
      </w:r>
      <w:r>
        <w:rPr>
          <w:rFonts w:ascii="Times New Roman" w:hAnsi="Times New Roman" w:cs="Times New Roman" w:hint="eastAsia"/>
          <w:sz w:val="28"/>
          <w:szCs w:val="28"/>
        </w:rPr>
        <w:t>3</w:t>
      </w:r>
      <w:r>
        <w:rPr>
          <w:rFonts w:ascii="Times New Roman" w:hAnsi="Times New Roman" w:cs="宋体" w:hint="eastAsia"/>
          <w:sz w:val="28"/>
          <w:szCs w:val="28"/>
        </w:rPr>
        <w:t>具备创造性的前提下，其从属权利要求也具备创造性，而权利要求</w:t>
      </w:r>
      <w:r>
        <w:rPr>
          <w:rFonts w:ascii="Times New Roman" w:hAnsi="Times New Roman" w:cs="Times New Roman" w:hint="eastAsia"/>
          <w:sz w:val="28"/>
          <w:szCs w:val="28"/>
        </w:rPr>
        <w:t>3</w:t>
      </w:r>
      <w:r>
        <w:rPr>
          <w:rFonts w:ascii="Times New Roman" w:hAnsi="Times New Roman" w:cs="宋体" w:hint="eastAsia"/>
          <w:sz w:val="28"/>
          <w:szCs w:val="28"/>
        </w:rPr>
        <w:t>的创造性如前所述。</w:t>
      </w:r>
    </w:p>
    <w:p w:rsidR="000179FE" w:rsidRDefault="00086298">
      <w:pPr>
        <w:spacing w:line="360" w:lineRule="auto"/>
        <w:ind w:firstLine="480"/>
        <w:rPr>
          <w:rFonts w:ascii="Times New Roman" w:hAnsi="Times New Roman" w:cs="Times New Roman"/>
          <w:color w:val="0000FF"/>
          <w:sz w:val="28"/>
          <w:szCs w:val="28"/>
        </w:rPr>
      </w:pPr>
      <w:r>
        <w:rPr>
          <w:rFonts w:ascii="Times New Roman" w:hAnsi="Times New Roman" w:cs="宋体" w:hint="eastAsia"/>
          <w:sz w:val="28"/>
          <w:szCs w:val="28"/>
        </w:rPr>
        <w:t>综上所述，本申请的权利要求</w:t>
      </w:r>
      <w:r>
        <w:rPr>
          <w:rFonts w:ascii="Times New Roman" w:hAnsi="Times New Roman" w:cs="Times New Roman"/>
          <w:sz w:val="28"/>
          <w:szCs w:val="28"/>
        </w:rPr>
        <w:t>1~3</w:t>
      </w:r>
      <w:r>
        <w:rPr>
          <w:rFonts w:ascii="Times New Roman" w:hAnsi="Times New Roman" w:cs="宋体" w:hint="eastAsia"/>
          <w:sz w:val="28"/>
          <w:szCs w:val="28"/>
        </w:rPr>
        <w:t>与对比文件</w:t>
      </w:r>
      <w:r>
        <w:rPr>
          <w:rFonts w:ascii="Times New Roman" w:hAnsi="Times New Roman" w:cs="Times New Roman"/>
          <w:sz w:val="28"/>
          <w:szCs w:val="28"/>
        </w:rPr>
        <w:t>1</w:t>
      </w:r>
      <w:r>
        <w:rPr>
          <w:rFonts w:ascii="Times New Roman" w:hAnsi="Times New Roman" w:cs="宋体" w:hint="eastAsia"/>
          <w:sz w:val="28"/>
          <w:szCs w:val="28"/>
        </w:rPr>
        <w:t>结合公知常识相比，是采用不同的方案，依据不同的原理进行的发明，且技术效果也有本质不同。对比文件</w:t>
      </w:r>
      <w:r>
        <w:rPr>
          <w:rFonts w:ascii="Times New Roman" w:hAnsi="Times New Roman" w:cs="Times New Roman"/>
          <w:sz w:val="28"/>
          <w:szCs w:val="28"/>
        </w:rPr>
        <w:t>1</w:t>
      </w:r>
      <w:r>
        <w:rPr>
          <w:rFonts w:ascii="Times New Roman" w:hAnsi="Times New Roman" w:cs="宋体" w:hint="eastAsia"/>
          <w:sz w:val="28"/>
          <w:szCs w:val="28"/>
        </w:rPr>
        <w:t>的</w:t>
      </w:r>
      <w:r>
        <w:rPr>
          <w:rFonts w:ascii="Times New Roman" w:hAnsi="Times New Roman" w:cs="宋体" w:hint="eastAsia"/>
          <w:sz w:val="28"/>
          <w:szCs w:val="28"/>
        </w:rPr>
        <w:t>技术</w:t>
      </w:r>
      <w:r>
        <w:rPr>
          <w:rFonts w:ascii="Times New Roman" w:hAnsi="Times New Roman" w:cs="宋体" w:hint="eastAsia"/>
          <w:sz w:val="28"/>
          <w:szCs w:val="28"/>
        </w:rPr>
        <w:t>方案不足以对本申请的方案构成显而易见的启示，也不能获得本申请的技术效果，本申请与对比文件</w:t>
      </w:r>
      <w:r>
        <w:rPr>
          <w:rFonts w:ascii="Times New Roman" w:hAnsi="Times New Roman" w:cs="Times New Roman"/>
          <w:sz w:val="28"/>
          <w:szCs w:val="28"/>
        </w:rPr>
        <w:t>1</w:t>
      </w:r>
      <w:r>
        <w:rPr>
          <w:rFonts w:ascii="Times New Roman" w:hAnsi="Times New Roman" w:cs="宋体" w:hint="eastAsia"/>
          <w:sz w:val="28"/>
          <w:szCs w:val="28"/>
        </w:rPr>
        <w:t>结合公知常识相比具有突出的实质性特征和显著的技术进步，具备了专利法规定的创造性。</w:t>
      </w:r>
    </w:p>
    <w:p w:rsidR="000179FE" w:rsidRDefault="00086298">
      <w:pPr>
        <w:spacing w:line="360" w:lineRule="auto"/>
        <w:ind w:firstLine="480"/>
        <w:rPr>
          <w:rFonts w:ascii="Times New Roman" w:hAnsi="Times New Roman" w:cs="Times New Roman"/>
          <w:sz w:val="28"/>
          <w:szCs w:val="28"/>
        </w:rPr>
      </w:pPr>
      <w:r>
        <w:rPr>
          <w:rFonts w:ascii="Times New Roman" w:hAnsi="Times New Roman" w:cs="宋体" w:hint="eastAsia"/>
          <w:sz w:val="28"/>
          <w:szCs w:val="28"/>
        </w:rPr>
        <w:t>如果审查员在后续审查过程中认为本申请还存在其他缺陷，请给发明人提供修改和陈述意见的机会，发明人将尽力配合审查员的工</w:t>
      </w:r>
      <w:r>
        <w:rPr>
          <w:rFonts w:ascii="Times New Roman" w:hAnsi="Times New Roman" w:cs="宋体" w:hint="eastAsia"/>
          <w:sz w:val="28"/>
          <w:szCs w:val="28"/>
        </w:rPr>
        <w:lastRenderedPageBreak/>
        <w:t>作，谢谢审查员。</w:t>
      </w:r>
    </w:p>
    <w:p w:rsidR="000179FE" w:rsidRDefault="000179FE">
      <w:pPr>
        <w:spacing w:line="360" w:lineRule="auto"/>
        <w:rPr>
          <w:rFonts w:ascii="宋体" w:hAnsi="宋体"/>
          <w:sz w:val="28"/>
          <w:szCs w:val="28"/>
        </w:rPr>
      </w:pPr>
    </w:p>
    <w:p w:rsidR="000179FE" w:rsidRDefault="000179FE">
      <w:pPr>
        <w:spacing w:line="360" w:lineRule="auto"/>
        <w:ind w:firstLine="482"/>
        <w:rPr>
          <w:rFonts w:ascii="Times New Roman" w:hAnsi="Times New Roman" w:cs="Times New Roman"/>
          <w:sz w:val="28"/>
          <w:szCs w:val="28"/>
        </w:rPr>
      </w:pPr>
    </w:p>
    <w:sectPr w:rsidR="000179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298" w:rsidRDefault="00086298" w:rsidP="008673A8">
      <w:r>
        <w:separator/>
      </w:r>
    </w:p>
  </w:endnote>
  <w:endnote w:type="continuationSeparator" w:id="0">
    <w:p w:rsidR="00086298" w:rsidRDefault="00086298" w:rsidP="0086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298" w:rsidRDefault="00086298" w:rsidP="008673A8">
      <w:r>
        <w:separator/>
      </w:r>
    </w:p>
  </w:footnote>
  <w:footnote w:type="continuationSeparator" w:id="0">
    <w:p w:rsidR="00086298" w:rsidRDefault="00086298" w:rsidP="00867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D7F006"/>
    <w:multiLevelType w:val="singleLevel"/>
    <w:tmpl w:val="87D7F006"/>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8FA"/>
    <w:rsid w:val="000179FE"/>
    <w:rsid w:val="00047B37"/>
    <w:rsid w:val="00075A2A"/>
    <w:rsid w:val="00081E85"/>
    <w:rsid w:val="0008626E"/>
    <w:rsid w:val="00086298"/>
    <w:rsid w:val="000C0029"/>
    <w:rsid w:val="000C3AC0"/>
    <w:rsid w:val="000E0208"/>
    <w:rsid w:val="000E1F9A"/>
    <w:rsid w:val="000E28B4"/>
    <w:rsid w:val="001373CC"/>
    <w:rsid w:val="00142FCD"/>
    <w:rsid w:val="00157BFC"/>
    <w:rsid w:val="00181D95"/>
    <w:rsid w:val="00196DC3"/>
    <w:rsid w:val="001B26C2"/>
    <w:rsid w:val="001C1066"/>
    <w:rsid w:val="001C1612"/>
    <w:rsid w:val="001C6F59"/>
    <w:rsid w:val="001E4416"/>
    <w:rsid w:val="001E7315"/>
    <w:rsid w:val="00247E62"/>
    <w:rsid w:val="00253A08"/>
    <w:rsid w:val="00256510"/>
    <w:rsid w:val="002E6432"/>
    <w:rsid w:val="002F61C3"/>
    <w:rsid w:val="00313BE5"/>
    <w:rsid w:val="00316C43"/>
    <w:rsid w:val="0032224C"/>
    <w:rsid w:val="00327570"/>
    <w:rsid w:val="0034092E"/>
    <w:rsid w:val="00350A4D"/>
    <w:rsid w:val="00356783"/>
    <w:rsid w:val="00386FE4"/>
    <w:rsid w:val="003D7397"/>
    <w:rsid w:val="003D78BA"/>
    <w:rsid w:val="003E20E4"/>
    <w:rsid w:val="003E3323"/>
    <w:rsid w:val="00426FFA"/>
    <w:rsid w:val="004344A2"/>
    <w:rsid w:val="004871BC"/>
    <w:rsid w:val="004967B7"/>
    <w:rsid w:val="004B6A1A"/>
    <w:rsid w:val="004F2589"/>
    <w:rsid w:val="00540301"/>
    <w:rsid w:val="00554824"/>
    <w:rsid w:val="005643A9"/>
    <w:rsid w:val="00586ED9"/>
    <w:rsid w:val="005D2CC2"/>
    <w:rsid w:val="005D4BEA"/>
    <w:rsid w:val="005E5E08"/>
    <w:rsid w:val="005E76E3"/>
    <w:rsid w:val="006118FA"/>
    <w:rsid w:val="00670EFC"/>
    <w:rsid w:val="00685B5E"/>
    <w:rsid w:val="006A595C"/>
    <w:rsid w:val="006C64CB"/>
    <w:rsid w:val="006D0191"/>
    <w:rsid w:val="006E4E7D"/>
    <w:rsid w:val="00733EA7"/>
    <w:rsid w:val="00734C5E"/>
    <w:rsid w:val="0073756E"/>
    <w:rsid w:val="00760BD6"/>
    <w:rsid w:val="00761801"/>
    <w:rsid w:val="007905F7"/>
    <w:rsid w:val="007A3573"/>
    <w:rsid w:val="007C0D9C"/>
    <w:rsid w:val="007C74C8"/>
    <w:rsid w:val="008247C7"/>
    <w:rsid w:val="0083463E"/>
    <w:rsid w:val="008462D7"/>
    <w:rsid w:val="008569E4"/>
    <w:rsid w:val="008673A8"/>
    <w:rsid w:val="00872477"/>
    <w:rsid w:val="00890546"/>
    <w:rsid w:val="008D1B89"/>
    <w:rsid w:val="008D2076"/>
    <w:rsid w:val="008E2FDD"/>
    <w:rsid w:val="008F0BE9"/>
    <w:rsid w:val="008F4577"/>
    <w:rsid w:val="00905205"/>
    <w:rsid w:val="009B11F9"/>
    <w:rsid w:val="009B6B02"/>
    <w:rsid w:val="009C0EE0"/>
    <w:rsid w:val="009F4544"/>
    <w:rsid w:val="00A22533"/>
    <w:rsid w:val="00A50F47"/>
    <w:rsid w:val="00A608E5"/>
    <w:rsid w:val="00A66FAD"/>
    <w:rsid w:val="00AC4985"/>
    <w:rsid w:val="00AC740A"/>
    <w:rsid w:val="00B15C49"/>
    <w:rsid w:val="00B268C3"/>
    <w:rsid w:val="00B4744D"/>
    <w:rsid w:val="00B812AD"/>
    <w:rsid w:val="00B91419"/>
    <w:rsid w:val="00BA128A"/>
    <w:rsid w:val="00BC56C7"/>
    <w:rsid w:val="00BD770D"/>
    <w:rsid w:val="00BE22A3"/>
    <w:rsid w:val="00C037A1"/>
    <w:rsid w:val="00C2381A"/>
    <w:rsid w:val="00C61206"/>
    <w:rsid w:val="00C64115"/>
    <w:rsid w:val="00CB1CD9"/>
    <w:rsid w:val="00CC4B02"/>
    <w:rsid w:val="00CF7E5C"/>
    <w:rsid w:val="00D25A8B"/>
    <w:rsid w:val="00D41DC0"/>
    <w:rsid w:val="00D55B06"/>
    <w:rsid w:val="00D75933"/>
    <w:rsid w:val="00D862B1"/>
    <w:rsid w:val="00D943B3"/>
    <w:rsid w:val="00DA00DA"/>
    <w:rsid w:val="00DD010A"/>
    <w:rsid w:val="00DF0A1C"/>
    <w:rsid w:val="00DF4E5D"/>
    <w:rsid w:val="00E01486"/>
    <w:rsid w:val="00E07D7A"/>
    <w:rsid w:val="00E10255"/>
    <w:rsid w:val="00E3278F"/>
    <w:rsid w:val="00E37C52"/>
    <w:rsid w:val="00E4229F"/>
    <w:rsid w:val="00E4696B"/>
    <w:rsid w:val="00E535B9"/>
    <w:rsid w:val="00E56BEB"/>
    <w:rsid w:val="00E624B6"/>
    <w:rsid w:val="00E63376"/>
    <w:rsid w:val="00E90A18"/>
    <w:rsid w:val="00E91A90"/>
    <w:rsid w:val="00EA7900"/>
    <w:rsid w:val="00ED0C35"/>
    <w:rsid w:val="00EE68CB"/>
    <w:rsid w:val="00EE7D1F"/>
    <w:rsid w:val="00EF2263"/>
    <w:rsid w:val="00EF37CF"/>
    <w:rsid w:val="00F02EDE"/>
    <w:rsid w:val="00F850DF"/>
    <w:rsid w:val="00F91D6E"/>
    <w:rsid w:val="00FD75DE"/>
    <w:rsid w:val="00FF5372"/>
    <w:rsid w:val="00FF72D9"/>
    <w:rsid w:val="01BE55DC"/>
    <w:rsid w:val="02294E64"/>
    <w:rsid w:val="05943CDE"/>
    <w:rsid w:val="068C2DC1"/>
    <w:rsid w:val="08FB7507"/>
    <w:rsid w:val="0A7F36F5"/>
    <w:rsid w:val="0A975AF2"/>
    <w:rsid w:val="0AAC437E"/>
    <w:rsid w:val="0B0C1C82"/>
    <w:rsid w:val="0B5139CA"/>
    <w:rsid w:val="0DB74FBA"/>
    <w:rsid w:val="0F89707C"/>
    <w:rsid w:val="0FC9359B"/>
    <w:rsid w:val="10630A0A"/>
    <w:rsid w:val="11E455BA"/>
    <w:rsid w:val="12CA3BAD"/>
    <w:rsid w:val="174E5815"/>
    <w:rsid w:val="17735687"/>
    <w:rsid w:val="17C41949"/>
    <w:rsid w:val="19061A65"/>
    <w:rsid w:val="1B9F3887"/>
    <w:rsid w:val="1C565EE6"/>
    <w:rsid w:val="1C870A7F"/>
    <w:rsid w:val="1D963702"/>
    <w:rsid w:val="1DEF3ACB"/>
    <w:rsid w:val="205439DD"/>
    <w:rsid w:val="22C84EF3"/>
    <w:rsid w:val="23AD641E"/>
    <w:rsid w:val="23BA687E"/>
    <w:rsid w:val="24647110"/>
    <w:rsid w:val="247B3EC2"/>
    <w:rsid w:val="248538FF"/>
    <w:rsid w:val="29624CED"/>
    <w:rsid w:val="2C565C28"/>
    <w:rsid w:val="302B21F6"/>
    <w:rsid w:val="32495AF4"/>
    <w:rsid w:val="33CA3D09"/>
    <w:rsid w:val="33FA3CFA"/>
    <w:rsid w:val="37E212FF"/>
    <w:rsid w:val="38FA290C"/>
    <w:rsid w:val="393A12E6"/>
    <w:rsid w:val="3A845C99"/>
    <w:rsid w:val="3C103377"/>
    <w:rsid w:val="3D530E10"/>
    <w:rsid w:val="431A6E4B"/>
    <w:rsid w:val="438457FE"/>
    <w:rsid w:val="498F48D5"/>
    <w:rsid w:val="4A2014A0"/>
    <w:rsid w:val="4AA76E95"/>
    <w:rsid w:val="50970A82"/>
    <w:rsid w:val="50A66E81"/>
    <w:rsid w:val="55523CE5"/>
    <w:rsid w:val="55C24428"/>
    <w:rsid w:val="592A14D1"/>
    <w:rsid w:val="5A2A797E"/>
    <w:rsid w:val="5DEE372D"/>
    <w:rsid w:val="5E5A553D"/>
    <w:rsid w:val="60697E8D"/>
    <w:rsid w:val="61074322"/>
    <w:rsid w:val="62D56190"/>
    <w:rsid w:val="648A4413"/>
    <w:rsid w:val="6B7A2DE7"/>
    <w:rsid w:val="6DE435E6"/>
    <w:rsid w:val="6DEC4436"/>
    <w:rsid w:val="74095041"/>
    <w:rsid w:val="75670A76"/>
    <w:rsid w:val="767134E7"/>
    <w:rsid w:val="774E0E7E"/>
    <w:rsid w:val="7A4204C3"/>
    <w:rsid w:val="7B3B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beforeLines="35" w:before="35" w:line="460" w:lineRule="exact"/>
      <w:ind w:firstLineChars="200" w:firstLine="200"/>
    </w:pPr>
  </w:style>
  <w:style w:type="paragraph" w:styleId="a4">
    <w:name w:val="annotation text"/>
    <w:basedOn w:val="a"/>
    <w:link w:val="Char"/>
    <w:uiPriority w:val="99"/>
    <w:semiHidden/>
    <w:qFormat/>
    <w:pPr>
      <w:jc w:val="left"/>
    </w:pPr>
  </w:style>
  <w:style w:type="paragraph" w:styleId="a5">
    <w:name w:val="Balloon Text"/>
    <w:basedOn w:val="a"/>
    <w:link w:val="Char0"/>
    <w:uiPriority w:val="99"/>
    <w:semiHidden/>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3"/>
    <w:uiPriority w:val="99"/>
    <w:semiHidden/>
    <w:qFormat/>
    <w:rPr>
      <w:b/>
      <w:bCs/>
    </w:rPr>
  </w:style>
  <w:style w:type="character" w:styleId="a9">
    <w:name w:val="annotation reference"/>
    <w:uiPriority w:val="99"/>
    <w:semiHidden/>
    <w:qFormat/>
    <w:rPr>
      <w:sz w:val="21"/>
      <w:szCs w:val="21"/>
    </w:rPr>
  </w:style>
  <w:style w:type="character" w:customStyle="1" w:styleId="Char2">
    <w:name w:val="页眉 Char"/>
    <w:link w:val="a7"/>
    <w:uiPriority w:val="99"/>
    <w:qFormat/>
    <w:locked/>
    <w:rPr>
      <w:sz w:val="18"/>
      <w:szCs w:val="18"/>
    </w:rPr>
  </w:style>
  <w:style w:type="character" w:customStyle="1" w:styleId="Char1">
    <w:name w:val="页脚 Char"/>
    <w:link w:val="a6"/>
    <w:uiPriority w:val="99"/>
    <w:qFormat/>
    <w:locked/>
    <w:rPr>
      <w:sz w:val="18"/>
      <w:szCs w:val="18"/>
    </w:rPr>
  </w:style>
  <w:style w:type="character" w:customStyle="1" w:styleId="Char">
    <w:name w:val="批注文字 Char"/>
    <w:basedOn w:val="a0"/>
    <w:link w:val="a4"/>
    <w:uiPriority w:val="99"/>
    <w:semiHidden/>
    <w:qFormat/>
    <w:locked/>
  </w:style>
  <w:style w:type="character" w:customStyle="1" w:styleId="Char3">
    <w:name w:val="批注主题 Char"/>
    <w:link w:val="a8"/>
    <w:uiPriority w:val="99"/>
    <w:semiHidden/>
    <w:qFormat/>
    <w:locked/>
    <w:rPr>
      <w:b/>
      <w:bCs/>
    </w:rPr>
  </w:style>
  <w:style w:type="character" w:customStyle="1" w:styleId="Char0">
    <w:name w:val="批注框文本 Char"/>
    <w:link w:val="a5"/>
    <w:uiPriority w:val="99"/>
    <w:semiHidden/>
    <w:qFormat/>
    <w:locked/>
    <w:rPr>
      <w:sz w:val="18"/>
      <w:szCs w:val="18"/>
    </w:rPr>
  </w:style>
  <w:style w:type="paragraph" w:customStyle="1" w:styleId="d2035">
    <w:name w:val="样式 正文缩进d + 首行缩进:  2 字符 段前: 0.35 行"/>
    <w:basedOn w:val="a3"/>
    <w:pPr>
      <w:spacing w:before="84"/>
      <w:ind w:firstLine="560"/>
    </w:pPr>
    <w:rPr>
      <w:rFonts w:cs="宋体"/>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351</Words>
  <Characters>2006</Characters>
  <Application>Microsoft Office Word</Application>
  <DocSecurity>0</DocSecurity>
  <Lines>16</Lines>
  <Paragraphs>4</Paragraphs>
  <ScaleCrop>false</ScaleCrop>
  <Company>MS</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44</cp:revision>
  <dcterms:created xsi:type="dcterms:W3CDTF">2017-02-24T14:07:00Z</dcterms:created>
  <dcterms:modified xsi:type="dcterms:W3CDTF">2019-05-29T07:00:00Z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KSORubyTemplateID" linkTarget="0">
    <vt:lpwstr>6</vt:lpwstr>
  </property>
</Properties>
</file>