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562"/>
        <w:jc w:val="left"/>
        <w:rPr>
          <w:rFonts w:ascii="宋体" w:hAnsi="宋体" w:eastAsia="宋体" w:cs="楷体"/>
          <w:b w:val="0"/>
          <w:bCs w:val="0"/>
          <w:sz w:val="24"/>
          <w:szCs w:val="24"/>
          <w:highlight w:val="none"/>
        </w:rPr>
        <w:sectPr>
          <w:headerReference r:id="rId3" w:type="default"/>
          <w:footerReference r:id="rId4" w:type="default"/>
          <w:footerReference r:id="rId5" w:type="even"/>
          <w:pgSz w:w="11906" w:h="16838"/>
          <w:pgMar w:top="1361" w:right="851" w:bottom="851" w:left="1418" w:header="794" w:footer="113" w:gutter="0"/>
          <w:cols w:space="720" w:num="1"/>
          <w:docGrid w:type="lines" w:linePitch="312" w:charSpace="0"/>
        </w:sectPr>
      </w:pPr>
      <w:r>
        <w:rPr>
          <w:rFonts w:hint="eastAsia" w:ascii="宋体" w:hAnsi="宋体" w:eastAsia="宋体" w:cs="楷体"/>
          <w:sz w:val="24"/>
          <w:szCs w:val="24"/>
        </w:rPr>
        <w:t>本发明涉及</w:t>
      </w:r>
      <w:r>
        <w:rPr>
          <w:rFonts w:ascii="宋体" w:hAnsi="宋体" w:eastAsia="宋体" w:cs="楷体"/>
          <w:sz w:val="24"/>
          <w:szCs w:val="24"/>
        </w:rPr>
        <w:t>一种</w:t>
      </w:r>
      <w:r>
        <w:rPr>
          <w:rFonts w:hint="eastAsia" w:ascii="宋体" w:hAnsi="宋体" w:eastAsia="宋体" w:cs="楷体"/>
          <w:sz w:val="24"/>
          <w:szCs w:val="24"/>
        </w:rPr>
        <w:t>缝洞型</w:t>
      </w:r>
      <w:r>
        <w:rPr>
          <w:rFonts w:ascii="宋体" w:hAnsi="宋体" w:eastAsia="宋体" w:cs="楷体"/>
          <w:sz w:val="24"/>
          <w:szCs w:val="24"/>
        </w:rPr>
        <w:t>油藏缓膨</w:t>
      </w:r>
      <w:r>
        <w:rPr>
          <w:rFonts w:hint="eastAsia" w:ascii="宋体" w:hAnsi="宋体" w:eastAsia="宋体" w:cs="楷体"/>
          <w:sz w:val="24"/>
          <w:szCs w:val="24"/>
        </w:rPr>
        <w:t>密度可控型流道</w:t>
      </w:r>
      <w:r>
        <w:rPr>
          <w:rFonts w:ascii="宋体" w:hAnsi="宋体" w:eastAsia="宋体" w:cs="楷体"/>
          <w:sz w:val="24"/>
          <w:szCs w:val="24"/>
        </w:rPr>
        <w:t>调整用剂</w:t>
      </w:r>
      <w:r>
        <w:rPr>
          <w:rFonts w:hint="eastAsia" w:ascii="宋体" w:hAnsi="宋体" w:eastAsia="宋体" w:cs="楷体"/>
          <w:sz w:val="24"/>
          <w:szCs w:val="24"/>
        </w:rPr>
        <w:t>体系</w:t>
      </w:r>
      <w:r>
        <w:rPr>
          <w:rFonts w:ascii="宋体" w:hAnsi="宋体" w:eastAsia="宋体" w:cs="楷体"/>
          <w:sz w:val="24"/>
          <w:szCs w:val="24"/>
        </w:rPr>
        <w:t>及其制备方法</w:t>
      </w:r>
      <w:r>
        <w:rPr>
          <w:rFonts w:hint="eastAsia" w:ascii="宋体" w:hAnsi="宋体" w:eastAsia="宋体" w:cs="楷体"/>
          <w:sz w:val="24"/>
          <w:szCs w:val="24"/>
        </w:rPr>
        <w:t>。所述用剂体系由以下</w:t>
      </w:r>
      <w:r>
        <w:rPr>
          <w:rFonts w:ascii="宋体" w:hAnsi="宋体" w:eastAsia="宋体" w:cs="楷体"/>
          <w:sz w:val="24"/>
          <w:szCs w:val="24"/>
        </w:rPr>
        <w:t>质量百分比</w:t>
      </w:r>
      <w:r>
        <w:rPr>
          <w:rFonts w:hint="eastAsia" w:ascii="宋体" w:hAnsi="宋体" w:eastAsia="宋体" w:cs="楷体"/>
          <w:sz w:val="24"/>
          <w:szCs w:val="24"/>
        </w:rPr>
        <w:t>的组分</w:t>
      </w:r>
      <w:r>
        <w:rPr>
          <w:rFonts w:ascii="宋体" w:hAnsi="宋体" w:eastAsia="宋体" w:cs="楷体"/>
          <w:sz w:val="24"/>
          <w:szCs w:val="24"/>
        </w:rPr>
        <w:t>组成：主剂8%</w:t>
      </w:r>
      <w:r>
        <w:rPr>
          <w:rFonts w:hint="eastAsia" w:ascii="仿宋" w:hAnsi="仿宋" w:eastAsia="仿宋" w:cs="仿宋"/>
          <w:sz w:val="24"/>
          <w:szCs w:val="24"/>
        </w:rPr>
        <w:t>～</w:t>
      </w:r>
      <w:r>
        <w:rPr>
          <w:rFonts w:ascii="宋体" w:hAnsi="宋体" w:eastAsia="宋体" w:cs="楷体"/>
          <w:sz w:val="24"/>
          <w:szCs w:val="24"/>
        </w:rPr>
        <w:t>14%，交联剂</w:t>
      </w:r>
      <w:r>
        <w:rPr>
          <w:rFonts w:hint="eastAsia" w:ascii="宋体" w:hAnsi="宋体" w:eastAsia="宋体" w:cs="楷体"/>
          <w:sz w:val="24"/>
          <w:szCs w:val="24"/>
        </w:rPr>
        <w:t>0.6</w:t>
      </w:r>
      <w:r>
        <w:rPr>
          <w:rFonts w:ascii="宋体" w:hAnsi="宋体" w:eastAsia="宋体" w:cs="楷体"/>
          <w:sz w:val="24"/>
          <w:szCs w:val="24"/>
        </w:rPr>
        <w:t>%</w:t>
      </w:r>
      <w:r>
        <w:rPr>
          <w:rFonts w:hint="eastAsia" w:ascii="仿宋" w:hAnsi="仿宋" w:eastAsia="仿宋" w:cs="仿宋"/>
          <w:sz w:val="24"/>
          <w:szCs w:val="24"/>
        </w:rPr>
        <w:t>～</w:t>
      </w:r>
      <w:r>
        <w:rPr>
          <w:rFonts w:ascii="宋体" w:hAnsi="宋体" w:eastAsia="宋体" w:cs="楷体"/>
          <w:sz w:val="24"/>
          <w:szCs w:val="24"/>
        </w:rPr>
        <w:t>1.2%，引发剂0.006%</w:t>
      </w:r>
      <w:r>
        <w:rPr>
          <w:rFonts w:hint="eastAsia" w:ascii="仿宋" w:hAnsi="仿宋" w:eastAsia="仿宋" w:cs="仿宋"/>
          <w:sz w:val="24"/>
          <w:szCs w:val="24"/>
        </w:rPr>
        <w:t>～</w:t>
      </w:r>
      <w:r>
        <w:rPr>
          <w:rFonts w:ascii="宋体" w:hAnsi="宋体" w:eastAsia="宋体" w:cs="楷体"/>
          <w:sz w:val="24"/>
          <w:szCs w:val="24"/>
        </w:rPr>
        <w:t>0.01%</w:t>
      </w:r>
      <w:r>
        <w:rPr>
          <w:rFonts w:hint="eastAsia" w:ascii="宋体" w:hAnsi="宋体" w:eastAsia="宋体" w:cs="楷体"/>
          <w:sz w:val="24"/>
          <w:szCs w:val="24"/>
        </w:rPr>
        <w:t>，低温缓膨颗粒</w:t>
      </w:r>
      <w:r>
        <w:rPr>
          <w:rFonts w:hint="eastAsia" w:ascii="宋体" w:hAnsi="宋体" w:eastAsia="宋体" w:cs="楷体"/>
          <w:color w:val="000000"/>
          <w:sz w:val="24"/>
          <w:szCs w:val="24"/>
        </w:rPr>
        <w:t>锂皂石纳米颗粒</w:t>
      </w:r>
      <w:r>
        <w:rPr>
          <w:rFonts w:hint="eastAsia" w:ascii="宋体" w:hAnsi="宋体" w:eastAsia="宋体" w:cs="楷体"/>
          <w:sz w:val="24"/>
          <w:szCs w:val="24"/>
        </w:rPr>
        <w:t>0.6</w:t>
      </w:r>
      <w:r>
        <w:rPr>
          <w:rFonts w:ascii="宋体" w:hAnsi="宋体" w:eastAsia="宋体" w:cs="楷体"/>
          <w:sz w:val="24"/>
          <w:szCs w:val="24"/>
        </w:rPr>
        <w:t>%</w:t>
      </w:r>
      <w:r>
        <w:rPr>
          <w:rFonts w:hint="eastAsia" w:ascii="仿宋" w:hAnsi="仿宋" w:eastAsia="仿宋" w:cs="仿宋"/>
          <w:sz w:val="24"/>
          <w:szCs w:val="24"/>
        </w:rPr>
        <w:t>～</w:t>
      </w:r>
      <w:r>
        <w:rPr>
          <w:rFonts w:hint="eastAsia" w:ascii="宋体" w:hAnsi="宋体" w:eastAsia="宋体" w:cs="楷体"/>
          <w:sz w:val="24"/>
          <w:szCs w:val="24"/>
        </w:rPr>
        <w:t>0.8</w:t>
      </w:r>
      <w:r>
        <w:rPr>
          <w:rFonts w:ascii="宋体" w:hAnsi="宋体" w:eastAsia="宋体" w:cs="楷体"/>
          <w:sz w:val="24"/>
          <w:szCs w:val="24"/>
        </w:rPr>
        <w:t>%，</w:t>
      </w:r>
      <w:r>
        <w:rPr>
          <w:rFonts w:hint="eastAsia" w:ascii="宋体" w:hAnsi="宋体" w:eastAsia="宋体" w:cs="楷体"/>
          <w:sz w:val="24"/>
          <w:szCs w:val="24"/>
        </w:rPr>
        <w:t>添加剂10%</w:t>
      </w:r>
      <w:r>
        <w:rPr>
          <w:rFonts w:hint="eastAsia" w:ascii="仿宋" w:hAnsi="仿宋" w:eastAsia="仿宋" w:cs="仿宋"/>
          <w:sz w:val="24"/>
          <w:szCs w:val="24"/>
        </w:rPr>
        <w:t>～</w:t>
      </w:r>
      <w:r>
        <w:rPr>
          <w:rFonts w:ascii="宋体" w:hAnsi="宋体" w:eastAsia="宋体" w:cs="楷体"/>
          <w:sz w:val="24"/>
          <w:szCs w:val="24"/>
        </w:rPr>
        <w:t>30%</w:t>
      </w:r>
      <w:r>
        <w:rPr>
          <w:rFonts w:hint="eastAsia" w:ascii="宋体" w:hAnsi="宋体" w:eastAsia="宋体" w:cs="楷体"/>
          <w:sz w:val="24"/>
          <w:szCs w:val="24"/>
        </w:rPr>
        <w:t>，添加剂为由橡胶颗粒和蛭石中的一种或两种与蒙脱土组成的混合物</w:t>
      </w:r>
      <w:r>
        <w:rPr>
          <w:rFonts w:ascii="宋体" w:hAnsi="宋体" w:eastAsia="宋体" w:cs="楷体"/>
          <w:sz w:val="24"/>
          <w:szCs w:val="24"/>
        </w:rPr>
        <w:t>，</w:t>
      </w:r>
      <w:r>
        <w:rPr>
          <w:rFonts w:hint="eastAsia" w:ascii="宋体" w:hAnsi="宋体" w:eastAsia="宋体" w:cs="楷体"/>
          <w:sz w:val="24"/>
          <w:szCs w:val="24"/>
        </w:rPr>
        <w:t>其余</w:t>
      </w:r>
      <w:r>
        <w:rPr>
          <w:rFonts w:ascii="宋体" w:hAnsi="宋体" w:eastAsia="宋体" w:cs="楷体"/>
          <w:sz w:val="24"/>
          <w:szCs w:val="24"/>
        </w:rPr>
        <w:t>为</w:t>
      </w:r>
      <w:r>
        <w:rPr>
          <w:rFonts w:hint="eastAsia" w:ascii="宋体" w:hAnsi="宋体" w:eastAsia="宋体" w:cs="楷体"/>
          <w:sz w:val="24"/>
          <w:szCs w:val="24"/>
        </w:rPr>
        <w:t>水；本发明提供的制备方法包括以下步骤：将</w:t>
      </w:r>
      <w:r>
        <w:rPr>
          <w:rFonts w:ascii="宋体" w:hAnsi="宋体" w:eastAsia="宋体" w:cs="楷体"/>
          <w:sz w:val="24"/>
          <w:szCs w:val="24"/>
        </w:rPr>
        <w:t>蒙脱土</w:t>
      </w:r>
      <w:r>
        <w:rPr>
          <w:rFonts w:hint="eastAsia" w:ascii="宋体" w:hAnsi="宋体" w:eastAsia="宋体" w:cs="楷体"/>
          <w:sz w:val="24"/>
          <w:szCs w:val="24"/>
        </w:rPr>
        <w:t>加入</w:t>
      </w:r>
      <w:r>
        <w:rPr>
          <w:rFonts w:ascii="宋体" w:hAnsi="宋体" w:eastAsia="宋体" w:cs="楷体"/>
          <w:sz w:val="24"/>
          <w:szCs w:val="24"/>
        </w:rPr>
        <w:t>水</w:t>
      </w:r>
      <w:r>
        <w:rPr>
          <w:rFonts w:hint="eastAsia" w:ascii="宋体" w:hAnsi="宋体" w:eastAsia="宋体" w:cs="楷体"/>
          <w:sz w:val="24"/>
          <w:szCs w:val="24"/>
        </w:rPr>
        <w:t>中制备</w:t>
      </w:r>
      <w:r>
        <w:rPr>
          <w:rFonts w:ascii="宋体" w:hAnsi="宋体" w:eastAsia="宋体" w:cs="楷体"/>
          <w:sz w:val="24"/>
          <w:szCs w:val="24"/>
        </w:rPr>
        <w:t>蒙脱土分散体系</w:t>
      </w:r>
      <w:r>
        <w:rPr>
          <w:rFonts w:hint="eastAsia" w:ascii="宋体" w:hAnsi="宋体" w:eastAsia="宋体" w:cs="楷体"/>
          <w:sz w:val="24"/>
          <w:szCs w:val="24"/>
        </w:rPr>
        <w:t>；将主剂、</w:t>
      </w:r>
      <w:r>
        <w:rPr>
          <w:rFonts w:ascii="宋体" w:hAnsi="宋体" w:eastAsia="宋体" w:cs="楷体"/>
          <w:sz w:val="24"/>
          <w:szCs w:val="24"/>
        </w:rPr>
        <w:t>交联剂、引发剂和</w:t>
      </w:r>
      <w:r>
        <w:rPr>
          <w:rFonts w:hint="eastAsia" w:ascii="宋体" w:hAnsi="宋体" w:eastAsia="宋体" w:cs="楷体"/>
          <w:sz w:val="24"/>
          <w:szCs w:val="24"/>
        </w:rPr>
        <w:t>锂皂纳米粒子加入</w:t>
      </w:r>
      <w:r>
        <w:rPr>
          <w:rFonts w:ascii="宋体" w:hAnsi="宋体" w:eastAsia="宋体" w:cs="楷体"/>
          <w:sz w:val="24"/>
          <w:szCs w:val="24"/>
        </w:rPr>
        <w:t>蒙脱土分散体系</w:t>
      </w:r>
      <w:r>
        <w:rPr>
          <w:rFonts w:hint="eastAsia" w:ascii="宋体" w:hAnsi="宋体" w:eastAsia="宋体" w:cs="楷体"/>
          <w:sz w:val="24"/>
          <w:szCs w:val="24"/>
        </w:rPr>
        <w:t>，制备主剂溶液；将橡胶颗粒或蛭石加入主剂溶液中制备</w:t>
      </w:r>
      <w:r>
        <w:rPr>
          <w:rFonts w:ascii="宋体" w:hAnsi="宋体" w:eastAsia="宋体" w:cs="楷体"/>
          <w:sz w:val="24"/>
          <w:szCs w:val="24"/>
        </w:rPr>
        <w:t>缓膨</w:t>
      </w:r>
      <w:r>
        <w:rPr>
          <w:rFonts w:hint="eastAsia" w:ascii="宋体" w:hAnsi="宋体" w:eastAsia="宋体" w:cs="楷体"/>
          <w:sz w:val="24"/>
          <w:szCs w:val="24"/>
        </w:rPr>
        <w:t>密度可控型流道</w:t>
      </w:r>
      <w:r>
        <w:rPr>
          <w:rFonts w:ascii="宋体" w:hAnsi="宋体" w:eastAsia="宋体" w:cs="楷体"/>
          <w:sz w:val="24"/>
          <w:szCs w:val="24"/>
        </w:rPr>
        <w:t>调整用剂</w:t>
      </w:r>
      <w:r>
        <w:rPr>
          <w:rFonts w:hint="eastAsia" w:ascii="宋体" w:hAnsi="宋体" w:eastAsia="宋体" w:cs="楷体"/>
          <w:sz w:val="24"/>
          <w:szCs w:val="24"/>
        </w:rPr>
        <w:t>，本发明的流道</w:t>
      </w:r>
      <w:r>
        <w:rPr>
          <w:rFonts w:ascii="宋体" w:hAnsi="宋体" w:eastAsia="宋体" w:cs="楷体"/>
          <w:sz w:val="24"/>
          <w:szCs w:val="24"/>
        </w:rPr>
        <w:t>调用剂</w:t>
      </w:r>
      <w:r>
        <w:rPr>
          <w:rFonts w:hint="eastAsia" w:ascii="宋体" w:hAnsi="宋体" w:eastAsia="宋体" w:cs="楷体"/>
          <w:sz w:val="24"/>
          <w:szCs w:val="24"/>
        </w:rPr>
        <w:t>体系</w:t>
      </w:r>
      <w:r>
        <w:rPr>
          <w:rFonts w:ascii="宋体" w:hAnsi="宋体" w:eastAsia="宋体" w:cs="楷体"/>
          <w:sz w:val="24"/>
          <w:szCs w:val="24"/>
        </w:rPr>
        <w:t>密度</w:t>
      </w:r>
      <w:r>
        <w:rPr>
          <w:rFonts w:hint="eastAsia" w:ascii="宋体" w:hAnsi="宋体" w:eastAsia="宋体" w:cs="楷体"/>
          <w:sz w:val="24"/>
          <w:szCs w:val="24"/>
        </w:rPr>
        <w:t>可控和</w:t>
      </w:r>
      <w:r>
        <w:rPr>
          <w:rFonts w:ascii="宋体" w:hAnsi="宋体" w:eastAsia="宋体" w:cs="楷体"/>
          <w:sz w:val="24"/>
          <w:szCs w:val="24"/>
        </w:rPr>
        <w:t>低温缓膨</w:t>
      </w:r>
      <w:r>
        <w:rPr>
          <w:rFonts w:hint="eastAsia" w:ascii="宋体" w:hAnsi="宋体" w:eastAsia="宋体" w:cs="楷体"/>
          <w:sz w:val="24"/>
          <w:szCs w:val="24"/>
        </w:rPr>
        <w:t>,适用于</w:t>
      </w:r>
      <w:r>
        <w:rPr>
          <w:rFonts w:hint="eastAsia" w:ascii="宋体" w:hAnsi="宋体" w:eastAsia="宋体" w:cs="楷体"/>
          <w:b w:val="0"/>
          <w:bCs w:val="0"/>
          <w:sz w:val="24"/>
          <w:szCs w:val="24"/>
          <w:highlight w:val="none"/>
        </w:rPr>
        <w:t>140℃</w:t>
      </w:r>
      <w:r>
        <w:rPr>
          <w:rFonts w:ascii="宋体" w:hAnsi="宋体" w:eastAsia="宋体" w:cs="楷体"/>
          <w:b w:val="0"/>
          <w:bCs w:val="0"/>
          <w:sz w:val="24"/>
          <w:szCs w:val="24"/>
          <w:highlight w:val="none"/>
        </w:rPr>
        <w:t>，</w:t>
      </w:r>
      <w:r>
        <w:rPr>
          <w:rFonts w:hint="eastAsia" w:ascii="宋体" w:hAnsi="宋体" w:eastAsia="宋体" w:cs="楷体"/>
          <w:b w:val="0"/>
          <w:bCs w:val="0"/>
          <w:sz w:val="24"/>
          <w:szCs w:val="24"/>
          <w:highlight w:val="none"/>
        </w:rPr>
        <w:t>矿化度25万</w:t>
      </w:r>
      <w:r>
        <w:rPr>
          <w:rFonts w:hint="eastAsia" w:ascii="宋体" w:hAnsi="宋体" w:eastAsia="宋体" w:cs="楷体"/>
          <w:b w:val="0"/>
          <w:bCs w:val="0"/>
          <w:sz w:val="24"/>
          <w:szCs w:val="24"/>
          <w:highlight w:val="none"/>
          <w:lang w:val="en-US" w:eastAsia="zh-CN"/>
        </w:rPr>
        <w:t>的</w:t>
      </w:r>
      <w:r>
        <w:rPr>
          <w:rFonts w:hint="eastAsia" w:ascii="宋体" w:hAnsi="宋体" w:eastAsia="宋体" w:cs="楷体"/>
          <w:b w:val="0"/>
          <w:bCs w:val="0"/>
          <w:sz w:val="24"/>
          <w:szCs w:val="24"/>
          <w:highlight w:val="none"/>
        </w:rPr>
        <w:t>高温、高盐</w:t>
      </w:r>
      <w:r>
        <w:rPr>
          <w:rFonts w:ascii="宋体" w:hAnsi="宋体" w:eastAsia="宋体" w:cs="楷体"/>
          <w:b w:val="0"/>
          <w:bCs w:val="0"/>
          <w:sz w:val="24"/>
          <w:szCs w:val="24"/>
          <w:highlight w:val="none"/>
        </w:rPr>
        <w:t>缝洞</w:t>
      </w:r>
      <w:r>
        <w:rPr>
          <w:rFonts w:hint="eastAsia" w:ascii="宋体" w:hAnsi="宋体" w:eastAsia="宋体" w:cs="楷体"/>
          <w:b w:val="0"/>
          <w:bCs w:val="0"/>
          <w:sz w:val="24"/>
          <w:szCs w:val="24"/>
          <w:highlight w:val="none"/>
        </w:rPr>
        <w:t>油藏流道深部调增及堵水。</w:t>
      </w:r>
    </w:p>
    <w:p>
      <w:pPr>
        <w:spacing w:line="360" w:lineRule="auto"/>
        <w:ind w:firstLine="420" w:firstLineChars="200"/>
        <w:jc w:val="left"/>
        <w:rPr>
          <w:rFonts w:ascii="宋体" w:hAnsi="宋体" w:eastAsia="宋体" w:cs="楷体"/>
          <w:sz w:val="24"/>
          <w:szCs w:val="24"/>
        </w:rPr>
        <w:sectPr>
          <w:headerReference r:id="rId6" w:type="default"/>
          <w:footerReference r:id="rId7" w:type="default"/>
          <w:pgSz w:w="11906" w:h="16838"/>
          <w:pgMar w:top="1361" w:right="851" w:bottom="851" w:left="1418" w:header="794" w:footer="113" w:gutter="0"/>
          <w:pgNumType w:start="1"/>
          <w:cols w:space="720" w:num="1"/>
          <w:docGrid w:type="lines" w:linePitch="312" w:charSpace="0"/>
        </w:sectPr>
      </w:pPr>
      <w:r>
        <w:object>
          <v:shape id="_x0000_i1025" o:spt="75" type="#_x0000_t75" style="height:325.65pt;width:425.5pt;" o:ole="t" filled="f" o:preferrelative="t" stroked="f" coordsize="21600,21600">
            <v:path/>
            <v:fill on="f" focussize="0,0"/>
            <v:stroke on="f" joinstyle="miter"/>
            <v:imagedata r:id="rId16" cropleft="4908f" croptop="5153f" cropright="2654f" cropbottom="2907f" grayscale="t" o:title=""/>
            <o:lock v:ext="edit" aspectratio="t"/>
            <w10:wrap type="none"/>
            <w10:anchorlock/>
          </v:shape>
          <o:OLEObject Type="Embed" ProgID="Origin50.Graph" ShapeID="_x0000_i1025" DrawAspect="Content" ObjectID="_1468075725" r:id="rId15">
            <o:LockedField>false</o:LockedField>
          </o:OLEObject>
        </w:object>
      </w:r>
    </w:p>
    <w:p>
      <w:pPr>
        <w:spacing w:line="360" w:lineRule="auto"/>
        <w:ind w:firstLine="480" w:firstLineChars="200"/>
        <w:jc w:val="left"/>
        <w:rPr>
          <w:rFonts w:ascii="宋体" w:hAnsi="宋体" w:eastAsia="宋体" w:cs="楷体"/>
          <w:color w:val="000000"/>
          <w:sz w:val="24"/>
          <w:szCs w:val="24"/>
        </w:rPr>
      </w:pPr>
      <w:r>
        <w:rPr>
          <w:rFonts w:hint="eastAsia" w:ascii="宋体" w:hAnsi="宋体" w:eastAsia="宋体" w:cs="楷体"/>
          <w:color w:val="000000"/>
          <w:sz w:val="24"/>
          <w:szCs w:val="24"/>
        </w:rPr>
        <w:t>1</w:t>
      </w:r>
      <w:r>
        <w:rPr>
          <w:rFonts w:ascii="宋体" w:hAnsi="宋体" w:eastAsia="宋体" w:cs="楷体"/>
          <w:color w:val="000000"/>
          <w:sz w:val="24"/>
          <w:szCs w:val="24"/>
        </w:rPr>
        <w:t>.</w:t>
      </w:r>
      <w:r>
        <w:rPr>
          <w:rFonts w:hint="eastAsia" w:ascii="宋体" w:hAnsi="宋体" w:eastAsia="宋体" w:cs="楷体"/>
          <w:color w:val="000000"/>
          <w:sz w:val="24"/>
          <w:szCs w:val="24"/>
        </w:rPr>
        <w:t>一种</w:t>
      </w:r>
      <w:r>
        <w:rPr>
          <w:rFonts w:hint="eastAsia" w:ascii="宋体" w:hAnsi="宋体" w:eastAsia="宋体" w:cs="楷体"/>
          <w:sz w:val="24"/>
          <w:szCs w:val="24"/>
        </w:rPr>
        <w:t>缝洞型</w:t>
      </w:r>
      <w:r>
        <w:rPr>
          <w:rFonts w:ascii="宋体" w:hAnsi="宋体" w:eastAsia="宋体" w:cs="楷体"/>
          <w:sz w:val="24"/>
          <w:szCs w:val="24"/>
        </w:rPr>
        <w:t>油藏缓膨</w:t>
      </w:r>
      <w:r>
        <w:rPr>
          <w:rFonts w:hint="eastAsia" w:ascii="宋体" w:hAnsi="宋体" w:eastAsia="宋体" w:cs="楷体"/>
          <w:sz w:val="24"/>
          <w:szCs w:val="24"/>
        </w:rPr>
        <w:t>密度可控型流道</w:t>
      </w:r>
      <w:r>
        <w:rPr>
          <w:rFonts w:ascii="宋体" w:hAnsi="宋体" w:eastAsia="宋体" w:cs="楷体"/>
          <w:sz w:val="24"/>
          <w:szCs w:val="24"/>
        </w:rPr>
        <w:t>调整用剂</w:t>
      </w:r>
      <w:r>
        <w:rPr>
          <w:rFonts w:hint="eastAsia" w:ascii="宋体" w:hAnsi="宋体" w:eastAsia="宋体" w:cs="楷体"/>
          <w:sz w:val="24"/>
          <w:szCs w:val="24"/>
        </w:rPr>
        <w:t>体系</w:t>
      </w:r>
      <w:r>
        <w:rPr>
          <w:rFonts w:hint="eastAsia" w:ascii="宋体" w:hAnsi="宋体" w:eastAsia="宋体" w:cs="楷体"/>
          <w:color w:val="000000"/>
          <w:sz w:val="24"/>
          <w:szCs w:val="24"/>
        </w:rPr>
        <w:t>，</w:t>
      </w:r>
      <w:r>
        <w:rPr>
          <w:rFonts w:ascii="宋体" w:hAnsi="宋体" w:eastAsia="宋体" w:cs="楷体"/>
          <w:color w:val="000000"/>
          <w:sz w:val="24"/>
          <w:szCs w:val="24"/>
        </w:rPr>
        <w:t>其特征在于，</w:t>
      </w:r>
      <w:r>
        <w:rPr>
          <w:rFonts w:hint="eastAsia" w:ascii="宋体" w:hAnsi="宋体" w:eastAsia="宋体" w:cs="楷体"/>
          <w:color w:val="000000"/>
          <w:sz w:val="24"/>
          <w:szCs w:val="24"/>
        </w:rPr>
        <w:t>原料组成按照质量分数计算如下</w:t>
      </w:r>
      <w:r>
        <w:rPr>
          <w:rFonts w:ascii="宋体" w:hAnsi="宋体" w:eastAsia="宋体" w:cs="楷体"/>
          <w:color w:val="000000"/>
          <w:sz w:val="24"/>
          <w:szCs w:val="24"/>
        </w:rPr>
        <w:t>：</w:t>
      </w:r>
    </w:p>
    <w:p>
      <w:pPr>
        <w:spacing w:line="360" w:lineRule="auto"/>
        <w:ind w:firstLine="480" w:firstLineChars="200"/>
        <w:jc w:val="left"/>
        <w:rPr>
          <w:rFonts w:ascii="宋体" w:hAnsi="宋体" w:eastAsia="宋体" w:cs="楷体"/>
          <w:color w:val="000000"/>
          <w:sz w:val="24"/>
          <w:szCs w:val="24"/>
        </w:rPr>
      </w:pPr>
      <w:r>
        <w:rPr>
          <w:rFonts w:ascii="宋体" w:hAnsi="宋体" w:eastAsia="宋体" w:cs="楷体"/>
          <w:color w:val="000000"/>
          <w:sz w:val="24"/>
          <w:szCs w:val="24"/>
        </w:rPr>
        <w:t>主剂</w:t>
      </w:r>
      <w:r>
        <w:rPr>
          <w:rFonts w:hint="eastAsia" w:ascii="宋体" w:hAnsi="宋体" w:eastAsia="宋体" w:cs="楷体"/>
          <w:color w:val="000000"/>
          <w:sz w:val="24"/>
          <w:szCs w:val="24"/>
        </w:rPr>
        <w:t>：</w:t>
      </w:r>
      <w:r>
        <w:rPr>
          <w:rFonts w:ascii="宋体" w:hAnsi="宋体" w:eastAsia="宋体" w:cs="楷体"/>
          <w:color w:val="000000"/>
          <w:sz w:val="24"/>
          <w:szCs w:val="24"/>
        </w:rPr>
        <w:t>8%</w:t>
      </w:r>
      <w:r>
        <w:rPr>
          <w:rFonts w:hint="eastAsia" w:ascii="仿宋" w:hAnsi="仿宋" w:eastAsia="仿宋" w:cs="仿宋"/>
          <w:color w:val="000000"/>
          <w:sz w:val="24"/>
          <w:szCs w:val="24"/>
        </w:rPr>
        <w:t>～</w:t>
      </w:r>
      <w:r>
        <w:rPr>
          <w:rFonts w:ascii="宋体" w:hAnsi="宋体" w:eastAsia="宋体" w:cs="楷体"/>
          <w:color w:val="000000"/>
          <w:sz w:val="24"/>
          <w:szCs w:val="24"/>
        </w:rPr>
        <w:t>14%，</w:t>
      </w:r>
    </w:p>
    <w:p>
      <w:pPr>
        <w:spacing w:line="360" w:lineRule="auto"/>
        <w:ind w:firstLine="480" w:firstLineChars="200"/>
        <w:jc w:val="left"/>
        <w:rPr>
          <w:rFonts w:ascii="宋体" w:hAnsi="宋体" w:eastAsia="宋体" w:cs="楷体"/>
          <w:color w:val="000000"/>
          <w:sz w:val="24"/>
          <w:szCs w:val="24"/>
        </w:rPr>
      </w:pPr>
      <w:r>
        <w:rPr>
          <w:rFonts w:ascii="宋体" w:hAnsi="宋体" w:eastAsia="宋体" w:cs="楷体"/>
          <w:color w:val="000000"/>
          <w:sz w:val="24"/>
          <w:szCs w:val="24"/>
        </w:rPr>
        <w:t>交联剂</w:t>
      </w:r>
      <w:r>
        <w:rPr>
          <w:rFonts w:hint="eastAsia" w:ascii="宋体" w:hAnsi="宋体" w:eastAsia="宋体" w:cs="楷体"/>
          <w:color w:val="000000"/>
          <w:sz w:val="24"/>
          <w:szCs w:val="24"/>
        </w:rPr>
        <w:t>：</w:t>
      </w:r>
      <w:r>
        <w:rPr>
          <w:rFonts w:hint="eastAsia" w:ascii="宋体" w:hAnsi="宋体" w:eastAsia="宋体" w:cs="楷体"/>
          <w:sz w:val="24"/>
          <w:szCs w:val="24"/>
        </w:rPr>
        <w:t>0.6</w:t>
      </w:r>
      <w:r>
        <w:rPr>
          <w:rFonts w:ascii="宋体" w:hAnsi="宋体" w:eastAsia="宋体" w:cs="楷体"/>
          <w:color w:val="000000"/>
          <w:sz w:val="24"/>
          <w:szCs w:val="24"/>
        </w:rPr>
        <w:t>%</w:t>
      </w:r>
      <w:r>
        <w:rPr>
          <w:rFonts w:hint="eastAsia" w:ascii="仿宋" w:hAnsi="仿宋" w:eastAsia="仿宋" w:cs="仿宋"/>
          <w:color w:val="000000"/>
          <w:sz w:val="24"/>
          <w:szCs w:val="24"/>
        </w:rPr>
        <w:t>～</w:t>
      </w:r>
      <w:r>
        <w:rPr>
          <w:rFonts w:ascii="宋体" w:hAnsi="宋体" w:eastAsia="宋体" w:cs="楷体"/>
          <w:sz w:val="24"/>
          <w:szCs w:val="24"/>
        </w:rPr>
        <w:t>1.2</w:t>
      </w:r>
      <w:r>
        <w:rPr>
          <w:rFonts w:ascii="宋体" w:hAnsi="宋体" w:eastAsia="宋体" w:cs="楷体"/>
          <w:color w:val="000000"/>
          <w:sz w:val="24"/>
          <w:szCs w:val="24"/>
        </w:rPr>
        <w:t>%，</w:t>
      </w:r>
    </w:p>
    <w:p>
      <w:pPr>
        <w:spacing w:line="360" w:lineRule="auto"/>
        <w:ind w:firstLine="480" w:firstLineChars="200"/>
        <w:jc w:val="left"/>
        <w:rPr>
          <w:rFonts w:ascii="宋体" w:hAnsi="宋体" w:eastAsia="宋体" w:cs="楷体"/>
          <w:color w:val="000000"/>
          <w:sz w:val="24"/>
          <w:szCs w:val="24"/>
        </w:rPr>
      </w:pPr>
      <w:r>
        <w:rPr>
          <w:rFonts w:ascii="宋体" w:hAnsi="宋体" w:eastAsia="宋体" w:cs="楷体"/>
          <w:color w:val="000000"/>
          <w:sz w:val="24"/>
          <w:szCs w:val="24"/>
        </w:rPr>
        <w:t>引发剂</w:t>
      </w:r>
      <w:r>
        <w:rPr>
          <w:rFonts w:hint="eastAsia" w:ascii="宋体" w:hAnsi="宋体" w:eastAsia="宋体" w:cs="楷体"/>
          <w:color w:val="000000"/>
          <w:sz w:val="24"/>
          <w:szCs w:val="24"/>
        </w:rPr>
        <w:t>：</w:t>
      </w:r>
      <w:r>
        <w:rPr>
          <w:rFonts w:ascii="宋体" w:hAnsi="宋体" w:eastAsia="宋体" w:cs="楷体"/>
          <w:sz w:val="24"/>
          <w:szCs w:val="24"/>
        </w:rPr>
        <w:t>0.006</w:t>
      </w:r>
      <w:r>
        <w:rPr>
          <w:rFonts w:ascii="宋体" w:hAnsi="宋体" w:eastAsia="宋体" w:cs="楷体"/>
          <w:color w:val="000000"/>
          <w:sz w:val="24"/>
          <w:szCs w:val="24"/>
        </w:rPr>
        <w:t>%</w:t>
      </w:r>
      <w:r>
        <w:rPr>
          <w:rFonts w:hint="eastAsia" w:ascii="仿宋" w:hAnsi="仿宋" w:eastAsia="仿宋" w:cs="仿宋"/>
          <w:color w:val="000000"/>
          <w:sz w:val="24"/>
          <w:szCs w:val="24"/>
        </w:rPr>
        <w:t>～</w:t>
      </w:r>
      <w:r>
        <w:rPr>
          <w:rFonts w:ascii="宋体" w:hAnsi="宋体" w:eastAsia="宋体" w:cs="楷体"/>
          <w:sz w:val="24"/>
          <w:szCs w:val="24"/>
        </w:rPr>
        <w:t>0.01</w:t>
      </w:r>
      <w:r>
        <w:rPr>
          <w:rFonts w:ascii="宋体" w:hAnsi="宋体" w:eastAsia="宋体" w:cs="楷体"/>
          <w:color w:val="000000"/>
          <w:sz w:val="24"/>
          <w:szCs w:val="24"/>
        </w:rPr>
        <w:t>%</w:t>
      </w:r>
      <w:r>
        <w:rPr>
          <w:rFonts w:hint="eastAsia" w:ascii="宋体" w:hAnsi="宋体" w:eastAsia="宋体" w:cs="楷体"/>
          <w:color w:val="000000"/>
          <w:sz w:val="24"/>
          <w:szCs w:val="24"/>
        </w:rPr>
        <w:t>，</w:t>
      </w:r>
    </w:p>
    <w:p>
      <w:pPr>
        <w:spacing w:line="360" w:lineRule="auto"/>
        <w:ind w:firstLine="480" w:firstLineChars="200"/>
        <w:jc w:val="left"/>
        <w:rPr>
          <w:rFonts w:ascii="宋体" w:hAnsi="宋体" w:eastAsia="宋体" w:cs="楷体"/>
          <w:color w:val="000000"/>
          <w:sz w:val="24"/>
          <w:szCs w:val="24"/>
        </w:rPr>
      </w:pPr>
      <w:r>
        <w:rPr>
          <w:rFonts w:hint="eastAsia" w:ascii="宋体" w:hAnsi="宋体" w:eastAsia="宋体" w:cs="楷体"/>
          <w:color w:val="000000"/>
          <w:sz w:val="24"/>
          <w:szCs w:val="24"/>
        </w:rPr>
        <w:t>低温</w:t>
      </w:r>
      <w:r>
        <w:rPr>
          <w:rFonts w:ascii="宋体" w:hAnsi="宋体" w:eastAsia="宋体" w:cs="楷体"/>
          <w:color w:val="000000"/>
          <w:sz w:val="24"/>
          <w:szCs w:val="24"/>
        </w:rPr>
        <w:t>缓膨</w:t>
      </w:r>
      <w:r>
        <w:rPr>
          <w:rFonts w:hint="eastAsia" w:ascii="宋体" w:hAnsi="宋体" w:eastAsia="宋体" w:cs="楷体"/>
          <w:color w:val="000000"/>
          <w:sz w:val="24"/>
          <w:szCs w:val="24"/>
        </w:rPr>
        <w:t>颗粒：0.6</w:t>
      </w:r>
      <w:r>
        <w:rPr>
          <w:rFonts w:ascii="宋体" w:hAnsi="宋体" w:eastAsia="宋体" w:cs="楷体"/>
          <w:color w:val="000000"/>
          <w:sz w:val="24"/>
          <w:szCs w:val="24"/>
        </w:rPr>
        <w:t>%</w:t>
      </w:r>
      <w:r>
        <w:rPr>
          <w:rFonts w:hint="eastAsia" w:ascii="仿宋" w:hAnsi="仿宋" w:eastAsia="仿宋" w:cs="仿宋"/>
          <w:color w:val="000000"/>
          <w:sz w:val="24"/>
          <w:szCs w:val="24"/>
        </w:rPr>
        <w:t>～</w:t>
      </w:r>
      <w:r>
        <w:rPr>
          <w:rFonts w:hint="eastAsia" w:ascii="宋体" w:hAnsi="宋体" w:eastAsia="宋体" w:cs="楷体"/>
          <w:color w:val="000000"/>
          <w:sz w:val="24"/>
          <w:szCs w:val="24"/>
        </w:rPr>
        <w:t>0.8</w:t>
      </w:r>
      <w:r>
        <w:rPr>
          <w:rFonts w:ascii="宋体" w:hAnsi="宋体" w:eastAsia="宋体" w:cs="楷体"/>
          <w:color w:val="000000"/>
          <w:sz w:val="24"/>
          <w:szCs w:val="24"/>
        </w:rPr>
        <w:t>%，</w:t>
      </w:r>
    </w:p>
    <w:p>
      <w:pPr>
        <w:spacing w:line="360" w:lineRule="auto"/>
        <w:ind w:firstLine="480" w:firstLineChars="200"/>
        <w:jc w:val="left"/>
        <w:rPr>
          <w:rFonts w:ascii="宋体" w:hAnsi="宋体" w:eastAsia="宋体" w:cs="楷体"/>
          <w:color w:val="000000"/>
          <w:sz w:val="24"/>
          <w:szCs w:val="24"/>
        </w:rPr>
      </w:pPr>
      <w:r>
        <w:rPr>
          <w:rFonts w:hint="eastAsia" w:ascii="宋体" w:hAnsi="宋体" w:eastAsia="宋体" w:cs="楷体"/>
          <w:color w:val="000000"/>
          <w:sz w:val="24"/>
          <w:szCs w:val="24"/>
        </w:rPr>
        <w:t>添加剂：10</w:t>
      </w:r>
      <w:r>
        <w:rPr>
          <w:rFonts w:ascii="宋体" w:hAnsi="宋体" w:eastAsia="宋体" w:cs="楷体"/>
          <w:color w:val="000000"/>
          <w:sz w:val="24"/>
          <w:szCs w:val="24"/>
        </w:rPr>
        <w:t>%</w:t>
      </w:r>
      <w:r>
        <w:rPr>
          <w:rFonts w:hint="eastAsia" w:ascii="仿宋" w:hAnsi="仿宋" w:eastAsia="仿宋" w:cs="仿宋"/>
          <w:color w:val="000000"/>
          <w:sz w:val="24"/>
          <w:szCs w:val="24"/>
        </w:rPr>
        <w:t>～</w:t>
      </w:r>
      <w:r>
        <w:rPr>
          <w:rFonts w:hint="eastAsia" w:ascii="宋体" w:hAnsi="宋体" w:eastAsia="宋体" w:cs="楷体"/>
          <w:color w:val="000000"/>
          <w:sz w:val="24"/>
          <w:szCs w:val="24"/>
        </w:rPr>
        <w:t>30</w:t>
      </w:r>
      <w:r>
        <w:rPr>
          <w:rFonts w:ascii="宋体" w:hAnsi="宋体" w:eastAsia="宋体" w:cs="楷体"/>
          <w:color w:val="000000"/>
          <w:sz w:val="24"/>
          <w:szCs w:val="24"/>
        </w:rPr>
        <w:t>%，</w:t>
      </w:r>
    </w:p>
    <w:p>
      <w:pPr>
        <w:spacing w:line="360" w:lineRule="auto"/>
        <w:ind w:firstLine="480" w:firstLineChars="200"/>
        <w:jc w:val="left"/>
        <w:rPr>
          <w:rFonts w:ascii="宋体" w:hAnsi="宋体" w:eastAsia="宋体" w:cs="楷体"/>
          <w:color w:val="000000"/>
          <w:sz w:val="24"/>
          <w:szCs w:val="24"/>
        </w:rPr>
      </w:pPr>
      <w:r>
        <w:rPr>
          <w:rFonts w:hint="eastAsia" w:ascii="宋体" w:hAnsi="宋体" w:eastAsia="宋体" w:cs="楷体"/>
          <w:color w:val="000000"/>
          <w:sz w:val="24"/>
          <w:szCs w:val="24"/>
        </w:rPr>
        <w:t>其余为</w:t>
      </w:r>
      <w:r>
        <w:rPr>
          <w:rFonts w:ascii="宋体" w:hAnsi="宋体" w:eastAsia="宋体" w:cs="楷体"/>
          <w:color w:val="000000"/>
          <w:sz w:val="24"/>
          <w:szCs w:val="24"/>
        </w:rPr>
        <w:t>水</w:t>
      </w:r>
      <w:r>
        <w:rPr>
          <w:rFonts w:hint="eastAsia" w:ascii="宋体" w:hAnsi="宋体" w:eastAsia="宋体" w:cs="楷体"/>
          <w:color w:val="000000"/>
          <w:sz w:val="24"/>
          <w:szCs w:val="24"/>
        </w:rPr>
        <w:t>，</w:t>
      </w:r>
    </w:p>
    <w:p>
      <w:pPr>
        <w:spacing w:line="360" w:lineRule="auto"/>
        <w:ind w:firstLine="480" w:firstLineChars="200"/>
        <w:jc w:val="left"/>
        <w:rPr>
          <w:rFonts w:ascii="宋体" w:hAnsi="宋体" w:eastAsia="宋体" w:cs="楷体"/>
          <w:color w:val="000000"/>
          <w:sz w:val="24"/>
          <w:szCs w:val="24"/>
        </w:rPr>
      </w:pPr>
      <w:r>
        <w:rPr>
          <w:rFonts w:hint="eastAsia" w:ascii="宋体" w:hAnsi="宋体" w:eastAsia="宋体" w:cs="楷体"/>
          <w:color w:val="000000"/>
          <w:sz w:val="24"/>
          <w:szCs w:val="24"/>
        </w:rPr>
        <w:t>上述组分总和</w:t>
      </w:r>
      <w:r>
        <w:rPr>
          <w:rFonts w:ascii="宋体" w:hAnsi="宋体" w:eastAsia="宋体" w:cs="楷体"/>
          <w:color w:val="000000"/>
          <w:sz w:val="24"/>
          <w:szCs w:val="24"/>
        </w:rPr>
        <w:t>为</w:t>
      </w:r>
      <w:r>
        <w:rPr>
          <w:rFonts w:hint="eastAsia" w:ascii="宋体" w:hAnsi="宋体" w:eastAsia="宋体" w:cs="楷体"/>
          <w:color w:val="000000"/>
          <w:sz w:val="24"/>
          <w:szCs w:val="24"/>
        </w:rPr>
        <w:t>100</w:t>
      </w:r>
      <w:r>
        <w:rPr>
          <w:rFonts w:ascii="宋体" w:hAnsi="宋体" w:eastAsia="宋体" w:cs="楷体"/>
          <w:color w:val="000000"/>
          <w:sz w:val="24"/>
          <w:szCs w:val="24"/>
        </w:rPr>
        <w:t>%</w:t>
      </w:r>
      <w:r>
        <w:rPr>
          <w:rFonts w:hint="eastAsia" w:ascii="宋体" w:hAnsi="宋体" w:eastAsia="宋体" w:cs="楷体"/>
          <w:color w:val="000000"/>
          <w:sz w:val="24"/>
          <w:szCs w:val="24"/>
        </w:rPr>
        <w:t>；</w:t>
      </w:r>
    </w:p>
    <w:p>
      <w:pPr>
        <w:spacing w:line="360" w:lineRule="auto"/>
        <w:ind w:firstLine="480" w:firstLineChars="200"/>
        <w:jc w:val="left"/>
        <w:rPr>
          <w:rFonts w:ascii="宋体" w:hAnsi="宋体" w:eastAsia="宋体" w:cs="楷体"/>
          <w:color w:val="000000"/>
          <w:sz w:val="24"/>
          <w:szCs w:val="24"/>
        </w:rPr>
      </w:pPr>
      <w:r>
        <w:rPr>
          <w:rFonts w:hint="eastAsia" w:ascii="宋体" w:hAnsi="宋体" w:eastAsia="宋体" w:cs="楷体"/>
          <w:color w:val="000000"/>
          <w:sz w:val="24"/>
          <w:szCs w:val="24"/>
        </w:rPr>
        <w:t>所述低温</w:t>
      </w:r>
      <w:r>
        <w:rPr>
          <w:rFonts w:ascii="宋体" w:hAnsi="宋体" w:eastAsia="宋体" w:cs="楷体"/>
          <w:color w:val="000000"/>
          <w:sz w:val="24"/>
          <w:szCs w:val="24"/>
        </w:rPr>
        <w:t>缓膨颗粒为</w:t>
      </w:r>
      <w:r>
        <w:rPr>
          <w:rFonts w:hint="eastAsia" w:ascii="宋体" w:hAnsi="宋体" w:eastAsia="宋体" w:cs="楷体"/>
          <w:color w:val="000000"/>
          <w:sz w:val="24"/>
          <w:szCs w:val="24"/>
        </w:rPr>
        <w:t>锂皂石纳米颗粒；所述添加剂为由</w:t>
      </w:r>
      <w:r>
        <w:rPr>
          <w:rFonts w:ascii="宋体" w:hAnsi="宋体" w:eastAsia="宋体" w:cs="楷体"/>
          <w:color w:val="000000"/>
          <w:sz w:val="24"/>
          <w:szCs w:val="24"/>
        </w:rPr>
        <w:t>橡胶颗粒</w:t>
      </w:r>
      <w:r>
        <w:rPr>
          <w:rFonts w:hint="eastAsia" w:ascii="宋体" w:hAnsi="宋体" w:eastAsia="宋体" w:cs="楷体"/>
          <w:color w:val="000000"/>
          <w:sz w:val="24"/>
          <w:szCs w:val="24"/>
        </w:rPr>
        <w:t>和蛭石中的一种或两种与蒙脱土组成的</w:t>
      </w:r>
      <w:r>
        <w:rPr>
          <w:rFonts w:ascii="宋体" w:hAnsi="宋体" w:eastAsia="宋体" w:cs="楷体"/>
          <w:color w:val="000000"/>
          <w:sz w:val="24"/>
          <w:szCs w:val="24"/>
        </w:rPr>
        <w:t>混合</w:t>
      </w:r>
      <w:r>
        <w:rPr>
          <w:rFonts w:hint="eastAsia" w:ascii="宋体" w:hAnsi="宋体" w:eastAsia="宋体" w:cs="楷体"/>
          <w:color w:val="000000"/>
          <w:sz w:val="24"/>
          <w:szCs w:val="24"/>
        </w:rPr>
        <w:t>物。</w:t>
      </w:r>
    </w:p>
    <w:p>
      <w:pPr>
        <w:numPr>
          <w:ilvl w:val="0"/>
          <w:numId w:val="1"/>
        </w:numPr>
        <w:spacing w:line="360" w:lineRule="auto"/>
        <w:ind w:firstLine="480" w:firstLineChars="200"/>
        <w:jc w:val="left"/>
        <w:rPr>
          <w:rFonts w:ascii="宋体" w:hAnsi="宋体" w:eastAsia="宋体" w:cs="楷体"/>
          <w:color w:val="000000"/>
          <w:sz w:val="24"/>
          <w:szCs w:val="24"/>
        </w:rPr>
      </w:pPr>
      <w:r>
        <w:rPr>
          <w:rFonts w:hint="eastAsia" w:ascii="宋体" w:hAnsi="宋体" w:eastAsia="宋体" w:cs="楷体"/>
          <w:color w:val="000000"/>
          <w:sz w:val="24"/>
          <w:szCs w:val="24"/>
        </w:rPr>
        <w:t>如权利</w:t>
      </w:r>
      <w:r>
        <w:rPr>
          <w:rFonts w:ascii="宋体" w:hAnsi="宋体" w:eastAsia="宋体" w:cs="楷体"/>
          <w:color w:val="000000"/>
          <w:sz w:val="24"/>
          <w:szCs w:val="24"/>
        </w:rPr>
        <w:t>要求</w:t>
      </w:r>
      <w:r>
        <w:rPr>
          <w:rFonts w:hint="eastAsia" w:ascii="宋体" w:hAnsi="宋体" w:eastAsia="宋体" w:cs="楷体"/>
          <w:color w:val="000000"/>
          <w:sz w:val="24"/>
          <w:szCs w:val="24"/>
        </w:rPr>
        <w:t>1所述</w:t>
      </w:r>
      <w:r>
        <w:rPr>
          <w:rFonts w:ascii="宋体" w:hAnsi="宋体" w:eastAsia="宋体" w:cs="楷体"/>
          <w:color w:val="000000"/>
          <w:sz w:val="24"/>
          <w:szCs w:val="24"/>
        </w:rPr>
        <w:t>的</w:t>
      </w:r>
      <w:r>
        <w:rPr>
          <w:rFonts w:hint="eastAsia" w:ascii="宋体" w:hAnsi="宋体" w:eastAsia="宋体" w:cs="楷体"/>
          <w:color w:val="000000"/>
          <w:sz w:val="24"/>
          <w:szCs w:val="24"/>
        </w:rPr>
        <w:t>一种</w:t>
      </w:r>
      <w:r>
        <w:rPr>
          <w:rFonts w:hint="eastAsia" w:ascii="宋体" w:hAnsi="宋体" w:eastAsia="宋体" w:cs="楷体"/>
          <w:sz w:val="24"/>
          <w:szCs w:val="24"/>
        </w:rPr>
        <w:t>缝洞型</w:t>
      </w:r>
      <w:r>
        <w:rPr>
          <w:rFonts w:ascii="宋体" w:hAnsi="宋体" w:eastAsia="宋体" w:cs="楷体"/>
          <w:sz w:val="24"/>
          <w:szCs w:val="24"/>
        </w:rPr>
        <w:t>油藏缓膨</w:t>
      </w:r>
      <w:r>
        <w:rPr>
          <w:rFonts w:hint="eastAsia" w:ascii="宋体" w:hAnsi="宋体" w:eastAsia="宋体" w:cs="楷体"/>
          <w:sz w:val="24"/>
          <w:szCs w:val="24"/>
        </w:rPr>
        <w:t>密度可控型流道</w:t>
      </w:r>
      <w:r>
        <w:rPr>
          <w:rFonts w:ascii="宋体" w:hAnsi="宋体" w:eastAsia="宋体" w:cs="楷体"/>
          <w:sz w:val="24"/>
          <w:szCs w:val="24"/>
        </w:rPr>
        <w:t>调整用剂</w:t>
      </w:r>
      <w:r>
        <w:rPr>
          <w:rFonts w:hint="eastAsia" w:ascii="宋体" w:hAnsi="宋体" w:eastAsia="宋体" w:cs="楷体"/>
          <w:sz w:val="24"/>
          <w:szCs w:val="24"/>
        </w:rPr>
        <w:t>体系</w:t>
      </w:r>
      <w:r>
        <w:rPr>
          <w:rFonts w:ascii="宋体" w:hAnsi="宋体" w:eastAsia="宋体" w:cs="楷体"/>
          <w:color w:val="000000"/>
          <w:sz w:val="24"/>
          <w:szCs w:val="24"/>
        </w:rPr>
        <w:t>，其特征在于</w:t>
      </w:r>
      <w:r>
        <w:rPr>
          <w:rFonts w:hint="eastAsia" w:ascii="宋体" w:hAnsi="宋体" w:eastAsia="宋体" w:cs="楷体"/>
          <w:color w:val="000000"/>
          <w:sz w:val="24"/>
          <w:szCs w:val="24"/>
        </w:rPr>
        <w:t>，所述主剂</w:t>
      </w:r>
      <w:r>
        <w:rPr>
          <w:rFonts w:ascii="宋体" w:hAnsi="宋体" w:eastAsia="宋体" w:cs="楷体"/>
          <w:color w:val="000000"/>
          <w:sz w:val="24"/>
          <w:szCs w:val="24"/>
        </w:rPr>
        <w:t>为</w:t>
      </w:r>
      <w:r>
        <w:rPr>
          <w:rFonts w:hint="eastAsia" w:ascii="宋体" w:hAnsi="宋体" w:eastAsia="宋体" w:cs="楷体"/>
          <w:color w:val="000000"/>
          <w:sz w:val="24"/>
          <w:szCs w:val="24"/>
        </w:rPr>
        <w:t>丙烯酰胺和</w:t>
      </w:r>
      <w:r>
        <w:rPr>
          <w:rFonts w:ascii="宋体" w:hAnsi="宋体" w:eastAsia="宋体" w:cs="楷体"/>
          <w:color w:val="000000"/>
          <w:sz w:val="24"/>
          <w:szCs w:val="24"/>
        </w:rPr>
        <w:t>丙烯酸</w:t>
      </w:r>
      <w:r>
        <w:rPr>
          <w:rFonts w:hint="eastAsia" w:ascii="宋体" w:hAnsi="宋体" w:eastAsia="宋体" w:cs="楷体"/>
          <w:color w:val="000000"/>
          <w:sz w:val="24"/>
          <w:szCs w:val="24"/>
        </w:rPr>
        <w:t>组成的</w:t>
      </w:r>
      <w:r>
        <w:rPr>
          <w:rFonts w:ascii="宋体" w:hAnsi="宋体" w:eastAsia="宋体" w:cs="楷体"/>
          <w:color w:val="000000"/>
          <w:sz w:val="24"/>
          <w:szCs w:val="24"/>
        </w:rPr>
        <w:t>混合</w:t>
      </w:r>
      <w:r>
        <w:rPr>
          <w:rFonts w:hint="eastAsia" w:ascii="宋体" w:hAnsi="宋体" w:eastAsia="宋体" w:cs="楷体"/>
          <w:color w:val="000000"/>
          <w:sz w:val="24"/>
          <w:szCs w:val="24"/>
        </w:rPr>
        <w:t>物</w:t>
      </w:r>
      <w:r>
        <w:rPr>
          <w:rFonts w:ascii="宋体" w:hAnsi="宋体" w:eastAsia="宋体" w:cs="楷体"/>
          <w:color w:val="000000"/>
          <w:sz w:val="24"/>
          <w:szCs w:val="24"/>
        </w:rPr>
        <w:t>。</w:t>
      </w:r>
    </w:p>
    <w:p>
      <w:pPr>
        <w:spacing w:line="360" w:lineRule="auto"/>
        <w:ind w:firstLine="480" w:firstLineChars="200"/>
        <w:jc w:val="left"/>
        <w:rPr>
          <w:rFonts w:ascii="宋体" w:hAnsi="宋体" w:eastAsia="宋体" w:cs="楷体"/>
          <w:color w:val="000000"/>
          <w:sz w:val="24"/>
          <w:szCs w:val="24"/>
        </w:rPr>
      </w:pPr>
      <w:r>
        <w:rPr>
          <w:rFonts w:ascii="宋体" w:hAnsi="宋体" w:eastAsia="宋体" w:cs="楷体"/>
          <w:color w:val="000000"/>
          <w:sz w:val="24"/>
          <w:szCs w:val="24"/>
        </w:rPr>
        <w:t>3.</w:t>
      </w:r>
      <w:r>
        <w:rPr>
          <w:rFonts w:hint="eastAsia" w:ascii="宋体" w:hAnsi="宋体" w:eastAsia="宋体" w:cs="楷体"/>
          <w:color w:val="000000"/>
          <w:sz w:val="24"/>
          <w:szCs w:val="24"/>
        </w:rPr>
        <w:t>如权利</w:t>
      </w:r>
      <w:r>
        <w:rPr>
          <w:rFonts w:ascii="宋体" w:hAnsi="宋体" w:eastAsia="宋体" w:cs="楷体"/>
          <w:color w:val="000000"/>
          <w:sz w:val="24"/>
          <w:szCs w:val="24"/>
        </w:rPr>
        <w:t>要求</w:t>
      </w:r>
      <w:r>
        <w:rPr>
          <w:rFonts w:hint="eastAsia" w:ascii="宋体" w:hAnsi="宋体" w:eastAsia="宋体" w:cs="楷体"/>
          <w:color w:val="000000"/>
          <w:sz w:val="24"/>
          <w:szCs w:val="24"/>
        </w:rPr>
        <w:t>1所述</w:t>
      </w:r>
      <w:r>
        <w:rPr>
          <w:rFonts w:ascii="宋体" w:hAnsi="宋体" w:eastAsia="宋体" w:cs="楷体"/>
          <w:color w:val="000000"/>
          <w:sz w:val="24"/>
          <w:szCs w:val="24"/>
        </w:rPr>
        <w:t>的</w:t>
      </w:r>
      <w:r>
        <w:rPr>
          <w:rFonts w:hint="eastAsia" w:ascii="宋体" w:hAnsi="宋体" w:eastAsia="宋体" w:cs="楷体"/>
          <w:color w:val="000000"/>
          <w:sz w:val="24"/>
          <w:szCs w:val="24"/>
        </w:rPr>
        <w:t>一种</w:t>
      </w:r>
      <w:r>
        <w:rPr>
          <w:rFonts w:hint="eastAsia" w:ascii="宋体" w:hAnsi="宋体" w:eastAsia="宋体" w:cs="楷体"/>
          <w:sz w:val="24"/>
          <w:szCs w:val="24"/>
        </w:rPr>
        <w:t>缝洞型</w:t>
      </w:r>
      <w:r>
        <w:rPr>
          <w:rFonts w:ascii="宋体" w:hAnsi="宋体" w:eastAsia="宋体" w:cs="楷体"/>
          <w:sz w:val="24"/>
          <w:szCs w:val="24"/>
        </w:rPr>
        <w:t>油藏缓膨</w:t>
      </w:r>
      <w:r>
        <w:rPr>
          <w:rFonts w:hint="eastAsia" w:ascii="宋体" w:hAnsi="宋体" w:eastAsia="宋体" w:cs="楷体"/>
          <w:sz w:val="24"/>
          <w:szCs w:val="24"/>
        </w:rPr>
        <w:t>密度可控型流道</w:t>
      </w:r>
      <w:r>
        <w:rPr>
          <w:rFonts w:ascii="宋体" w:hAnsi="宋体" w:eastAsia="宋体" w:cs="楷体"/>
          <w:sz w:val="24"/>
          <w:szCs w:val="24"/>
        </w:rPr>
        <w:t>调整用剂</w:t>
      </w:r>
      <w:r>
        <w:rPr>
          <w:rFonts w:hint="eastAsia" w:ascii="宋体" w:hAnsi="宋体" w:eastAsia="宋体" w:cs="楷体"/>
          <w:sz w:val="24"/>
          <w:szCs w:val="24"/>
        </w:rPr>
        <w:t>体系</w:t>
      </w:r>
      <w:r>
        <w:rPr>
          <w:rFonts w:hint="eastAsia" w:ascii="宋体" w:hAnsi="宋体" w:eastAsia="宋体" w:cs="楷体"/>
          <w:color w:val="000000"/>
          <w:sz w:val="24"/>
          <w:szCs w:val="24"/>
        </w:rPr>
        <w:t>，</w:t>
      </w:r>
      <w:r>
        <w:rPr>
          <w:rFonts w:ascii="宋体" w:hAnsi="宋体" w:eastAsia="宋体" w:cs="楷体"/>
          <w:color w:val="000000"/>
          <w:sz w:val="24"/>
          <w:szCs w:val="24"/>
        </w:rPr>
        <w:t>其特征在于</w:t>
      </w:r>
      <w:r>
        <w:rPr>
          <w:rFonts w:hint="eastAsia" w:ascii="宋体" w:hAnsi="宋体" w:eastAsia="宋体" w:cs="楷体"/>
          <w:color w:val="000000"/>
          <w:sz w:val="24"/>
          <w:szCs w:val="24"/>
        </w:rPr>
        <w:t>，所述交联剂为由</w:t>
      </w:r>
      <w:r>
        <w:rPr>
          <w:rFonts w:ascii="宋体" w:hAnsi="宋体" w:eastAsia="宋体" w:cs="楷体"/>
          <w:color w:val="000000"/>
          <w:sz w:val="24"/>
          <w:szCs w:val="24"/>
        </w:rPr>
        <w:t>苯酚</w:t>
      </w:r>
      <w:r>
        <w:rPr>
          <w:rFonts w:hint="eastAsia" w:ascii="宋体" w:hAnsi="宋体" w:eastAsia="宋体" w:cs="楷体"/>
          <w:color w:val="000000"/>
          <w:sz w:val="24"/>
          <w:szCs w:val="24"/>
        </w:rPr>
        <w:t>和</w:t>
      </w:r>
      <w:r>
        <w:rPr>
          <w:rFonts w:ascii="宋体" w:hAnsi="宋体" w:eastAsia="宋体" w:cs="楷体"/>
          <w:color w:val="000000"/>
          <w:sz w:val="24"/>
          <w:szCs w:val="24"/>
        </w:rPr>
        <w:t>甲醛</w:t>
      </w:r>
      <w:r>
        <w:rPr>
          <w:rFonts w:hint="eastAsia" w:ascii="宋体" w:hAnsi="宋体" w:eastAsia="宋体" w:cs="楷体"/>
          <w:color w:val="000000"/>
          <w:sz w:val="24"/>
          <w:szCs w:val="24"/>
        </w:rPr>
        <w:t>按质量比1:9</w:t>
      </w:r>
      <w:r>
        <w:rPr>
          <w:rFonts w:ascii="宋体" w:hAnsi="宋体" w:eastAsia="宋体" w:cs="楷体"/>
          <w:color w:val="000000"/>
          <w:sz w:val="24"/>
          <w:szCs w:val="24"/>
        </w:rPr>
        <w:t>混合配制的酚醛交联剂。</w:t>
      </w:r>
    </w:p>
    <w:p>
      <w:pPr>
        <w:spacing w:line="360" w:lineRule="auto"/>
        <w:ind w:firstLine="480" w:firstLineChars="200"/>
        <w:jc w:val="left"/>
        <w:rPr>
          <w:rFonts w:ascii="宋体" w:hAnsi="宋体" w:eastAsia="宋体" w:cs="楷体"/>
          <w:color w:val="000000"/>
          <w:sz w:val="24"/>
          <w:szCs w:val="24"/>
        </w:rPr>
      </w:pPr>
      <w:r>
        <w:rPr>
          <w:rFonts w:hint="eastAsia" w:ascii="宋体" w:hAnsi="宋体" w:eastAsia="宋体" w:cs="楷体"/>
          <w:color w:val="000000"/>
          <w:sz w:val="24"/>
          <w:szCs w:val="24"/>
        </w:rPr>
        <w:t>4.如权利</w:t>
      </w:r>
      <w:r>
        <w:rPr>
          <w:rFonts w:ascii="宋体" w:hAnsi="宋体" w:eastAsia="宋体" w:cs="楷体"/>
          <w:color w:val="000000"/>
          <w:sz w:val="24"/>
          <w:szCs w:val="24"/>
        </w:rPr>
        <w:t>要求</w:t>
      </w:r>
      <w:r>
        <w:rPr>
          <w:rFonts w:hint="eastAsia" w:ascii="宋体" w:hAnsi="宋体" w:eastAsia="宋体" w:cs="楷体"/>
          <w:color w:val="000000"/>
          <w:sz w:val="24"/>
          <w:szCs w:val="24"/>
        </w:rPr>
        <w:t>1所述</w:t>
      </w:r>
      <w:r>
        <w:rPr>
          <w:rFonts w:ascii="宋体" w:hAnsi="宋体" w:eastAsia="宋体" w:cs="楷体"/>
          <w:color w:val="000000"/>
          <w:sz w:val="24"/>
          <w:szCs w:val="24"/>
        </w:rPr>
        <w:t>的</w:t>
      </w:r>
      <w:r>
        <w:rPr>
          <w:rFonts w:hint="eastAsia" w:ascii="宋体" w:hAnsi="宋体" w:eastAsia="宋体" w:cs="楷体"/>
          <w:color w:val="000000"/>
          <w:sz w:val="24"/>
          <w:szCs w:val="24"/>
        </w:rPr>
        <w:t>一种</w:t>
      </w:r>
      <w:r>
        <w:rPr>
          <w:rFonts w:hint="eastAsia" w:ascii="宋体" w:hAnsi="宋体" w:eastAsia="宋体" w:cs="楷体"/>
          <w:sz w:val="24"/>
          <w:szCs w:val="24"/>
        </w:rPr>
        <w:t>缝洞型</w:t>
      </w:r>
      <w:r>
        <w:rPr>
          <w:rFonts w:ascii="宋体" w:hAnsi="宋体" w:eastAsia="宋体" w:cs="楷体"/>
          <w:sz w:val="24"/>
          <w:szCs w:val="24"/>
        </w:rPr>
        <w:t>油藏缓膨</w:t>
      </w:r>
      <w:r>
        <w:rPr>
          <w:rFonts w:hint="eastAsia" w:ascii="宋体" w:hAnsi="宋体" w:eastAsia="宋体" w:cs="楷体"/>
          <w:sz w:val="24"/>
          <w:szCs w:val="24"/>
        </w:rPr>
        <w:t>密度可控型流道</w:t>
      </w:r>
      <w:r>
        <w:rPr>
          <w:rFonts w:ascii="宋体" w:hAnsi="宋体" w:eastAsia="宋体" w:cs="楷体"/>
          <w:sz w:val="24"/>
          <w:szCs w:val="24"/>
        </w:rPr>
        <w:t>调整用剂</w:t>
      </w:r>
      <w:r>
        <w:rPr>
          <w:rFonts w:hint="eastAsia" w:ascii="宋体" w:hAnsi="宋体" w:eastAsia="宋体" w:cs="楷体"/>
          <w:sz w:val="24"/>
          <w:szCs w:val="24"/>
        </w:rPr>
        <w:t>体系</w:t>
      </w:r>
      <w:r>
        <w:rPr>
          <w:rFonts w:hint="eastAsia" w:ascii="宋体" w:hAnsi="宋体" w:eastAsia="宋体" w:cs="楷体"/>
          <w:color w:val="000000"/>
          <w:sz w:val="24"/>
          <w:szCs w:val="24"/>
        </w:rPr>
        <w:t>，</w:t>
      </w:r>
      <w:r>
        <w:rPr>
          <w:rFonts w:ascii="宋体" w:hAnsi="宋体" w:eastAsia="宋体" w:cs="楷体"/>
          <w:color w:val="000000"/>
          <w:sz w:val="24"/>
          <w:szCs w:val="24"/>
        </w:rPr>
        <w:t>其特征在于</w:t>
      </w:r>
      <w:r>
        <w:rPr>
          <w:rFonts w:hint="eastAsia" w:ascii="宋体" w:hAnsi="宋体" w:eastAsia="宋体" w:cs="楷体"/>
          <w:color w:val="000000"/>
          <w:sz w:val="24"/>
          <w:szCs w:val="24"/>
        </w:rPr>
        <w:t>，所述引发剂</w:t>
      </w:r>
      <w:r>
        <w:rPr>
          <w:rFonts w:ascii="宋体" w:hAnsi="宋体" w:eastAsia="宋体" w:cs="楷体"/>
          <w:color w:val="000000"/>
          <w:sz w:val="24"/>
          <w:szCs w:val="24"/>
        </w:rPr>
        <w:t>为</w:t>
      </w:r>
      <w:r>
        <w:rPr>
          <w:rFonts w:hint="eastAsia" w:ascii="宋体" w:hAnsi="宋体" w:eastAsia="宋体" w:cs="楷体"/>
          <w:color w:val="000000"/>
          <w:sz w:val="24"/>
          <w:szCs w:val="24"/>
        </w:rPr>
        <w:t>偶氮类引发剂。</w:t>
      </w:r>
    </w:p>
    <w:p>
      <w:pPr>
        <w:spacing w:line="360" w:lineRule="auto"/>
        <w:ind w:firstLine="480" w:firstLineChars="200"/>
        <w:jc w:val="left"/>
        <w:rPr>
          <w:rFonts w:ascii="宋体" w:hAnsi="宋体" w:eastAsia="宋体" w:cs="楷体"/>
          <w:color w:val="000000"/>
          <w:sz w:val="24"/>
          <w:szCs w:val="24"/>
        </w:rPr>
      </w:pPr>
      <w:r>
        <w:rPr>
          <w:rFonts w:hint="eastAsia" w:ascii="宋体" w:hAnsi="宋体" w:eastAsia="宋体" w:cs="楷体"/>
          <w:color w:val="000000"/>
          <w:sz w:val="24"/>
          <w:szCs w:val="24"/>
        </w:rPr>
        <w:t>5.一种缝洞型油藏缓膨密度可控型流道调整用剂体系的制备方法，其特征在于，用于制备权利要求1所述的一种缝洞型油藏缓膨密度可控型流道调整用剂体系，具体制备步骤如下：</w:t>
      </w:r>
    </w:p>
    <w:p>
      <w:pPr>
        <w:tabs>
          <w:tab w:val="left" w:pos="1708"/>
        </w:tabs>
        <w:spacing w:line="360" w:lineRule="auto"/>
        <w:ind w:firstLine="480" w:firstLineChars="200"/>
        <w:jc w:val="left"/>
        <w:rPr>
          <w:rFonts w:ascii="宋体" w:hAnsi="宋体" w:eastAsia="宋体" w:cs="楷体"/>
          <w:sz w:val="24"/>
          <w:szCs w:val="24"/>
        </w:rPr>
      </w:pPr>
      <w:r>
        <w:rPr>
          <w:rFonts w:hint="eastAsia" w:ascii="宋体" w:hAnsi="宋体" w:eastAsia="宋体" w:cs="楷体"/>
          <w:sz w:val="24"/>
          <w:szCs w:val="24"/>
        </w:rPr>
        <w:t>A1:</w:t>
      </w:r>
      <w:r>
        <w:rPr>
          <w:rFonts w:ascii="宋体" w:hAnsi="宋体" w:eastAsia="宋体" w:cs="楷体"/>
          <w:sz w:val="24"/>
          <w:szCs w:val="24"/>
        </w:rPr>
        <w:t>蒙脱土分散体系的制备</w:t>
      </w:r>
    </w:p>
    <w:p>
      <w:pPr>
        <w:spacing w:line="360" w:lineRule="auto"/>
        <w:ind w:firstLine="562"/>
        <w:jc w:val="left"/>
        <w:rPr>
          <w:rFonts w:ascii="宋体" w:hAnsi="宋体" w:eastAsia="宋体" w:cs="楷体"/>
          <w:sz w:val="24"/>
          <w:szCs w:val="24"/>
        </w:rPr>
      </w:pPr>
      <w:r>
        <w:rPr>
          <w:rFonts w:hint="eastAsia" w:ascii="宋体" w:hAnsi="宋体" w:eastAsia="宋体" w:cs="楷体"/>
          <w:sz w:val="24"/>
          <w:szCs w:val="24"/>
        </w:rPr>
        <w:t>将</w:t>
      </w:r>
      <w:r>
        <w:rPr>
          <w:rFonts w:ascii="宋体" w:hAnsi="宋体" w:eastAsia="宋体" w:cs="楷体"/>
          <w:sz w:val="24"/>
          <w:szCs w:val="24"/>
        </w:rPr>
        <w:t>蒙脱土</w:t>
      </w:r>
      <w:r>
        <w:rPr>
          <w:rFonts w:hint="eastAsia" w:ascii="宋体" w:hAnsi="宋体" w:eastAsia="宋体" w:cs="楷体"/>
          <w:sz w:val="24"/>
          <w:szCs w:val="24"/>
        </w:rPr>
        <w:t>加入到</w:t>
      </w:r>
      <w:r>
        <w:rPr>
          <w:rFonts w:ascii="宋体" w:hAnsi="宋体" w:eastAsia="宋体" w:cs="楷体"/>
          <w:sz w:val="24"/>
          <w:szCs w:val="24"/>
        </w:rPr>
        <w:t>正在搅拌的水溶液中，</w:t>
      </w:r>
      <w:r>
        <w:rPr>
          <w:rFonts w:hint="eastAsia" w:ascii="宋体" w:hAnsi="宋体" w:eastAsia="宋体" w:cs="楷体"/>
          <w:sz w:val="24"/>
          <w:szCs w:val="24"/>
        </w:rPr>
        <w:t>搅拌4h</w:t>
      </w:r>
      <w:r>
        <w:rPr>
          <w:rFonts w:hint="eastAsia" w:ascii="仿宋" w:hAnsi="仿宋" w:eastAsia="仿宋" w:cs="仿宋"/>
          <w:sz w:val="24"/>
          <w:szCs w:val="24"/>
        </w:rPr>
        <w:t>～</w:t>
      </w:r>
      <w:r>
        <w:rPr>
          <w:rFonts w:ascii="宋体" w:hAnsi="宋体" w:eastAsia="宋体" w:cs="楷体"/>
          <w:sz w:val="24"/>
          <w:szCs w:val="24"/>
        </w:rPr>
        <w:t>5h，使得蒙脱土很好的分散到</w:t>
      </w:r>
      <w:r>
        <w:rPr>
          <w:rFonts w:hint="eastAsia" w:ascii="宋体" w:hAnsi="宋体" w:eastAsia="宋体" w:cs="楷体"/>
          <w:sz w:val="24"/>
          <w:szCs w:val="24"/>
        </w:rPr>
        <w:t>水中</w:t>
      </w:r>
      <w:r>
        <w:rPr>
          <w:rFonts w:ascii="宋体" w:hAnsi="宋体" w:eastAsia="宋体" w:cs="楷体"/>
          <w:sz w:val="24"/>
          <w:szCs w:val="24"/>
        </w:rPr>
        <w:t>，得到蒙脱土分散体系。</w:t>
      </w:r>
    </w:p>
    <w:p>
      <w:pPr>
        <w:tabs>
          <w:tab w:val="left" w:pos="1708"/>
        </w:tabs>
        <w:spacing w:line="360" w:lineRule="auto"/>
        <w:ind w:firstLine="480" w:firstLineChars="200"/>
        <w:jc w:val="left"/>
        <w:rPr>
          <w:rFonts w:ascii="宋体" w:hAnsi="宋体" w:eastAsia="宋体" w:cs="楷体"/>
          <w:sz w:val="24"/>
          <w:szCs w:val="24"/>
        </w:rPr>
      </w:pPr>
      <w:r>
        <w:rPr>
          <w:rFonts w:hint="eastAsia" w:ascii="宋体" w:hAnsi="宋体" w:eastAsia="宋体" w:cs="楷体"/>
          <w:sz w:val="24"/>
          <w:szCs w:val="24"/>
        </w:rPr>
        <w:t>A2:主剂溶液的制备</w:t>
      </w:r>
    </w:p>
    <w:p>
      <w:pPr>
        <w:spacing w:line="360" w:lineRule="auto"/>
        <w:ind w:firstLine="562"/>
        <w:rPr>
          <w:rFonts w:ascii="宋体" w:hAnsi="宋体" w:eastAsia="宋体" w:cs="楷体"/>
          <w:sz w:val="24"/>
          <w:szCs w:val="24"/>
        </w:rPr>
      </w:pPr>
      <w:r>
        <w:rPr>
          <w:rFonts w:hint="eastAsia" w:ascii="宋体" w:hAnsi="宋体" w:eastAsia="宋体" w:cs="楷体"/>
          <w:sz w:val="24"/>
          <w:szCs w:val="24"/>
        </w:rPr>
        <w:t>将主剂、</w:t>
      </w:r>
      <w:r>
        <w:rPr>
          <w:rFonts w:ascii="宋体" w:hAnsi="宋体" w:eastAsia="宋体" w:cs="楷体"/>
          <w:sz w:val="24"/>
          <w:szCs w:val="24"/>
        </w:rPr>
        <w:t>交联剂、引发剂和</w:t>
      </w:r>
      <w:r>
        <w:rPr>
          <w:rFonts w:hint="eastAsia" w:ascii="宋体" w:hAnsi="宋体" w:eastAsia="宋体" w:cs="楷体"/>
          <w:sz w:val="24"/>
          <w:szCs w:val="24"/>
        </w:rPr>
        <w:t>锂皂纳米粒子加入</w:t>
      </w:r>
      <w:r>
        <w:rPr>
          <w:rFonts w:ascii="宋体" w:hAnsi="宋体" w:eastAsia="宋体" w:cs="楷体"/>
          <w:sz w:val="24"/>
          <w:szCs w:val="24"/>
        </w:rPr>
        <w:t>到</w:t>
      </w:r>
      <w:r>
        <w:rPr>
          <w:rFonts w:hint="eastAsia" w:ascii="宋体" w:hAnsi="宋体" w:eastAsia="宋体" w:cs="楷体"/>
          <w:sz w:val="24"/>
          <w:szCs w:val="24"/>
        </w:rPr>
        <w:t>步骤A1制备</w:t>
      </w:r>
      <w:r>
        <w:rPr>
          <w:rFonts w:ascii="宋体" w:hAnsi="宋体" w:eastAsia="宋体" w:cs="楷体"/>
          <w:sz w:val="24"/>
          <w:szCs w:val="24"/>
        </w:rPr>
        <w:t>的蒙脱土分散体系</w:t>
      </w:r>
      <w:r>
        <w:rPr>
          <w:rFonts w:hint="eastAsia" w:ascii="宋体" w:hAnsi="宋体" w:eastAsia="宋体" w:cs="楷体"/>
          <w:sz w:val="24"/>
          <w:szCs w:val="24"/>
        </w:rPr>
        <w:t>，</w:t>
      </w:r>
      <w:r>
        <w:rPr>
          <w:rFonts w:ascii="宋体" w:hAnsi="宋体" w:eastAsia="宋体" w:cs="楷体"/>
          <w:sz w:val="24"/>
          <w:szCs w:val="24"/>
        </w:rPr>
        <w:t>搅拌均匀，</w:t>
      </w:r>
      <w:r>
        <w:rPr>
          <w:rFonts w:hint="eastAsia" w:ascii="宋体" w:hAnsi="宋体" w:eastAsia="宋体" w:cs="楷体"/>
          <w:sz w:val="24"/>
          <w:szCs w:val="24"/>
        </w:rPr>
        <w:t>使主剂、</w:t>
      </w:r>
      <w:r>
        <w:rPr>
          <w:rFonts w:ascii="宋体" w:hAnsi="宋体" w:eastAsia="宋体" w:cs="楷体"/>
          <w:sz w:val="24"/>
          <w:szCs w:val="24"/>
        </w:rPr>
        <w:t>交联剂、引发剂和</w:t>
      </w:r>
      <w:r>
        <w:rPr>
          <w:rFonts w:hint="eastAsia" w:ascii="宋体" w:hAnsi="宋体" w:eastAsia="宋体" w:cs="楷体"/>
          <w:sz w:val="24"/>
          <w:szCs w:val="24"/>
        </w:rPr>
        <w:t>锂皂纳米粒子</w:t>
      </w:r>
      <w:r>
        <w:rPr>
          <w:rFonts w:ascii="宋体" w:hAnsi="宋体" w:eastAsia="宋体" w:cs="楷体"/>
          <w:sz w:val="24"/>
          <w:szCs w:val="24"/>
        </w:rPr>
        <w:t>能够很好的溶解到</w:t>
      </w:r>
      <w:r>
        <w:rPr>
          <w:rFonts w:hint="eastAsia" w:ascii="宋体" w:hAnsi="宋体" w:eastAsia="宋体" w:cs="楷体"/>
          <w:sz w:val="24"/>
          <w:szCs w:val="24"/>
        </w:rPr>
        <w:t>蒙脱土</w:t>
      </w:r>
      <w:r>
        <w:rPr>
          <w:rFonts w:ascii="宋体" w:hAnsi="宋体" w:eastAsia="宋体" w:cs="楷体"/>
          <w:sz w:val="24"/>
          <w:szCs w:val="24"/>
        </w:rPr>
        <w:t>分</w:t>
      </w:r>
      <w:r>
        <w:rPr>
          <w:rFonts w:hint="eastAsia" w:ascii="宋体" w:hAnsi="宋体" w:eastAsia="宋体" w:cs="楷体"/>
          <w:sz w:val="24"/>
          <w:szCs w:val="24"/>
        </w:rPr>
        <w:t>散体系</w:t>
      </w:r>
      <w:r>
        <w:rPr>
          <w:rFonts w:ascii="宋体" w:hAnsi="宋体" w:eastAsia="宋体" w:cs="楷体"/>
          <w:sz w:val="24"/>
          <w:szCs w:val="24"/>
        </w:rPr>
        <w:t>中</w:t>
      </w:r>
      <w:r>
        <w:rPr>
          <w:rFonts w:hint="eastAsia" w:ascii="宋体" w:hAnsi="宋体" w:eastAsia="宋体" w:cs="楷体"/>
          <w:sz w:val="24"/>
          <w:szCs w:val="24"/>
        </w:rPr>
        <w:t>,得到主剂溶液</w:t>
      </w:r>
      <w:r>
        <w:rPr>
          <w:rFonts w:ascii="宋体" w:hAnsi="宋体" w:eastAsia="宋体" w:cs="楷体"/>
          <w:sz w:val="24"/>
          <w:szCs w:val="24"/>
        </w:rPr>
        <w:t>。</w:t>
      </w:r>
    </w:p>
    <w:p>
      <w:pPr>
        <w:spacing w:line="360" w:lineRule="auto"/>
        <w:ind w:firstLine="562"/>
        <w:rPr>
          <w:rFonts w:ascii="宋体" w:hAnsi="宋体" w:eastAsia="宋体" w:cs="楷体"/>
          <w:sz w:val="24"/>
          <w:szCs w:val="24"/>
        </w:rPr>
      </w:pPr>
      <w:r>
        <w:rPr>
          <w:rFonts w:hint="eastAsia" w:ascii="宋体" w:hAnsi="宋体" w:eastAsia="宋体" w:cs="楷体"/>
          <w:sz w:val="24"/>
          <w:szCs w:val="24"/>
        </w:rPr>
        <w:t>A3：</w:t>
      </w:r>
      <w:r>
        <w:rPr>
          <w:rFonts w:ascii="宋体" w:hAnsi="宋体" w:eastAsia="宋体" w:cs="楷体"/>
          <w:sz w:val="24"/>
          <w:szCs w:val="24"/>
        </w:rPr>
        <w:t>缓膨</w:t>
      </w:r>
      <w:r>
        <w:rPr>
          <w:rFonts w:hint="eastAsia" w:ascii="宋体" w:hAnsi="宋体" w:eastAsia="宋体" w:cs="楷体"/>
          <w:sz w:val="24"/>
          <w:szCs w:val="24"/>
        </w:rPr>
        <w:t>密度可控型流道</w:t>
      </w:r>
      <w:r>
        <w:rPr>
          <w:rFonts w:ascii="宋体" w:hAnsi="宋体" w:eastAsia="宋体" w:cs="楷体"/>
          <w:sz w:val="24"/>
          <w:szCs w:val="24"/>
        </w:rPr>
        <w:t>调整用剂</w:t>
      </w:r>
      <w:r>
        <w:rPr>
          <w:rFonts w:hint="eastAsia" w:ascii="宋体" w:hAnsi="宋体" w:eastAsia="宋体" w:cs="楷体"/>
          <w:sz w:val="24"/>
          <w:szCs w:val="24"/>
        </w:rPr>
        <w:t>体系的制备</w:t>
      </w:r>
    </w:p>
    <w:p>
      <w:pPr>
        <w:spacing w:line="360" w:lineRule="auto"/>
        <w:ind w:firstLine="562"/>
        <w:rPr>
          <w:rFonts w:ascii="宋体" w:hAnsi="宋体" w:eastAsia="宋体" w:cs="楷体"/>
          <w:sz w:val="24"/>
          <w:szCs w:val="24"/>
        </w:rPr>
      </w:pPr>
      <w:r>
        <w:rPr>
          <w:rFonts w:hint="eastAsia" w:ascii="宋体" w:hAnsi="宋体" w:eastAsia="宋体" w:cs="楷体"/>
          <w:sz w:val="24"/>
          <w:szCs w:val="24"/>
        </w:rPr>
        <w:t>将步骤A2制备的主剂溶液</w:t>
      </w:r>
      <w:r>
        <w:rPr>
          <w:rFonts w:ascii="宋体" w:hAnsi="宋体" w:eastAsia="宋体" w:cs="楷体"/>
          <w:sz w:val="24"/>
          <w:szCs w:val="24"/>
        </w:rPr>
        <w:t>放入</w:t>
      </w:r>
      <w:r>
        <w:rPr>
          <w:rFonts w:hint="eastAsia" w:ascii="宋体" w:hAnsi="宋体" w:eastAsia="宋体" w:cs="楷体"/>
          <w:color w:val="auto"/>
          <w:sz w:val="24"/>
          <w:szCs w:val="24"/>
        </w:rPr>
        <w:t>90℃</w:t>
      </w:r>
      <w:r>
        <w:rPr>
          <w:rFonts w:ascii="宋体" w:hAnsi="宋体" w:eastAsia="宋体" w:cs="楷体"/>
          <w:color w:val="auto"/>
          <w:sz w:val="24"/>
          <w:szCs w:val="24"/>
        </w:rPr>
        <w:t>烘箱中，成胶</w:t>
      </w:r>
      <w:r>
        <w:rPr>
          <w:rFonts w:hint="eastAsia" w:ascii="宋体" w:hAnsi="宋体" w:eastAsia="宋体" w:cs="楷体"/>
          <w:color w:val="auto"/>
          <w:sz w:val="24"/>
          <w:szCs w:val="24"/>
        </w:rPr>
        <w:t>1.5</w:t>
      </w:r>
      <w:r>
        <w:rPr>
          <w:rFonts w:ascii="宋体" w:hAnsi="宋体" w:eastAsia="宋体" w:cs="楷体"/>
          <w:color w:val="auto"/>
          <w:sz w:val="24"/>
          <w:szCs w:val="24"/>
        </w:rPr>
        <w:t>h，将其取出</w:t>
      </w:r>
      <w:r>
        <w:rPr>
          <w:rFonts w:hint="eastAsia" w:ascii="宋体" w:hAnsi="宋体" w:eastAsia="宋体" w:cs="楷体"/>
          <w:color w:val="auto"/>
          <w:sz w:val="24"/>
          <w:szCs w:val="24"/>
        </w:rPr>
        <w:t>、加入橡胶</w:t>
      </w:r>
      <w:r>
        <w:rPr>
          <w:rFonts w:ascii="宋体" w:hAnsi="宋体" w:eastAsia="宋体" w:cs="楷体"/>
          <w:color w:val="auto"/>
          <w:sz w:val="24"/>
          <w:szCs w:val="24"/>
        </w:rPr>
        <w:t>颗粒</w:t>
      </w:r>
      <w:r>
        <w:rPr>
          <w:rFonts w:hint="eastAsia" w:ascii="宋体" w:hAnsi="宋体" w:eastAsia="宋体" w:cs="楷体"/>
          <w:color w:val="auto"/>
          <w:sz w:val="24"/>
          <w:szCs w:val="24"/>
        </w:rPr>
        <w:t>或蛭石并搅拌</w:t>
      </w:r>
      <w:r>
        <w:rPr>
          <w:rFonts w:ascii="宋体" w:hAnsi="宋体" w:eastAsia="宋体" w:cs="楷体"/>
          <w:color w:val="auto"/>
          <w:sz w:val="24"/>
          <w:szCs w:val="24"/>
        </w:rPr>
        <w:t>均匀</w:t>
      </w:r>
      <w:r>
        <w:rPr>
          <w:rFonts w:hint="eastAsia" w:ascii="宋体" w:hAnsi="宋体" w:eastAsia="宋体" w:cs="楷体"/>
          <w:color w:val="auto"/>
          <w:sz w:val="24"/>
          <w:szCs w:val="24"/>
        </w:rPr>
        <w:t>，</w:t>
      </w:r>
      <w:bookmarkStart w:id="0" w:name="OLE_LINK1"/>
      <w:r>
        <w:rPr>
          <w:rFonts w:hint="eastAsia" w:ascii="宋体" w:hAnsi="宋体" w:eastAsia="宋体" w:cs="楷体"/>
          <w:color w:val="auto"/>
          <w:sz w:val="24"/>
          <w:szCs w:val="24"/>
        </w:rPr>
        <w:t>放回老化罐后将螺栓旋紧进行密封</w:t>
      </w:r>
      <w:r>
        <w:rPr>
          <w:rFonts w:ascii="宋体" w:hAnsi="宋体" w:eastAsia="宋体" w:cs="楷体"/>
          <w:color w:val="auto"/>
          <w:sz w:val="24"/>
          <w:szCs w:val="24"/>
        </w:rPr>
        <w:t>后</w:t>
      </w:r>
      <w:r>
        <w:rPr>
          <w:rFonts w:hint="eastAsia" w:ascii="宋体" w:hAnsi="宋体" w:eastAsia="宋体" w:cs="楷体"/>
          <w:color w:val="auto"/>
          <w:sz w:val="24"/>
          <w:szCs w:val="24"/>
        </w:rPr>
        <w:t>，</w:t>
      </w:r>
      <w:r>
        <w:rPr>
          <w:rFonts w:ascii="宋体" w:hAnsi="宋体" w:eastAsia="宋体" w:cs="楷体"/>
          <w:color w:val="auto"/>
          <w:sz w:val="24"/>
          <w:szCs w:val="24"/>
        </w:rPr>
        <w:t>放回</w:t>
      </w:r>
      <w:r>
        <w:rPr>
          <w:rFonts w:hint="eastAsia" w:ascii="宋体" w:hAnsi="宋体" w:eastAsia="宋体" w:cs="楷体"/>
          <w:color w:val="auto"/>
          <w:sz w:val="24"/>
          <w:szCs w:val="24"/>
        </w:rPr>
        <w:t>120℃</w:t>
      </w:r>
      <w:r>
        <w:rPr>
          <w:rFonts w:ascii="宋体" w:hAnsi="宋体" w:eastAsia="宋体" w:cs="楷体"/>
          <w:color w:val="auto"/>
          <w:sz w:val="24"/>
          <w:szCs w:val="24"/>
        </w:rPr>
        <w:t>烘</w:t>
      </w:r>
      <w:r>
        <w:rPr>
          <w:rFonts w:ascii="宋体" w:hAnsi="宋体" w:eastAsia="宋体" w:cs="楷体"/>
          <w:sz w:val="24"/>
          <w:szCs w:val="24"/>
        </w:rPr>
        <w:t>箱使其继续</w:t>
      </w:r>
      <w:r>
        <w:rPr>
          <w:rFonts w:hint="eastAsia" w:ascii="宋体" w:hAnsi="宋体" w:eastAsia="宋体" w:cs="楷体"/>
          <w:sz w:val="24"/>
          <w:szCs w:val="24"/>
        </w:rPr>
        <w:t>反应12h后使其完全成胶，用研磨器进行造粒，颗粒大小可根据实际应用的要求确定</w:t>
      </w:r>
      <w:bookmarkEnd w:id="0"/>
      <w:r>
        <w:rPr>
          <w:rFonts w:hint="eastAsia" w:ascii="宋体" w:hAnsi="宋体" w:eastAsia="宋体" w:cs="楷体"/>
          <w:sz w:val="24"/>
          <w:szCs w:val="24"/>
        </w:rPr>
        <w:t>。</w:t>
      </w:r>
    </w:p>
    <w:p>
      <w:pPr>
        <w:spacing w:line="360" w:lineRule="auto"/>
        <w:jc w:val="left"/>
        <w:rPr>
          <w:rFonts w:ascii="宋体" w:hAnsi="宋体" w:eastAsia="宋体" w:cs="楷体"/>
          <w:color w:val="000000"/>
          <w:sz w:val="24"/>
          <w:szCs w:val="24"/>
        </w:rPr>
      </w:pPr>
    </w:p>
    <w:p>
      <w:pPr>
        <w:spacing w:line="360" w:lineRule="auto"/>
        <w:jc w:val="left"/>
        <w:rPr>
          <w:rFonts w:ascii="宋体" w:hAnsi="宋体" w:eastAsia="宋体" w:cs="楷体"/>
          <w:color w:val="000000"/>
          <w:sz w:val="24"/>
          <w:szCs w:val="24"/>
        </w:rPr>
        <w:sectPr>
          <w:headerReference r:id="rId8" w:type="default"/>
          <w:footerReference r:id="rId9" w:type="default"/>
          <w:footerReference r:id="rId10" w:type="even"/>
          <w:pgSz w:w="11906" w:h="16838"/>
          <w:pgMar w:top="1361" w:right="851" w:bottom="851" w:left="1418" w:header="794" w:footer="113" w:gutter="0"/>
          <w:pgNumType w:start="1"/>
          <w:cols w:space="720" w:num="1"/>
          <w:docGrid w:type="lines" w:linePitch="312" w:charSpace="0"/>
        </w:sectPr>
      </w:pPr>
    </w:p>
    <w:p>
      <w:pPr>
        <w:spacing w:before="312" w:beforeLines="100" w:line="360" w:lineRule="auto"/>
        <w:jc w:val="center"/>
        <w:rPr>
          <w:rFonts w:ascii="宋体" w:hAnsi="宋体" w:eastAsia="宋体" w:cs="楷体"/>
          <w:b/>
          <w:bCs/>
          <w:sz w:val="24"/>
          <w:szCs w:val="24"/>
        </w:rPr>
      </w:pPr>
      <w:r>
        <w:rPr>
          <w:rFonts w:hint="eastAsia" w:ascii="宋体" w:hAnsi="宋体" w:eastAsia="宋体" w:cs="楷体"/>
          <w:b/>
          <w:bCs/>
          <w:sz w:val="24"/>
          <w:szCs w:val="24"/>
        </w:rPr>
        <w:t>一种缝洞型油藏缓膨密度可控型流道调整用剂体系</w:t>
      </w:r>
      <w:r>
        <w:rPr>
          <w:rFonts w:ascii="宋体" w:hAnsi="宋体" w:eastAsia="宋体" w:cs="楷体"/>
          <w:b/>
          <w:bCs/>
          <w:sz w:val="24"/>
          <w:szCs w:val="24"/>
        </w:rPr>
        <w:t>及其制备方法</w:t>
      </w:r>
    </w:p>
    <w:p>
      <w:pPr>
        <w:spacing w:before="312" w:beforeLines="100" w:line="360" w:lineRule="auto"/>
        <w:jc w:val="left"/>
        <w:rPr>
          <w:rFonts w:ascii="宋体" w:hAnsi="宋体" w:eastAsia="宋体" w:cs="楷体"/>
          <w:b/>
          <w:bCs/>
          <w:sz w:val="24"/>
          <w:szCs w:val="24"/>
        </w:rPr>
      </w:pPr>
      <w:r>
        <w:rPr>
          <w:rFonts w:hint="eastAsia" w:ascii="宋体" w:hAnsi="宋体" w:eastAsia="宋体" w:cs="楷体"/>
          <w:b/>
          <w:bCs/>
          <w:sz w:val="24"/>
          <w:szCs w:val="24"/>
        </w:rPr>
        <w:t>技术领域</w:t>
      </w:r>
    </w:p>
    <w:p>
      <w:pPr>
        <w:spacing w:line="360" w:lineRule="auto"/>
        <w:ind w:firstLine="560"/>
        <w:jc w:val="left"/>
        <w:rPr>
          <w:rFonts w:ascii="宋体" w:hAnsi="宋体" w:eastAsia="宋体" w:cs="楷体"/>
          <w:sz w:val="24"/>
          <w:szCs w:val="24"/>
        </w:rPr>
      </w:pPr>
      <w:r>
        <w:rPr>
          <w:rFonts w:hint="eastAsia" w:ascii="宋体" w:hAnsi="宋体" w:eastAsia="宋体" w:cs="楷体"/>
          <w:sz w:val="24"/>
          <w:szCs w:val="24"/>
        </w:rPr>
        <w:t>本发明</w:t>
      </w:r>
      <w:r>
        <w:rPr>
          <w:rFonts w:ascii="宋体" w:hAnsi="宋体" w:eastAsia="宋体" w:cs="楷体"/>
          <w:sz w:val="24"/>
          <w:szCs w:val="24"/>
        </w:rPr>
        <w:t>涉及</w:t>
      </w:r>
      <w:r>
        <w:rPr>
          <w:rFonts w:hint="eastAsia" w:ascii="宋体" w:hAnsi="宋体" w:eastAsia="宋体" w:cs="楷体"/>
          <w:sz w:val="24"/>
          <w:szCs w:val="24"/>
        </w:rPr>
        <w:t>油气田开发</w:t>
      </w:r>
      <w:r>
        <w:rPr>
          <w:rFonts w:ascii="宋体" w:hAnsi="宋体" w:eastAsia="宋体" w:cs="楷体"/>
          <w:sz w:val="24"/>
          <w:szCs w:val="24"/>
        </w:rPr>
        <w:t>技术领域，具体涉及</w:t>
      </w:r>
      <w:r>
        <w:rPr>
          <w:rFonts w:hint="eastAsia" w:ascii="宋体" w:hAnsi="宋体" w:eastAsia="宋体" w:cs="楷体"/>
          <w:sz w:val="24"/>
          <w:szCs w:val="24"/>
        </w:rPr>
        <w:t>一种缝洞型</w:t>
      </w:r>
      <w:r>
        <w:rPr>
          <w:rFonts w:ascii="宋体" w:hAnsi="宋体" w:eastAsia="宋体" w:cs="楷体"/>
          <w:sz w:val="24"/>
          <w:szCs w:val="24"/>
        </w:rPr>
        <w:t>油藏缓膨</w:t>
      </w:r>
      <w:r>
        <w:rPr>
          <w:rFonts w:hint="eastAsia" w:ascii="宋体" w:hAnsi="宋体" w:eastAsia="宋体" w:cs="楷体"/>
          <w:sz w:val="24"/>
          <w:szCs w:val="24"/>
        </w:rPr>
        <w:t>密度可控型流道</w:t>
      </w:r>
      <w:r>
        <w:rPr>
          <w:rFonts w:ascii="宋体" w:hAnsi="宋体" w:eastAsia="宋体" w:cs="楷体"/>
          <w:sz w:val="24"/>
          <w:szCs w:val="24"/>
        </w:rPr>
        <w:t>调整用剂</w:t>
      </w:r>
      <w:r>
        <w:rPr>
          <w:rFonts w:hint="eastAsia" w:ascii="宋体" w:hAnsi="宋体" w:eastAsia="宋体" w:cs="楷体"/>
          <w:sz w:val="24"/>
          <w:szCs w:val="24"/>
        </w:rPr>
        <w:t>体系及其制备方法</w:t>
      </w:r>
      <w:r>
        <w:rPr>
          <w:rFonts w:ascii="宋体" w:hAnsi="宋体" w:eastAsia="宋体" w:cs="楷体"/>
          <w:sz w:val="24"/>
          <w:szCs w:val="24"/>
        </w:rPr>
        <w:t>。</w:t>
      </w:r>
    </w:p>
    <w:p>
      <w:pPr>
        <w:spacing w:line="360" w:lineRule="auto"/>
        <w:jc w:val="left"/>
        <w:rPr>
          <w:rFonts w:ascii="宋体" w:hAnsi="宋体" w:eastAsia="宋体" w:cs="楷体"/>
          <w:b/>
          <w:bCs/>
          <w:sz w:val="24"/>
          <w:szCs w:val="24"/>
        </w:rPr>
      </w:pPr>
      <w:r>
        <w:rPr>
          <w:rFonts w:hint="eastAsia" w:ascii="宋体" w:hAnsi="宋体" w:eastAsia="宋体" w:cs="楷体"/>
          <w:b/>
          <w:bCs/>
          <w:sz w:val="24"/>
          <w:szCs w:val="24"/>
        </w:rPr>
        <w:t>背景技术</w:t>
      </w:r>
    </w:p>
    <w:p>
      <w:pPr>
        <w:spacing w:line="360" w:lineRule="auto"/>
        <w:ind w:firstLine="560"/>
        <w:jc w:val="left"/>
        <w:rPr>
          <w:rFonts w:ascii="宋体" w:hAnsi="宋体" w:eastAsia="宋体" w:cs="楷体"/>
          <w:sz w:val="24"/>
          <w:szCs w:val="24"/>
        </w:rPr>
      </w:pPr>
      <w:r>
        <w:rPr>
          <w:rFonts w:ascii="宋体" w:hAnsi="宋体" w:eastAsia="宋体" w:cs="楷体"/>
          <w:sz w:val="24"/>
          <w:szCs w:val="24"/>
        </w:rPr>
        <w:t>碳酸盐岩缝洞型油藏</w:t>
      </w:r>
      <w:r>
        <w:rPr>
          <w:rFonts w:hint="eastAsia" w:ascii="宋体" w:hAnsi="宋体" w:eastAsia="宋体" w:cs="楷体"/>
          <w:sz w:val="24"/>
          <w:szCs w:val="24"/>
        </w:rPr>
        <w:t>缝洞</w:t>
      </w:r>
      <w:r>
        <w:rPr>
          <w:rFonts w:ascii="宋体" w:hAnsi="宋体" w:eastAsia="宋体" w:cs="楷体"/>
          <w:sz w:val="24"/>
          <w:szCs w:val="24"/>
        </w:rPr>
        <w:t>组合随机，</w:t>
      </w:r>
      <w:r>
        <w:rPr>
          <w:rFonts w:hint="eastAsia" w:ascii="宋体" w:hAnsi="宋体" w:eastAsia="宋体" w:cs="楷体"/>
          <w:sz w:val="24"/>
          <w:szCs w:val="24"/>
        </w:rPr>
        <w:t>连通</w:t>
      </w:r>
      <w:r>
        <w:rPr>
          <w:rFonts w:ascii="宋体" w:hAnsi="宋体" w:eastAsia="宋体" w:cs="楷体"/>
          <w:sz w:val="24"/>
          <w:szCs w:val="24"/>
        </w:rPr>
        <w:t>方式极为复杂。</w:t>
      </w:r>
      <w:r>
        <w:rPr>
          <w:rFonts w:hint="eastAsia" w:ascii="宋体" w:hAnsi="宋体" w:eastAsia="宋体" w:cs="楷体"/>
          <w:sz w:val="24"/>
          <w:szCs w:val="24"/>
        </w:rPr>
        <w:t>油井见水后含水率迅速上升，甚至暴性水淹。因此</w:t>
      </w:r>
      <w:r>
        <w:rPr>
          <w:rFonts w:ascii="宋体" w:hAnsi="宋体" w:eastAsia="宋体" w:cs="楷体"/>
          <w:sz w:val="24"/>
          <w:szCs w:val="24"/>
        </w:rPr>
        <w:t>，</w:t>
      </w:r>
      <w:r>
        <w:rPr>
          <w:rFonts w:hint="eastAsia" w:ascii="宋体" w:hAnsi="宋体" w:eastAsia="宋体" w:cs="楷体"/>
          <w:sz w:val="24"/>
          <w:szCs w:val="24"/>
        </w:rPr>
        <w:t>对</w:t>
      </w:r>
      <w:r>
        <w:rPr>
          <w:rFonts w:ascii="宋体" w:hAnsi="宋体" w:eastAsia="宋体" w:cs="楷体"/>
          <w:sz w:val="24"/>
          <w:szCs w:val="24"/>
        </w:rPr>
        <w:t>缝洞型油藏进行流道调整是实现油藏控制含水率上升、提高油田采收率的有效方法</w:t>
      </w:r>
      <w:r>
        <w:rPr>
          <w:rFonts w:hint="eastAsia" w:ascii="宋体" w:hAnsi="宋体" w:eastAsia="宋体" w:cs="楷体"/>
          <w:sz w:val="24"/>
          <w:szCs w:val="24"/>
        </w:rPr>
        <w:t>。</w:t>
      </w:r>
    </w:p>
    <w:p>
      <w:pPr>
        <w:spacing w:line="360" w:lineRule="auto"/>
        <w:ind w:firstLine="560"/>
        <w:jc w:val="left"/>
        <w:rPr>
          <w:rFonts w:ascii="宋体" w:hAnsi="宋体" w:eastAsia="宋体" w:cs="楷体"/>
          <w:sz w:val="24"/>
          <w:szCs w:val="24"/>
          <w:lang w:val="zh-CN"/>
        </w:rPr>
      </w:pPr>
      <w:r>
        <w:rPr>
          <w:rFonts w:hint="eastAsia" w:ascii="宋体" w:hAnsi="宋体" w:eastAsia="宋体" w:cs="楷体"/>
          <w:sz w:val="24"/>
          <w:szCs w:val="24"/>
        </w:rPr>
        <w:t>目前，所研发</w:t>
      </w:r>
      <w:r>
        <w:rPr>
          <w:rFonts w:ascii="宋体" w:hAnsi="宋体" w:eastAsia="宋体" w:cs="楷体"/>
          <w:sz w:val="24"/>
          <w:szCs w:val="24"/>
        </w:rPr>
        <w:t>的</w:t>
      </w:r>
      <w:r>
        <w:rPr>
          <w:rFonts w:hint="eastAsia" w:ascii="宋体" w:hAnsi="宋体" w:eastAsia="宋体" w:cs="楷体"/>
          <w:sz w:val="24"/>
          <w:szCs w:val="24"/>
        </w:rPr>
        <w:t>流道</w:t>
      </w:r>
      <w:r>
        <w:rPr>
          <w:rFonts w:ascii="宋体" w:hAnsi="宋体" w:eastAsia="宋体" w:cs="楷体"/>
          <w:sz w:val="24"/>
          <w:szCs w:val="24"/>
        </w:rPr>
        <w:t>调整用</w:t>
      </w:r>
      <w:r>
        <w:rPr>
          <w:rFonts w:hint="eastAsia" w:ascii="宋体" w:hAnsi="宋体" w:eastAsia="宋体" w:cs="楷体"/>
          <w:sz w:val="24"/>
          <w:szCs w:val="24"/>
        </w:rPr>
        <w:t>剂，主要</w:t>
      </w:r>
      <w:r>
        <w:rPr>
          <w:rFonts w:ascii="宋体" w:hAnsi="宋体" w:eastAsia="宋体" w:cs="楷体"/>
          <w:sz w:val="24"/>
          <w:szCs w:val="24"/>
        </w:rPr>
        <w:t>有</w:t>
      </w:r>
      <w:r>
        <w:rPr>
          <w:rFonts w:hint="eastAsia" w:ascii="宋体" w:hAnsi="宋体" w:eastAsia="宋体" w:cs="楷体"/>
          <w:sz w:val="24"/>
          <w:szCs w:val="24"/>
        </w:rPr>
        <w:t>沉淀</w:t>
      </w:r>
      <w:r>
        <w:rPr>
          <w:rFonts w:ascii="宋体" w:hAnsi="宋体" w:eastAsia="宋体" w:cs="楷体"/>
          <w:sz w:val="24"/>
          <w:szCs w:val="24"/>
        </w:rPr>
        <w:t>类、颗粒类以及凝胶类流道调整用剂。</w:t>
      </w:r>
      <w:r>
        <w:rPr>
          <w:rFonts w:hint="eastAsia" w:ascii="宋体" w:hAnsi="宋体" w:eastAsia="宋体" w:cs="楷体"/>
          <w:sz w:val="24"/>
          <w:szCs w:val="24"/>
        </w:rPr>
        <w:t>沉淀类代表性的体系配方是水玻璃+固化剂体系和热沉淀调整</w:t>
      </w:r>
      <w:r>
        <w:rPr>
          <w:rFonts w:ascii="宋体" w:hAnsi="宋体" w:eastAsia="宋体" w:cs="楷体"/>
          <w:sz w:val="24"/>
          <w:szCs w:val="24"/>
        </w:rPr>
        <w:t>剂</w:t>
      </w:r>
      <w:r>
        <w:rPr>
          <w:rFonts w:hint="eastAsia" w:ascii="宋体" w:hAnsi="宋体" w:eastAsia="宋体" w:cs="楷体"/>
          <w:sz w:val="24"/>
          <w:szCs w:val="24"/>
        </w:rPr>
        <w:t>技术。如董龙等</w:t>
      </w:r>
      <w:r>
        <w:rPr>
          <w:rFonts w:ascii="宋体" w:hAnsi="宋体" w:eastAsia="宋体" w:cs="楷体"/>
          <w:sz w:val="24"/>
          <w:szCs w:val="24"/>
        </w:rPr>
        <w:t>（</w:t>
      </w:r>
      <w:r>
        <w:rPr>
          <w:rFonts w:hint="eastAsia" w:ascii="宋体" w:hAnsi="宋体" w:eastAsia="宋体" w:cs="楷体"/>
          <w:sz w:val="24"/>
          <w:szCs w:val="24"/>
        </w:rPr>
        <w:t>2017年</w:t>
      </w:r>
      <w:r>
        <w:rPr>
          <w:rFonts w:ascii="宋体" w:hAnsi="宋体" w:eastAsia="宋体" w:cs="楷体"/>
          <w:sz w:val="24"/>
          <w:szCs w:val="24"/>
        </w:rPr>
        <w:t>）</w:t>
      </w:r>
      <w:r>
        <w:rPr>
          <w:rFonts w:hint="eastAsia" w:ascii="宋体" w:hAnsi="宋体" w:eastAsia="宋体" w:cs="楷体"/>
          <w:sz w:val="24"/>
          <w:szCs w:val="24"/>
        </w:rPr>
        <w:t>在</w:t>
      </w:r>
      <w:r>
        <w:rPr>
          <w:rFonts w:ascii="宋体" w:hAnsi="宋体" w:eastAsia="宋体" w:cs="楷体"/>
          <w:sz w:val="24"/>
          <w:szCs w:val="24"/>
        </w:rPr>
        <w:t>蒸汽驱热沉淀调剖技术</w:t>
      </w:r>
      <w:r>
        <w:rPr>
          <w:rFonts w:hint="eastAsia" w:ascii="宋体" w:hAnsi="宋体" w:eastAsia="宋体" w:cs="楷体"/>
          <w:sz w:val="24"/>
          <w:szCs w:val="24"/>
        </w:rPr>
        <w:t>的</w:t>
      </w:r>
      <w:r>
        <w:rPr>
          <w:rFonts w:ascii="宋体" w:hAnsi="宋体" w:eastAsia="宋体" w:cs="楷体"/>
          <w:sz w:val="24"/>
          <w:szCs w:val="24"/>
        </w:rPr>
        <w:t>研究中</w:t>
      </w:r>
      <w:r>
        <w:rPr>
          <w:rFonts w:hint="eastAsia" w:ascii="宋体" w:hAnsi="宋体" w:eastAsia="宋体" w:cs="楷体"/>
          <w:sz w:val="24"/>
          <w:szCs w:val="24"/>
        </w:rPr>
        <w:t>研究</w:t>
      </w:r>
      <w:r>
        <w:rPr>
          <w:rFonts w:ascii="宋体" w:hAnsi="宋体" w:eastAsia="宋体" w:cs="楷体"/>
          <w:sz w:val="24"/>
          <w:szCs w:val="24"/>
        </w:rPr>
        <w:t>的</w:t>
      </w:r>
      <w:r>
        <w:rPr>
          <w:rFonts w:hint="eastAsia" w:ascii="宋体" w:hAnsi="宋体" w:eastAsia="宋体" w:cs="楷体"/>
          <w:sz w:val="24"/>
          <w:szCs w:val="24"/>
        </w:rPr>
        <w:t>化学物质</w:t>
      </w:r>
      <w:r>
        <w:rPr>
          <w:rFonts w:ascii="宋体" w:hAnsi="宋体" w:eastAsia="宋体" w:cs="楷体"/>
          <w:sz w:val="24"/>
          <w:szCs w:val="24"/>
        </w:rPr>
        <w:t>硼酸钠</w:t>
      </w:r>
      <w:r>
        <w:rPr>
          <w:rFonts w:hint="eastAsia" w:ascii="宋体" w:hAnsi="宋体" w:eastAsia="宋体" w:cs="楷体"/>
          <w:sz w:val="24"/>
          <w:szCs w:val="24"/>
        </w:rPr>
        <w:t>，首先</w:t>
      </w:r>
      <w:r>
        <w:rPr>
          <w:rFonts w:ascii="宋体" w:hAnsi="宋体" w:eastAsia="宋体" w:cs="楷体"/>
          <w:sz w:val="24"/>
          <w:szCs w:val="24"/>
        </w:rPr>
        <w:t>，通过注入蒸汽将油藏预热到</w:t>
      </w:r>
      <w:r>
        <w:rPr>
          <w:rFonts w:hint="eastAsia" w:ascii="宋体" w:hAnsi="宋体" w:eastAsia="宋体" w:cs="楷体"/>
          <w:sz w:val="24"/>
          <w:szCs w:val="24"/>
        </w:rPr>
        <w:t>指定</w:t>
      </w:r>
      <w:r>
        <w:rPr>
          <w:rFonts w:ascii="宋体" w:hAnsi="宋体" w:eastAsia="宋体" w:cs="楷体"/>
          <w:sz w:val="24"/>
          <w:szCs w:val="24"/>
        </w:rPr>
        <w:t>温度，然后将饱和</w:t>
      </w:r>
      <w:r>
        <w:rPr>
          <w:rFonts w:hint="eastAsia" w:ascii="宋体" w:hAnsi="宋体" w:eastAsia="宋体" w:cs="楷体"/>
          <w:sz w:val="24"/>
          <w:szCs w:val="24"/>
        </w:rPr>
        <w:t>化学物质</w:t>
      </w:r>
      <w:r>
        <w:rPr>
          <w:rFonts w:ascii="宋体" w:hAnsi="宋体" w:eastAsia="宋体" w:cs="楷体"/>
          <w:sz w:val="24"/>
          <w:szCs w:val="24"/>
        </w:rPr>
        <w:t>的热水溶液注入到预热区，</w:t>
      </w:r>
      <w:r>
        <w:rPr>
          <w:rFonts w:hint="eastAsia" w:ascii="宋体" w:hAnsi="宋体" w:eastAsia="宋体" w:cs="楷体"/>
          <w:sz w:val="24"/>
          <w:szCs w:val="24"/>
        </w:rPr>
        <w:t>然后</w:t>
      </w:r>
      <w:r>
        <w:rPr>
          <w:rFonts w:ascii="宋体" w:hAnsi="宋体" w:eastAsia="宋体" w:cs="楷体"/>
          <w:sz w:val="24"/>
          <w:szCs w:val="24"/>
        </w:rPr>
        <w:t>靠热传导来冷却</w:t>
      </w:r>
      <w:r>
        <w:rPr>
          <w:rFonts w:hint="eastAsia" w:ascii="宋体" w:hAnsi="宋体" w:eastAsia="宋体" w:cs="楷体"/>
          <w:sz w:val="24"/>
          <w:szCs w:val="24"/>
        </w:rPr>
        <w:t>热水</w:t>
      </w:r>
      <w:r>
        <w:rPr>
          <w:rFonts w:ascii="宋体" w:hAnsi="宋体" w:eastAsia="宋体" w:cs="楷体"/>
          <w:sz w:val="24"/>
          <w:szCs w:val="24"/>
        </w:rPr>
        <w:t>溶液</w:t>
      </w:r>
      <w:r>
        <w:rPr>
          <w:rFonts w:hint="eastAsia" w:ascii="宋体" w:hAnsi="宋体" w:eastAsia="宋体" w:cs="楷体"/>
          <w:sz w:val="24"/>
          <w:szCs w:val="24"/>
        </w:rPr>
        <w:t>。</w:t>
      </w:r>
      <w:r>
        <w:rPr>
          <w:rFonts w:ascii="宋体" w:hAnsi="宋体" w:eastAsia="宋体" w:cs="楷体"/>
          <w:sz w:val="24"/>
          <w:szCs w:val="24"/>
        </w:rPr>
        <w:t>随着</w:t>
      </w:r>
      <w:r>
        <w:rPr>
          <w:rFonts w:hint="eastAsia" w:ascii="宋体" w:hAnsi="宋体" w:eastAsia="宋体" w:cs="楷体"/>
          <w:sz w:val="24"/>
          <w:szCs w:val="24"/>
        </w:rPr>
        <w:t>水溶液</w:t>
      </w:r>
      <w:r>
        <w:rPr>
          <w:rFonts w:ascii="宋体" w:hAnsi="宋体" w:eastAsia="宋体" w:cs="楷体"/>
          <w:sz w:val="24"/>
          <w:szCs w:val="24"/>
        </w:rPr>
        <w:t>温度的下降，溶液中的化学物质会发生沉淀</w:t>
      </w:r>
      <w:r>
        <w:rPr>
          <w:rFonts w:hint="eastAsia" w:ascii="宋体" w:hAnsi="宋体" w:eastAsia="宋体" w:cs="楷体"/>
          <w:sz w:val="24"/>
          <w:szCs w:val="24"/>
        </w:rPr>
        <w:t>，可以起到流道</w:t>
      </w:r>
      <w:r>
        <w:rPr>
          <w:rFonts w:ascii="宋体" w:hAnsi="宋体" w:eastAsia="宋体" w:cs="楷体"/>
          <w:sz w:val="24"/>
          <w:szCs w:val="24"/>
        </w:rPr>
        <w:t>调增作用。</w:t>
      </w:r>
      <w:r>
        <w:rPr>
          <w:rFonts w:hint="eastAsia" w:ascii="宋体" w:hAnsi="宋体" w:eastAsia="宋体" w:cs="楷体"/>
          <w:sz w:val="24"/>
          <w:szCs w:val="24"/>
        </w:rPr>
        <w:t>颗粒类体系主要有无机颗粒、体膨颗粒和聚合物微球等。如陈宇豪</w:t>
      </w:r>
      <w:r>
        <w:rPr>
          <w:rFonts w:ascii="宋体" w:hAnsi="宋体" w:eastAsia="宋体" w:cs="楷体"/>
          <w:sz w:val="24"/>
          <w:szCs w:val="24"/>
        </w:rPr>
        <w:t>等（</w:t>
      </w:r>
      <w:r>
        <w:rPr>
          <w:rFonts w:hint="eastAsia" w:ascii="宋体" w:hAnsi="宋体" w:eastAsia="宋体" w:cs="楷体"/>
          <w:sz w:val="24"/>
          <w:szCs w:val="24"/>
        </w:rPr>
        <w:t>201</w:t>
      </w:r>
      <w:r>
        <w:rPr>
          <w:rFonts w:ascii="宋体" w:hAnsi="宋体" w:eastAsia="宋体" w:cs="楷体"/>
          <w:sz w:val="24"/>
          <w:szCs w:val="24"/>
        </w:rPr>
        <w:t>9</w:t>
      </w:r>
      <w:r>
        <w:rPr>
          <w:rFonts w:hint="eastAsia" w:ascii="宋体" w:hAnsi="宋体" w:eastAsia="宋体" w:cs="楷体"/>
          <w:sz w:val="24"/>
          <w:szCs w:val="24"/>
        </w:rPr>
        <w:t>年</w:t>
      </w:r>
      <w:r>
        <w:rPr>
          <w:rFonts w:ascii="宋体" w:hAnsi="宋体" w:eastAsia="宋体" w:cs="楷体"/>
          <w:sz w:val="24"/>
          <w:szCs w:val="24"/>
        </w:rPr>
        <w:t>）</w:t>
      </w:r>
      <w:r>
        <w:rPr>
          <w:rFonts w:hint="eastAsia" w:ascii="宋体" w:hAnsi="宋体" w:eastAsia="宋体" w:cs="楷体"/>
          <w:sz w:val="24"/>
          <w:szCs w:val="24"/>
        </w:rPr>
        <w:t>在大粒径调剖颗粒封堵机理及深部运移性能评价中研究</w:t>
      </w:r>
      <w:r>
        <w:rPr>
          <w:rFonts w:ascii="宋体" w:hAnsi="宋体" w:eastAsia="宋体" w:cs="楷体"/>
          <w:sz w:val="24"/>
          <w:szCs w:val="24"/>
        </w:rPr>
        <w:t>不同粒径的封堵性能以及各粒径</w:t>
      </w:r>
      <w:r>
        <w:rPr>
          <w:rFonts w:hint="eastAsia" w:ascii="宋体" w:hAnsi="宋体" w:eastAsia="宋体" w:cs="楷体"/>
          <w:sz w:val="24"/>
          <w:szCs w:val="24"/>
        </w:rPr>
        <w:t>适用</w:t>
      </w:r>
      <w:r>
        <w:rPr>
          <w:rFonts w:ascii="宋体" w:hAnsi="宋体" w:eastAsia="宋体" w:cs="楷体"/>
          <w:sz w:val="24"/>
          <w:szCs w:val="24"/>
        </w:rPr>
        <w:t>的不同类型的储层。</w:t>
      </w:r>
      <w:r>
        <w:rPr>
          <w:rFonts w:hint="eastAsia" w:ascii="宋体" w:hAnsi="宋体" w:eastAsia="宋体" w:cs="楷体"/>
          <w:sz w:val="24"/>
          <w:szCs w:val="24"/>
        </w:rPr>
        <w:t>凝胶类体系，主要</w:t>
      </w:r>
      <w:r>
        <w:rPr>
          <w:rFonts w:ascii="宋体" w:hAnsi="宋体" w:eastAsia="宋体" w:cs="楷体"/>
          <w:sz w:val="24"/>
          <w:szCs w:val="24"/>
        </w:rPr>
        <w:t>有聚合物类</w:t>
      </w:r>
      <w:r>
        <w:rPr>
          <w:rFonts w:hint="eastAsia" w:ascii="宋体" w:hAnsi="宋体" w:eastAsia="宋体" w:cs="楷体"/>
          <w:sz w:val="24"/>
          <w:szCs w:val="24"/>
        </w:rPr>
        <w:t>和</w:t>
      </w:r>
      <w:r>
        <w:rPr>
          <w:rFonts w:ascii="宋体" w:hAnsi="宋体" w:eastAsia="宋体" w:cs="楷体"/>
          <w:sz w:val="24"/>
          <w:szCs w:val="24"/>
        </w:rPr>
        <w:t>单体类。</w:t>
      </w:r>
      <w:r>
        <w:rPr>
          <w:rFonts w:hint="eastAsia" w:ascii="宋体" w:hAnsi="宋体" w:eastAsia="宋体" w:cs="楷体"/>
          <w:sz w:val="24"/>
          <w:szCs w:val="24"/>
        </w:rPr>
        <w:t>如苏鑫</w:t>
      </w:r>
      <w:r>
        <w:rPr>
          <w:rFonts w:ascii="宋体" w:hAnsi="宋体" w:eastAsia="宋体" w:cs="楷体"/>
          <w:sz w:val="24"/>
          <w:szCs w:val="24"/>
        </w:rPr>
        <w:t>等（</w:t>
      </w:r>
      <w:r>
        <w:rPr>
          <w:rFonts w:hint="eastAsia" w:ascii="宋体" w:hAnsi="宋体" w:eastAsia="宋体" w:cs="楷体"/>
          <w:sz w:val="24"/>
          <w:szCs w:val="24"/>
        </w:rPr>
        <w:t>2017年</w:t>
      </w:r>
      <w:r>
        <w:rPr>
          <w:rFonts w:ascii="宋体" w:hAnsi="宋体" w:eastAsia="宋体" w:cs="楷体"/>
          <w:sz w:val="24"/>
          <w:szCs w:val="24"/>
        </w:rPr>
        <w:t>）</w:t>
      </w:r>
      <w:r>
        <w:rPr>
          <w:rFonts w:hint="eastAsia" w:ascii="宋体" w:hAnsi="宋体" w:eastAsia="宋体" w:cs="楷体"/>
          <w:sz w:val="24"/>
          <w:szCs w:val="24"/>
        </w:rPr>
        <w:t>在大粒径调剖颗粒封堵机理及深部运移性能评价中研究</w:t>
      </w:r>
      <w:r>
        <w:rPr>
          <w:rFonts w:ascii="宋体" w:hAnsi="宋体" w:eastAsia="宋体" w:cs="楷体"/>
          <w:sz w:val="24"/>
          <w:szCs w:val="24"/>
        </w:rPr>
        <w:t>的在接近</w:t>
      </w:r>
      <w:r>
        <w:rPr>
          <w:rFonts w:hint="eastAsia" w:ascii="宋体" w:hAnsi="宋体" w:eastAsia="宋体" w:cs="楷体"/>
          <w:sz w:val="24"/>
          <w:szCs w:val="24"/>
        </w:rPr>
        <w:t>油藏</w:t>
      </w:r>
      <w:r>
        <w:rPr>
          <w:rFonts w:ascii="宋体" w:hAnsi="宋体" w:eastAsia="宋体" w:cs="楷体"/>
          <w:sz w:val="24"/>
          <w:szCs w:val="24"/>
        </w:rPr>
        <w:t>实际条件下</w:t>
      </w:r>
      <w:r>
        <w:rPr>
          <w:rFonts w:hint="eastAsia" w:ascii="宋体" w:hAnsi="宋体" w:eastAsia="宋体" w:cs="楷体"/>
          <w:sz w:val="24"/>
          <w:szCs w:val="24"/>
        </w:rPr>
        <w:t>成胶</w:t>
      </w:r>
      <w:r>
        <w:rPr>
          <w:rFonts w:ascii="宋体" w:hAnsi="宋体" w:eastAsia="宋体" w:cs="楷体"/>
          <w:sz w:val="24"/>
          <w:szCs w:val="24"/>
        </w:rPr>
        <w:t>的淀粉</w:t>
      </w:r>
      <w:r>
        <w:rPr>
          <w:rFonts w:hint="eastAsia" w:ascii="宋体" w:hAnsi="宋体" w:eastAsia="宋体" w:cs="楷体"/>
          <w:sz w:val="24"/>
          <w:szCs w:val="24"/>
        </w:rPr>
        <w:t>，</w:t>
      </w:r>
      <w:r>
        <w:rPr>
          <w:rFonts w:ascii="宋体" w:hAnsi="宋体" w:eastAsia="宋体" w:cs="楷体"/>
          <w:sz w:val="24"/>
          <w:szCs w:val="24"/>
        </w:rPr>
        <w:t>在玻璃容器内具有良好</w:t>
      </w:r>
      <w:r>
        <w:rPr>
          <w:rFonts w:hint="eastAsia" w:ascii="宋体" w:hAnsi="宋体" w:eastAsia="宋体" w:cs="楷体"/>
          <w:sz w:val="24"/>
          <w:szCs w:val="24"/>
        </w:rPr>
        <w:t>耐稀释</w:t>
      </w:r>
      <w:r>
        <w:rPr>
          <w:rFonts w:ascii="宋体" w:hAnsi="宋体" w:eastAsia="宋体" w:cs="楷体"/>
          <w:sz w:val="24"/>
          <w:szCs w:val="24"/>
        </w:rPr>
        <w:t>性、抗剪切性，然而在岩心孔隙内</w:t>
      </w:r>
      <w:r>
        <w:rPr>
          <w:rFonts w:hint="eastAsia" w:ascii="宋体" w:hAnsi="宋体" w:eastAsia="宋体" w:cs="楷体"/>
          <w:sz w:val="24"/>
          <w:szCs w:val="24"/>
        </w:rPr>
        <w:t>却</w:t>
      </w:r>
      <w:r>
        <w:rPr>
          <w:rFonts w:ascii="宋体" w:hAnsi="宋体" w:eastAsia="宋体" w:cs="楷体"/>
          <w:sz w:val="24"/>
          <w:szCs w:val="24"/>
        </w:rPr>
        <w:t>难以发生交联反应。</w:t>
      </w:r>
      <w:r>
        <w:rPr>
          <w:rFonts w:hint="eastAsia" w:ascii="宋体" w:hAnsi="宋体" w:eastAsia="宋体" w:cs="楷体"/>
          <w:sz w:val="24"/>
          <w:szCs w:val="24"/>
        </w:rPr>
        <w:t>即</w:t>
      </w:r>
      <w:r>
        <w:rPr>
          <w:rFonts w:ascii="宋体" w:hAnsi="宋体" w:eastAsia="宋体" w:cs="楷体"/>
          <w:sz w:val="24"/>
          <w:szCs w:val="24"/>
        </w:rPr>
        <w:t>化学反应空间越大，成胶效果越好。</w:t>
      </w:r>
    </w:p>
    <w:p>
      <w:pPr>
        <w:spacing w:line="360" w:lineRule="auto"/>
        <w:ind w:firstLine="560"/>
        <w:jc w:val="left"/>
        <w:rPr>
          <w:rFonts w:ascii="宋体" w:hAnsi="宋体" w:eastAsia="宋体" w:cs="楷体"/>
          <w:sz w:val="24"/>
          <w:szCs w:val="24"/>
        </w:rPr>
      </w:pPr>
      <w:r>
        <w:rPr>
          <w:rFonts w:hint="eastAsia" w:ascii="宋体" w:hAnsi="宋体" w:eastAsia="宋体" w:cs="楷体"/>
          <w:sz w:val="24"/>
          <w:szCs w:val="24"/>
        </w:rPr>
        <w:t>虽然上述</w:t>
      </w:r>
      <w:r>
        <w:rPr>
          <w:rFonts w:ascii="宋体" w:hAnsi="宋体" w:eastAsia="宋体" w:cs="楷体"/>
          <w:sz w:val="24"/>
          <w:szCs w:val="24"/>
        </w:rPr>
        <w:t>流道调整用剂</w:t>
      </w:r>
      <w:r>
        <w:rPr>
          <w:rFonts w:hint="eastAsia" w:ascii="宋体" w:hAnsi="宋体" w:eastAsia="宋体" w:cs="楷体"/>
          <w:sz w:val="24"/>
          <w:szCs w:val="24"/>
        </w:rPr>
        <w:t>体系</w:t>
      </w:r>
      <w:r>
        <w:rPr>
          <w:rFonts w:ascii="宋体" w:hAnsi="宋体" w:eastAsia="宋体" w:cs="楷体"/>
          <w:sz w:val="24"/>
          <w:szCs w:val="24"/>
        </w:rPr>
        <w:t>已经对油田提高采收率起到了</w:t>
      </w:r>
      <w:r>
        <w:rPr>
          <w:rFonts w:hint="eastAsia" w:ascii="宋体" w:hAnsi="宋体" w:eastAsia="宋体" w:cs="楷体"/>
          <w:sz w:val="24"/>
          <w:szCs w:val="24"/>
        </w:rPr>
        <w:t>很大</w:t>
      </w:r>
      <w:r>
        <w:rPr>
          <w:rFonts w:ascii="宋体" w:hAnsi="宋体" w:eastAsia="宋体" w:cs="楷体"/>
          <w:sz w:val="24"/>
          <w:szCs w:val="24"/>
        </w:rPr>
        <w:t>的作用，</w:t>
      </w:r>
      <w:r>
        <w:rPr>
          <w:rFonts w:hint="eastAsia" w:ascii="宋体" w:hAnsi="宋体" w:eastAsia="宋体" w:cs="楷体"/>
          <w:sz w:val="24"/>
          <w:szCs w:val="24"/>
        </w:rPr>
        <w:t>但是这些</w:t>
      </w:r>
      <w:r>
        <w:rPr>
          <w:rFonts w:ascii="宋体" w:hAnsi="宋体" w:eastAsia="宋体" w:cs="楷体"/>
          <w:sz w:val="24"/>
          <w:szCs w:val="24"/>
        </w:rPr>
        <w:t>用剂</w:t>
      </w:r>
      <w:r>
        <w:rPr>
          <w:rFonts w:hint="eastAsia" w:ascii="宋体" w:hAnsi="宋体" w:eastAsia="宋体" w:cs="楷体"/>
          <w:sz w:val="24"/>
          <w:szCs w:val="24"/>
        </w:rPr>
        <w:t>体系密度范围较窄，而注入水由于矿化度差异大而密度分布较广，常常由于用剂体系与注入水密度差异大造成其在注入水中悬浮性差的而分层、沉积等问题，难以</w:t>
      </w:r>
      <w:r>
        <w:rPr>
          <w:rFonts w:ascii="宋体" w:hAnsi="宋体" w:eastAsia="宋体" w:cs="楷体"/>
          <w:sz w:val="24"/>
          <w:szCs w:val="24"/>
        </w:rPr>
        <w:t>适应</w:t>
      </w:r>
      <w:r>
        <w:rPr>
          <w:rFonts w:hint="eastAsia" w:ascii="宋体" w:hAnsi="宋体" w:eastAsia="宋体" w:cs="楷体"/>
          <w:sz w:val="24"/>
          <w:szCs w:val="24"/>
        </w:rPr>
        <w:t>地质储层</w:t>
      </w:r>
      <w:r>
        <w:rPr>
          <w:rFonts w:ascii="宋体" w:hAnsi="宋体" w:eastAsia="宋体" w:cs="楷体"/>
          <w:sz w:val="24"/>
          <w:szCs w:val="24"/>
        </w:rPr>
        <w:t>对</w:t>
      </w:r>
      <w:r>
        <w:rPr>
          <w:rFonts w:hint="eastAsia" w:ascii="宋体" w:hAnsi="宋体" w:eastAsia="宋体" w:cs="楷体"/>
          <w:sz w:val="24"/>
          <w:szCs w:val="24"/>
        </w:rPr>
        <w:t>特定</w:t>
      </w:r>
      <w:r>
        <w:rPr>
          <w:rFonts w:ascii="宋体" w:hAnsi="宋体" w:eastAsia="宋体" w:cs="楷体"/>
          <w:sz w:val="24"/>
          <w:szCs w:val="24"/>
        </w:rPr>
        <w:t>密度用剂体系</w:t>
      </w:r>
      <w:r>
        <w:rPr>
          <w:rFonts w:hint="eastAsia" w:ascii="宋体" w:hAnsi="宋体" w:eastAsia="宋体" w:cs="楷体"/>
          <w:sz w:val="24"/>
          <w:szCs w:val="24"/>
        </w:rPr>
        <w:t>的</w:t>
      </w:r>
      <w:r>
        <w:rPr>
          <w:rFonts w:ascii="宋体" w:hAnsi="宋体" w:eastAsia="宋体" w:cs="楷体"/>
          <w:sz w:val="24"/>
          <w:szCs w:val="24"/>
        </w:rPr>
        <w:t>要求；再者，对于高温、高盐油藏，高温容易造成用剂体系降解、结构破坏，最终形成的堵剂强度较低，高矿化度会使用剂体系在地层内脱水，体积收缩结构损坏，因而形成的堵剂稳定性较差；</w:t>
      </w:r>
      <w:r>
        <w:rPr>
          <w:rFonts w:hint="eastAsia" w:ascii="宋体" w:hAnsi="宋体" w:eastAsia="宋体" w:cs="楷体"/>
          <w:sz w:val="24"/>
          <w:szCs w:val="24"/>
        </w:rPr>
        <w:t>此外，目前用剂体系常用的颗粒类流道调整用剂为预交联颗粒，在常温下，颗粒可以膨胀到40</w:t>
      </w:r>
      <w:r>
        <w:rPr>
          <w:rFonts w:hint="eastAsia" w:ascii="仿宋" w:hAnsi="仿宋" w:eastAsia="仿宋" w:cs="仿宋"/>
          <w:sz w:val="24"/>
          <w:szCs w:val="24"/>
        </w:rPr>
        <w:t>～</w:t>
      </w:r>
      <w:r>
        <w:rPr>
          <w:rFonts w:hint="eastAsia" w:ascii="宋体" w:hAnsi="宋体" w:eastAsia="宋体" w:cs="楷体"/>
          <w:sz w:val="24"/>
          <w:szCs w:val="24"/>
        </w:rPr>
        <w:t>200倍，用剂在低温条件下膨胀倍数大，强度性能降低比较明显，导致颗粒难以注入油藏深部，不能达到实现深调深驱的目的。因此</w:t>
      </w:r>
      <w:r>
        <w:rPr>
          <w:rFonts w:ascii="宋体" w:hAnsi="宋体" w:eastAsia="宋体" w:cs="楷体"/>
          <w:sz w:val="24"/>
          <w:szCs w:val="24"/>
        </w:rPr>
        <w:t>，研发出</w:t>
      </w:r>
      <w:r>
        <w:rPr>
          <w:rFonts w:hint="eastAsia" w:ascii="宋体" w:hAnsi="宋体" w:eastAsia="宋体" w:cs="楷体"/>
          <w:sz w:val="24"/>
          <w:szCs w:val="24"/>
        </w:rPr>
        <w:t>适合</w:t>
      </w:r>
      <w:r>
        <w:rPr>
          <w:rFonts w:ascii="宋体" w:hAnsi="宋体" w:eastAsia="宋体" w:cs="楷体"/>
          <w:sz w:val="24"/>
          <w:szCs w:val="24"/>
        </w:rPr>
        <w:t>高温</w:t>
      </w:r>
      <w:r>
        <w:rPr>
          <w:rFonts w:hint="eastAsia" w:ascii="宋体" w:hAnsi="宋体" w:eastAsia="宋体" w:cs="楷体"/>
          <w:sz w:val="24"/>
          <w:szCs w:val="24"/>
        </w:rPr>
        <w:t>、高盐</w:t>
      </w:r>
      <w:r>
        <w:rPr>
          <w:rFonts w:ascii="宋体" w:hAnsi="宋体" w:eastAsia="宋体" w:cs="楷体"/>
          <w:sz w:val="24"/>
          <w:szCs w:val="24"/>
        </w:rPr>
        <w:t>储层的</w:t>
      </w:r>
      <w:r>
        <w:rPr>
          <w:rFonts w:hint="eastAsia" w:ascii="宋体" w:hAnsi="宋体" w:eastAsia="宋体" w:cs="楷体"/>
          <w:sz w:val="24"/>
          <w:szCs w:val="24"/>
        </w:rPr>
        <w:t>低温</w:t>
      </w:r>
      <w:r>
        <w:rPr>
          <w:rFonts w:ascii="宋体" w:hAnsi="宋体" w:eastAsia="宋体" w:cs="楷体"/>
          <w:sz w:val="24"/>
          <w:szCs w:val="24"/>
        </w:rPr>
        <w:t>缓膨、密度可控的流道调整用剂</w:t>
      </w:r>
      <w:r>
        <w:rPr>
          <w:rFonts w:hint="eastAsia" w:ascii="宋体" w:hAnsi="宋体" w:eastAsia="宋体" w:cs="楷体"/>
          <w:sz w:val="24"/>
          <w:szCs w:val="24"/>
        </w:rPr>
        <w:t>体系</w:t>
      </w:r>
      <w:r>
        <w:rPr>
          <w:rFonts w:ascii="宋体" w:hAnsi="宋体" w:eastAsia="宋体" w:cs="楷体"/>
          <w:sz w:val="24"/>
          <w:szCs w:val="24"/>
        </w:rPr>
        <w:t>，</w:t>
      </w:r>
      <w:r>
        <w:rPr>
          <w:rFonts w:hint="eastAsia" w:ascii="宋体" w:hAnsi="宋体" w:eastAsia="宋体" w:cs="楷体"/>
          <w:sz w:val="24"/>
          <w:szCs w:val="24"/>
        </w:rPr>
        <w:t>达到深调</w:t>
      </w:r>
      <w:r>
        <w:rPr>
          <w:rFonts w:ascii="宋体" w:hAnsi="宋体" w:eastAsia="宋体" w:cs="楷体"/>
          <w:sz w:val="24"/>
          <w:szCs w:val="24"/>
        </w:rPr>
        <w:t>深驱</w:t>
      </w:r>
      <w:r>
        <w:rPr>
          <w:rFonts w:hint="eastAsia" w:ascii="宋体" w:hAnsi="宋体" w:eastAsia="宋体" w:cs="楷体"/>
          <w:sz w:val="24"/>
          <w:szCs w:val="24"/>
        </w:rPr>
        <w:t>，</w:t>
      </w:r>
      <w:r>
        <w:rPr>
          <w:rFonts w:ascii="宋体" w:hAnsi="宋体" w:eastAsia="宋体" w:cs="楷体"/>
          <w:sz w:val="24"/>
          <w:szCs w:val="24"/>
        </w:rPr>
        <w:t>是实现</w:t>
      </w:r>
      <w:r>
        <w:rPr>
          <w:rFonts w:hint="eastAsia" w:ascii="宋体" w:hAnsi="宋体" w:eastAsia="宋体" w:cs="楷体"/>
          <w:sz w:val="24"/>
          <w:szCs w:val="24"/>
        </w:rPr>
        <w:t>缝洞油藏流道</w:t>
      </w:r>
      <w:r>
        <w:rPr>
          <w:rFonts w:ascii="宋体" w:hAnsi="宋体" w:eastAsia="宋体" w:cs="楷体"/>
          <w:sz w:val="24"/>
          <w:szCs w:val="24"/>
        </w:rPr>
        <w:t>调整</w:t>
      </w:r>
      <w:r>
        <w:rPr>
          <w:rFonts w:hint="eastAsia" w:ascii="宋体" w:hAnsi="宋体" w:eastAsia="宋体" w:cs="楷体"/>
          <w:sz w:val="24"/>
          <w:szCs w:val="24"/>
        </w:rPr>
        <w:t>地</w:t>
      </w:r>
      <w:r>
        <w:rPr>
          <w:rFonts w:ascii="宋体" w:hAnsi="宋体" w:eastAsia="宋体" w:cs="楷体"/>
          <w:sz w:val="24"/>
          <w:szCs w:val="24"/>
        </w:rPr>
        <w:t>实施</w:t>
      </w:r>
      <w:r>
        <w:rPr>
          <w:rFonts w:hint="eastAsia" w:ascii="宋体" w:hAnsi="宋体" w:eastAsia="宋体" w:cs="楷体"/>
          <w:sz w:val="24"/>
          <w:szCs w:val="24"/>
        </w:rPr>
        <w:t>关键</w:t>
      </w:r>
      <w:r>
        <w:rPr>
          <w:rFonts w:ascii="宋体" w:hAnsi="宋体" w:eastAsia="宋体" w:cs="楷体"/>
          <w:sz w:val="24"/>
          <w:szCs w:val="24"/>
        </w:rPr>
        <w:t>。</w:t>
      </w:r>
    </w:p>
    <w:p>
      <w:pPr>
        <w:spacing w:line="360" w:lineRule="auto"/>
        <w:ind w:firstLine="560"/>
        <w:jc w:val="left"/>
        <w:rPr>
          <w:rFonts w:ascii="宋体" w:hAnsi="宋体" w:eastAsia="宋体" w:cs="楷体"/>
          <w:sz w:val="24"/>
          <w:szCs w:val="24"/>
        </w:rPr>
      </w:pPr>
    </w:p>
    <w:p>
      <w:pPr>
        <w:spacing w:line="360" w:lineRule="auto"/>
        <w:jc w:val="left"/>
        <w:rPr>
          <w:rFonts w:ascii="宋体" w:hAnsi="宋体" w:eastAsia="宋体" w:cs="楷体"/>
          <w:b/>
          <w:bCs/>
          <w:sz w:val="24"/>
          <w:szCs w:val="24"/>
        </w:rPr>
      </w:pPr>
      <w:r>
        <w:rPr>
          <w:rFonts w:hint="eastAsia" w:ascii="宋体" w:hAnsi="宋体" w:eastAsia="宋体" w:cs="楷体"/>
          <w:b/>
          <w:bCs/>
          <w:sz w:val="24"/>
          <w:szCs w:val="24"/>
        </w:rPr>
        <w:t>发明内容</w:t>
      </w:r>
    </w:p>
    <w:p>
      <w:pPr>
        <w:spacing w:line="360" w:lineRule="auto"/>
        <w:ind w:firstLine="562"/>
        <w:jc w:val="left"/>
        <w:rPr>
          <w:rFonts w:ascii="宋体" w:hAnsi="宋体" w:eastAsia="宋体" w:cs="楷体"/>
          <w:sz w:val="24"/>
          <w:szCs w:val="24"/>
        </w:rPr>
      </w:pPr>
      <w:r>
        <w:rPr>
          <w:rFonts w:hint="eastAsia" w:ascii="宋体" w:hAnsi="宋体" w:eastAsia="宋体" w:cs="楷体"/>
          <w:sz w:val="24"/>
          <w:szCs w:val="24"/>
        </w:rPr>
        <w:t>本发明的</w:t>
      </w:r>
      <w:r>
        <w:rPr>
          <w:rFonts w:ascii="宋体" w:hAnsi="宋体" w:eastAsia="宋体" w:cs="楷体"/>
          <w:sz w:val="24"/>
          <w:szCs w:val="24"/>
        </w:rPr>
        <w:t>目的是针对</w:t>
      </w:r>
      <w:r>
        <w:rPr>
          <w:rFonts w:hint="eastAsia" w:ascii="宋体" w:hAnsi="宋体" w:eastAsia="宋体" w:cs="楷体"/>
          <w:sz w:val="24"/>
          <w:szCs w:val="24"/>
        </w:rPr>
        <w:t>现有技术的</w:t>
      </w:r>
      <w:r>
        <w:rPr>
          <w:rFonts w:ascii="宋体" w:hAnsi="宋体" w:eastAsia="宋体" w:cs="楷体"/>
          <w:sz w:val="24"/>
          <w:szCs w:val="24"/>
        </w:rPr>
        <w:t>缺陷，提供了</w:t>
      </w:r>
      <w:r>
        <w:rPr>
          <w:rFonts w:hint="eastAsia" w:ascii="宋体" w:hAnsi="宋体" w:eastAsia="宋体" w:cs="楷体"/>
          <w:sz w:val="24"/>
          <w:szCs w:val="24"/>
        </w:rPr>
        <w:t>一种缝洞型</w:t>
      </w:r>
      <w:r>
        <w:rPr>
          <w:rFonts w:ascii="宋体" w:hAnsi="宋体" w:eastAsia="宋体" w:cs="楷体"/>
          <w:sz w:val="24"/>
          <w:szCs w:val="24"/>
        </w:rPr>
        <w:t>油藏缓膨</w:t>
      </w:r>
      <w:r>
        <w:rPr>
          <w:rFonts w:hint="eastAsia" w:ascii="宋体" w:hAnsi="宋体" w:eastAsia="宋体" w:cs="楷体"/>
          <w:sz w:val="24"/>
          <w:szCs w:val="24"/>
        </w:rPr>
        <w:t>密度可控型流道</w:t>
      </w:r>
      <w:r>
        <w:rPr>
          <w:rFonts w:ascii="宋体" w:hAnsi="宋体" w:eastAsia="宋体" w:cs="楷体"/>
          <w:sz w:val="24"/>
          <w:szCs w:val="24"/>
        </w:rPr>
        <w:t>调整用剂</w:t>
      </w:r>
      <w:r>
        <w:rPr>
          <w:rFonts w:hint="eastAsia" w:ascii="宋体" w:hAnsi="宋体" w:eastAsia="宋体" w:cs="楷体"/>
          <w:color w:val="000000"/>
          <w:sz w:val="24"/>
          <w:szCs w:val="24"/>
        </w:rPr>
        <w:t>体系</w:t>
      </w:r>
      <w:r>
        <w:rPr>
          <w:rFonts w:hint="eastAsia" w:ascii="宋体" w:hAnsi="宋体" w:eastAsia="宋体" w:cs="楷体"/>
          <w:sz w:val="24"/>
          <w:szCs w:val="24"/>
        </w:rPr>
        <w:t>及其制备方法，本发明提供的</w:t>
      </w:r>
      <w:r>
        <w:rPr>
          <w:rFonts w:ascii="宋体" w:hAnsi="宋体" w:eastAsia="宋体" w:cs="楷体"/>
          <w:sz w:val="24"/>
          <w:szCs w:val="24"/>
        </w:rPr>
        <w:t>缓膨</w:t>
      </w:r>
      <w:r>
        <w:rPr>
          <w:rFonts w:hint="eastAsia" w:ascii="宋体" w:hAnsi="宋体" w:eastAsia="宋体" w:cs="楷体"/>
          <w:sz w:val="24"/>
          <w:szCs w:val="24"/>
        </w:rPr>
        <w:t>密度可控型流道</w:t>
      </w:r>
      <w:r>
        <w:rPr>
          <w:rFonts w:ascii="宋体" w:hAnsi="宋体" w:eastAsia="宋体" w:cs="楷体"/>
          <w:sz w:val="24"/>
          <w:szCs w:val="24"/>
        </w:rPr>
        <w:t>调整用剂</w:t>
      </w:r>
      <w:r>
        <w:rPr>
          <w:rFonts w:hint="eastAsia" w:ascii="宋体" w:hAnsi="宋体" w:eastAsia="宋体" w:cs="楷体"/>
          <w:sz w:val="24"/>
          <w:szCs w:val="24"/>
        </w:rPr>
        <w:t>体系具有良好的抗温、</w:t>
      </w:r>
      <w:r>
        <w:rPr>
          <w:rFonts w:ascii="宋体" w:hAnsi="宋体" w:eastAsia="宋体" w:cs="楷体"/>
          <w:sz w:val="24"/>
          <w:szCs w:val="24"/>
        </w:rPr>
        <w:t>抗盐性能</w:t>
      </w:r>
      <w:r>
        <w:rPr>
          <w:rFonts w:hint="eastAsia" w:ascii="宋体" w:hAnsi="宋体" w:eastAsia="宋体" w:cs="楷体"/>
          <w:sz w:val="24"/>
          <w:szCs w:val="24"/>
        </w:rPr>
        <w:t>和低温缓膨性能，同时密度可以调节，</w:t>
      </w:r>
      <w:r>
        <w:rPr>
          <w:rFonts w:ascii="宋体" w:hAnsi="宋体" w:eastAsia="宋体" w:cs="楷体"/>
          <w:sz w:val="24"/>
          <w:szCs w:val="24"/>
        </w:rPr>
        <w:t>适用于不同密度要求的缝洞油藏</w:t>
      </w:r>
      <w:r>
        <w:rPr>
          <w:rFonts w:hint="eastAsia" w:ascii="宋体" w:hAnsi="宋体" w:eastAsia="宋体" w:cs="楷体"/>
          <w:sz w:val="24"/>
          <w:szCs w:val="24"/>
        </w:rPr>
        <w:t>深部调整及堵水</w:t>
      </w:r>
      <w:r>
        <w:rPr>
          <w:rFonts w:ascii="宋体" w:hAnsi="宋体" w:eastAsia="宋体" w:cs="楷体"/>
          <w:sz w:val="24"/>
          <w:szCs w:val="24"/>
        </w:rPr>
        <w:t>作业</w:t>
      </w:r>
      <w:r>
        <w:rPr>
          <w:rFonts w:hint="eastAsia" w:ascii="宋体" w:hAnsi="宋体" w:eastAsia="宋体" w:cs="楷体"/>
          <w:sz w:val="24"/>
          <w:szCs w:val="24"/>
        </w:rPr>
        <w:t>。</w:t>
      </w:r>
    </w:p>
    <w:p>
      <w:pPr>
        <w:spacing w:line="360" w:lineRule="auto"/>
        <w:ind w:firstLine="562"/>
        <w:jc w:val="left"/>
        <w:rPr>
          <w:rFonts w:ascii="宋体" w:hAnsi="宋体" w:eastAsia="宋体" w:cs="楷体"/>
          <w:color w:val="FF0000"/>
          <w:sz w:val="24"/>
          <w:szCs w:val="24"/>
        </w:rPr>
      </w:pPr>
      <w:r>
        <w:rPr>
          <w:rFonts w:hint="eastAsia" w:ascii="宋体" w:hAnsi="宋体" w:eastAsia="宋体" w:cs="楷体"/>
          <w:sz w:val="24"/>
          <w:szCs w:val="24"/>
        </w:rPr>
        <w:t>本发明提供了</w:t>
      </w:r>
      <w:r>
        <w:rPr>
          <w:rFonts w:hint="eastAsia" w:ascii="宋体" w:hAnsi="宋体" w:eastAsia="宋体" w:cs="楷体"/>
          <w:color w:val="000000"/>
          <w:sz w:val="24"/>
          <w:szCs w:val="24"/>
        </w:rPr>
        <w:t>一种</w:t>
      </w:r>
      <w:r>
        <w:rPr>
          <w:rFonts w:ascii="宋体" w:hAnsi="宋体" w:eastAsia="宋体" w:cs="楷体"/>
          <w:sz w:val="24"/>
          <w:szCs w:val="24"/>
        </w:rPr>
        <w:t>缓膨</w:t>
      </w:r>
      <w:r>
        <w:rPr>
          <w:rFonts w:hint="eastAsia" w:ascii="宋体" w:hAnsi="宋体" w:eastAsia="宋体" w:cs="楷体"/>
          <w:sz w:val="24"/>
          <w:szCs w:val="24"/>
        </w:rPr>
        <w:t>密度可控型流道</w:t>
      </w:r>
      <w:r>
        <w:rPr>
          <w:rFonts w:ascii="宋体" w:hAnsi="宋体" w:eastAsia="宋体" w:cs="楷体"/>
          <w:sz w:val="24"/>
          <w:szCs w:val="24"/>
        </w:rPr>
        <w:t>调整用剂</w:t>
      </w:r>
      <w:r>
        <w:rPr>
          <w:rFonts w:hint="eastAsia" w:ascii="宋体" w:hAnsi="宋体" w:eastAsia="宋体" w:cs="楷体"/>
          <w:sz w:val="24"/>
          <w:szCs w:val="24"/>
        </w:rPr>
        <w:t>体系，该流道调整</w:t>
      </w:r>
      <w:r>
        <w:rPr>
          <w:rFonts w:ascii="宋体" w:hAnsi="宋体" w:eastAsia="宋体" w:cs="楷体"/>
          <w:sz w:val="24"/>
          <w:szCs w:val="24"/>
        </w:rPr>
        <w:t>用剂体系由</w:t>
      </w:r>
      <w:r>
        <w:rPr>
          <w:rFonts w:hint="eastAsia" w:ascii="宋体" w:hAnsi="宋体" w:eastAsia="宋体" w:cs="楷体"/>
          <w:color w:val="000000"/>
          <w:sz w:val="24"/>
          <w:szCs w:val="24"/>
        </w:rPr>
        <w:t>主剂、引发剂在交联剂作用下发生</w:t>
      </w:r>
      <w:r>
        <w:rPr>
          <w:rFonts w:ascii="宋体" w:hAnsi="宋体" w:eastAsia="宋体" w:cs="楷体"/>
          <w:sz w:val="24"/>
          <w:szCs w:val="24"/>
        </w:rPr>
        <w:t>交联</w:t>
      </w:r>
      <w:r>
        <w:rPr>
          <w:rFonts w:hint="eastAsia" w:ascii="宋体" w:hAnsi="宋体" w:eastAsia="宋体" w:cs="楷体"/>
          <w:sz w:val="24"/>
          <w:szCs w:val="24"/>
        </w:rPr>
        <w:t>反应</w:t>
      </w:r>
      <w:r>
        <w:rPr>
          <w:rFonts w:ascii="宋体" w:hAnsi="宋体" w:eastAsia="宋体" w:cs="楷体"/>
          <w:sz w:val="24"/>
          <w:szCs w:val="24"/>
        </w:rPr>
        <w:t>形成</w:t>
      </w:r>
      <w:r>
        <w:rPr>
          <w:rFonts w:hint="eastAsia" w:ascii="宋体" w:hAnsi="宋体" w:eastAsia="宋体" w:cs="楷体"/>
          <w:sz w:val="24"/>
          <w:szCs w:val="24"/>
        </w:rPr>
        <w:t>，</w:t>
      </w:r>
      <w:r>
        <w:rPr>
          <w:rFonts w:ascii="宋体" w:hAnsi="宋体" w:eastAsia="宋体" w:cs="楷体"/>
          <w:sz w:val="24"/>
          <w:szCs w:val="24"/>
        </w:rPr>
        <w:t>并且</w:t>
      </w:r>
      <w:r>
        <w:rPr>
          <w:rFonts w:hint="eastAsia" w:ascii="宋体" w:hAnsi="宋体" w:eastAsia="宋体" w:cs="楷体"/>
          <w:sz w:val="24"/>
          <w:szCs w:val="24"/>
        </w:rPr>
        <w:t>在交联</w:t>
      </w:r>
      <w:r>
        <w:rPr>
          <w:rFonts w:ascii="宋体" w:hAnsi="宋体" w:eastAsia="宋体" w:cs="楷体"/>
          <w:sz w:val="24"/>
          <w:szCs w:val="24"/>
        </w:rPr>
        <w:t>的</w:t>
      </w:r>
      <w:r>
        <w:rPr>
          <w:rFonts w:hint="eastAsia" w:ascii="宋体" w:hAnsi="宋体" w:eastAsia="宋体" w:cs="楷体"/>
          <w:sz w:val="24"/>
          <w:szCs w:val="24"/>
        </w:rPr>
        <w:t>同时</w:t>
      </w:r>
      <w:r>
        <w:rPr>
          <w:rFonts w:ascii="宋体" w:hAnsi="宋体" w:eastAsia="宋体" w:cs="楷体"/>
          <w:sz w:val="24"/>
          <w:szCs w:val="24"/>
        </w:rPr>
        <w:t>，加入</w:t>
      </w:r>
      <w:r>
        <w:rPr>
          <w:rFonts w:hint="eastAsia" w:ascii="宋体" w:hAnsi="宋体" w:eastAsia="宋体" w:cs="楷体"/>
          <w:sz w:val="24"/>
          <w:szCs w:val="24"/>
        </w:rPr>
        <w:t>缓膨颗粒</w:t>
      </w:r>
      <w:r>
        <w:rPr>
          <w:rFonts w:ascii="宋体" w:hAnsi="宋体" w:eastAsia="宋体" w:cs="楷体"/>
          <w:sz w:val="24"/>
          <w:szCs w:val="24"/>
        </w:rPr>
        <w:t>和添加剂。</w:t>
      </w:r>
      <w:r>
        <w:rPr>
          <w:rFonts w:hint="eastAsia" w:ascii="宋体" w:hAnsi="宋体" w:eastAsia="宋体" w:cs="楷体"/>
          <w:sz w:val="24"/>
          <w:szCs w:val="24"/>
        </w:rPr>
        <w:t>本发明的添加剂由多种不同密度的固体颗粒组成，通过改变不同密度颗粒物质的配比</w:t>
      </w:r>
      <w:r>
        <w:rPr>
          <w:rFonts w:ascii="宋体" w:hAnsi="宋体" w:eastAsia="宋体" w:cs="楷体"/>
          <w:sz w:val="24"/>
          <w:szCs w:val="24"/>
        </w:rPr>
        <w:t>来控制</w:t>
      </w:r>
      <w:r>
        <w:rPr>
          <w:rFonts w:hint="eastAsia" w:ascii="宋体" w:hAnsi="宋体" w:eastAsia="宋体" w:cs="楷体"/>
          <w:sz w:val="24"/>
          <w:szCs w:val="24"/>
        </w:rPr>
        <w:t>流道</w:t>
      </w:r>
      <w:r>
        <w:rPr>
          <w:rFonts w:ascii="宋体" w:hAnsi="宋体" w:eastAsia="宋体" w:cs="楷体"/>
          <w:sz w:val="24"/>
          <w:szCs w:val="24"/>
        </w:rPr>
        <w:t>调整用剂的密度</w:t>
      </w:r>
      <w:r>
        <w:rPr>
          <w:rFonts w:hint="eastAsia" w:ascii="宋体" w:hAnsi="宋体" w:eastAsia="宋体" w:cs="楷体"/>
          <w:sz w:val="24"/>
          <w:szCs w:val="24"/>
        </w:rPr>
        <w:t>，各</w:t>
      </w:r>
      <w:r>
        <w:rPr>
          <w:rFonts w:ascii="宋体" w:hAnsi="宋体" w:eastAsia="宋体" w:cs="楷体"/>
          <w:sz w:val="24"/>
          <w:szCs w:val="24"/>
        </w:rPr>
        <w:t>原料组分的质量百分比如下：</w:t>
      </w:r>
    </w:p>
    <w:p>
      <w:pPr>
        <w:spacing w:line="360" w:lineRule="auto"/>
        <w:ind w:firstLine="480" w:firstLineChars="200"/>
        <w:jc w:val="left"/>
        <w:rPr>
          <w:rFonts w:ascii="宋体" w:hAnsi="宋体" w:eastAsia="宋体" w:cs="楷体"/>
          <w:color w:val="000000"/>
          <w:sz w:val="24"/>
          <w:szCs w:val="24"/>
        </w:rPr>
      </w:pPr>
      <w:r>
        <w:rPr>
          <w:rFonts w:ascii="宋体" w:hAnsi="宋体" w:eastAsia="宋体" w:cs="楷体"/>
          <w:color w:val="000000"/>
          <w:sz w:val="24"/>
          <w:szCs w:val="24"/>
        </w:rPr>
        <w:t>主剂</w:t>
      </w:r>
      <w:r>
        <w:rPr>
          <w:rFonts w:hint="eastAsia" w:ascii="宋体" w:hAnsi="宋体" w:eastAsia="宋体" w:cs="楷体"/>
          <w:color w:val="000000"/>
          <w:sz w:val="24"/>
          <w:szCs w:val="24"/>
        </w:rPr>
        <w:t>：</w:t>
      </w:r>
      <w:r>
        <w:rPr>
          <w:rFonts w:ascii="宋体" w:hAnsi="宋体" w:eastAsia="宋体" w:cs="楷体"/>
          <w:color w:val="000000"/>
          <w:sz w:val="24"/>
          <w:szCs w:val="24"/>
        </w:rPr>
        <w:t>8%</w:t>
      </w:r>
      <w:r>
        <w:rPr>
          <w:rFonts w:hint="eastAsia" w:ascii="仿宋" w:hAnsi="仿宋" w:eastAsia="仿宋" w:cs="仿宋"/>
          <w:color w:val="000000"/>
          <w:sz w:val="24"/>
          <w:szCs w:val="24"/>
        </w:rPr>
        <w:t>～</w:t>
      </w:r>
      <w:r>
        <w:rPr>
          <w:rFonts w:ascii="宋体" w:hAnsi="宋体" w:eastAsia="宋体" w:cs="楷体"/>
          <w:color w:val="000000"/>
          <w:sz w:val="24"/>
          <w:szCs w:val="24"/>
        </w:rPr>
        <w:t>14%，</w:t>
      </w:r>
    </w:p>
    <w:p>
      <w:pPr>
        <w:spacing w:line="360" w:lineRule="auto"/>
        <w:ind w:firstLine="480" w:firstLineChars="200"/>
        <w:jc w:val="left"/>
        <w:rPr>
          <w:rFonts w:ascii="宋体" w:hAnsi="宋体" w:eastAsia="宋体" w:cs="楷体"/>
          <w:color w:val="000000"/>
          <w:sz w:val="24"/>
          <w:szCs w:val="24"/>
        </w:rPr>
      </w:pPr>
      <w:r>
        <w:rPr>
          <w:rFonts w:ascii="宋体" w:hAnsi="宋体" w:eastAsia="宋体" w:cs="楷体"/>
          <w:color w:val="000000"/>
          <w:sz w:val="24"/>
          <w:szCs w:val="24"/>
        </w:rPr>
        <w:t>交联剂</w:t>
      </w:r>
      <w:r>
        <w:rPr>
          <w:rFonts w:hint="eastAsia" w:ascii="宋体" w:hAnsi="宋体" w:eastAsia="宋体" w:cs="楷体"/>
          <w:color w:val="000000"/>
          <w:sz w:val="24"/>
          <w:szCs w:val="24"/>
        </w:rPr>
        <w:t>：</w:t>
      </w:r>
      <w:r>
        <w:rPr>
          <w:rFonts w:hint="eastAsia" w:ascii="宋体" w:hAnsi="宋体" w:eastAsia="宋体" w:cs="楷体"/>
          <w:sz w:val="24"/>
          <w:szCs w:val="24"/>
        </w:rPr>
        <w:t>0.6</w:t>
      </w:r>
      <w:r>
        <w:rPr>
          <w:rFonts w:ascii="宋体" w:hAnsi="宋体" w:eastAsia="宋体" w:cs="楷体"/>
          <w:color w:val="000000"/>
          <w:sz w:val="24"/>
          <w:szCs w:val="24"/>
        </w:rPr>
        <w:t>%</w:t>
      </w:r>
      <w:r>
        <w:rPr>
          <w:rFonts w:hint="eastAsia" w:ascii="仿宋" w:hAnsi="仿宋" w:eastAsia="仿宋" w:cs="仿宋"/>
          <w:color w:val="000000"/>
          <w:sz w:val="24"/>
          <w:szCs w:val="24"/>
        </w:rPr>
        <w:t>～</w:t>
      </w:r>
      <w:r>
        <w:rPr>
          <w:rFonts w:ascii="宋体" w:hAnsi="宋体" w:eastAsia="宋体" w:cs="楷体"/>
          <w:sz w:val="24"/>
          <w:szCs w:val="24"/>
        </w:rPr>
        <w:t>1.2</w:t>
      </w:r>
      <w:r>
        <w:rPr>
          <w:rFonts w:ascii="宋体" w:hAnsi="宋体" w:eastAsia="宋体" w:cs="楷体"/>
          <w:color w:val="000000"/>
          <w:sz w:val="24"/>
          <w:szCs w:val="24"/>
        </w:rPr>
        <w:t>%，</w:t>
      </w:r>
    </w:p>
    <w:p>
      <w:pPr>
        <w:spacing w:line="360" w:lineRule="auto"/>
        <w:ind w:firstLine="480" w:firstLineChars="200"/>
        <w:jc w:val="left"/>
        <w:rPr>
          <w:rFonts w:ascii="宋体" w:hAnsi="宋体" w:eastAsia="宋体" w:cs="楷体"/>
          <w:color w:val="000000"/>
          <w:sz w:val="24"/>
          <w:szCs w:val="24"/>
        </w:rPr>
      </w:pPr>
      <w:r>
        <w:rPr>
          <w:rFonts w:ascii="宋体" w:hAnsi="宋体" w:eastAsia="宋体" w:cs="楷体"/>
          <w:color w:val="000000"/>
          <w:sz w:val="24"/>
          <w:szCs w:val="24"/>
        </w:rPr>
        <w:t>引发剂</w:t>
      </w:r>
      <w:r>
        <w:rPr>
          <w:rFonts w:hint="eastAsia" w:ascii="宋体" w:hAnsi="宋体" w:eastAsia="宋体" w:cs="楷体"/>
          <w:color w:val="000000"/>
          <w:sz w:val="24"/>
          <w:szCs w:val="24"/>
        </w:rPr>
        <w:t>：</w:t>
      </w:r>
      <w:r>
        <w:rPr>
          <w:rFonts w:ascii="宋体" w:hAnsi="宋体" w:eastAsia="宋体" w:cs="楷体"/>
          <w:sz w:val="24"/>
          <w:szCs w:val="24"/>
        </w:rPr>
        <w:t>0.006</w:t>
      </w:r>
      <w:r>
        <w:rPr>
          <w:rFonts w:ascii="宋体" w:hAnsi="宋体" w:eastAsia="宋体" w:cs="楷体"/>
          <w:color w:val="000000"/>
          <w:sz w:val="24"/>
          <w:szCs w:val="24"/>
        </w:rPr>
        <w:t>%</w:t>
      </w:r>
      <w:r>
        <w:rPr>
          <w:rFonts w:hint="eastAsia" w:ascii="仿宋" w:hAnsi="仿宋" w:eastAsia="仿宋" w:cs="仿宋"/>
          <w:color w:val="000000"/>
          <w:sz w:val="24"/>
          <w:szCs w:val="24"/>
        </w:rPr>
        <w:t>～</w:t>
      </w:r>
      <w:r>
        <w:rPr>
          <w:rFonts w:ascii="宋体" w:hAnsi="宋体" w:eastAsia="宋体" w:cs="楷体"/>
          <w:sz w:val="24"/>
          <w:szCs w:val="24"/>
        </w:rPr>
        <w:t>0.01</w:t>
      </w:r>
      <w:r>
        <w:rPr>
          <w:rFonts w:ascii="宋体" w:hAnsi="宋体" w:eastAsia="宋体" w:cs="楷体"/>
          <w:color w:val="000000"/>
          <w:sz w:val="24"/>
          <w:szCs w:val="24"/>
        </w:rPr>
        <w:t>%</w:t>
      </w:r>
      <w:r>
        <w:rPr>
          <w:rFonts w:hint="eastAsia" w:ascii="宋体" w:hAnsi="宋体" w:eastAsia="宋体" w:cs="楷体"/>
          <w:color w:val="000000"/>
          <w:sz w:val="24"/>
          <w:szCs w:val="24"/>
        </w:rPr>
        <w:t>，</w:t>
      </w:r>
    </w:p>
    <w:p>
      <w:pPr>
        <w:spacing w:line="360" w:lineRule="auto"/>
        <w:ind w:firstLine="480" w:firstLineChars="200"/>
        <w:jc w:val="left"/>
        <w:rPr>
          <w:rFonts w:ascii="宋体" w:hAnsi="宋体" w:eastAsia="宋体" w:cs="楷体"/>
          <w:color w:val="000000"/>
          <w:sz w:val="24"/>
          <w:szCs w:val="24"/>
        </w:rPr>
      </w:pPr>
      <w:r>
        <w:rPr>
          <w:rFonts w:hint="eastAsia" w:ascii="宋体" w:hAnsi="宋体" w:eastAsia="宋体" w:cs="楷体"/>
          <w:color w:val="000000"/>
          <w:sz w:val="24"/>
          <w:szCs w:val="24"/>
        </w:rPr>
        <w:t>低温</w:t>
      </w:r>
      <w:r>
        <w:rPr>
          <w:rFonts w:ascii="宋体" w:hAnsi="宋体" w:eastAsia="宋体" w:cs="楷体"/>
          <w:color w:val="000000"/>
          <w:sz w:val="24"/>
          <w:szCs w:val="24"/>
        </w:rPr>
        <w:t>缓膨</w:t>
      </w:r>
      <w:r>
        <w:rPr>
          <w:rFonts w:hint="eastAsia" w:ascii="宋体" w:hAnsi="宋体" w:eastAsia="宋体" w:cs="楷体"/>
          <w:color w:val="000000"/>
          <w:sz w:val="24"/>
          <w:szCs w:val="24"/>
        </w:rPr>
        <w:t>颗粒：0.6</w:t>
      </w:r>
      <w:r>
        <w:rPr>
          <w:rFonts w:ascii="宋体" w:hAnsi="宋体" w:eastAsia="宋体" w:cs="楷体"/>
          <w:color w:val="000000"/>
          <w:sz w:val="24"/>
          <w:szCs w:val="24"/>
        </w:rPr>
        <w:t>%</w:t>
      </w:r>
      <w:r>
        <w:rPr>
          <w:rFonts w:hint="eastAsia" w:ascii="仿宋" w:hAnsi="仿宋" w:eastAsia="仿宋" w:cs="仿宋"/>
          <w:color w:val="000000"/>
          <w:sz w:val="24"/>
          <w:szCs w:val="24"/>
        </w:rPr>
        <w:t>～</w:t>
      </w:r>
      <w:r>
        <w:rPr>
          <w:rFonts w:hint="eastAsia" w:ascii="宋体" w:hAnsi="宋体" w:eastAsia="宋体" w:cs="楷体"/>
          <w:color w:val="000000"/>
          <w:sz w:val="24"/>
          <w:szCs w:val="24"/>
        </w:rPr>
        <w:t>0.8</w:t>
      </w:r>
      <w:r>
        <w:rPr>
          <w:rFonts w:ascii="宋体" w:hAnsi="宋体" w:eastAsia="宋体" w:cs="楷体"/>
          <w:color w:val="000000"/>
          <w:sz w:val="24"/>
          <w:szCs w:val="24"/>
        </w:rPr>
        <w:t>%，</w:t>
      </w:r>
    </w:p>
    <w:p>
      <w:pPr>
        <w:spacing w:line="360" w:lineRule="auto"/>
        <w:ind w:firstLine="480" w:firstLineChars="200"/>
        <w:jc w:val="left"/>
        <w:rPr>
          <w:rFonts w:ascii="宋体" w:hAnsi="宋体" w:eastAsia="宋体" w:cs="楷体"/>
          <w:color w:val="000000"/>
          <w:sz w:val="24"/>
          <w:szCs w:val="24"/>
        </w:rPr>
      </w:pPr>
      <w:r>
        <w:rPr>
          <w:rFonts w:hint="eastAsia" w:ascii="宋体" w:hAnsi="宋体" w:eastAsia="宋体" w:cs="楷体"/>
          <w:color w:val="000000"/>
          <w:sz w:val="24"/>
          <w:szCs w:val="24"/>
        </w:rPr>
        <w:t>添加剂：10</w:t>
      </w:r>
      <w:r>
        <w:rPr>
          <w:rFonts w:ascii="宋体" w:hAnsi="宋体" w:eastAsia="宋体" w:cs="楷体"/>
          <w:color w:val="000000"/>
          <w:sz w:val="24"/>
          <w:szCs w:val="24"/>
        </w:rPr>
        <w:t>%</w:t>
      </w:r>
      <w:r>
        <w:rPr>
          <w:rFonts w:hint="eastAsia" w:ascii="仿宋" w:hAnsi="仿宋" w:eastAsia="仿宋" w:cs="仿宋"/>
          <w:color w:val="000000"/>
          <w:sz w:val="24"/>
          <w:szCs w:val="24"/>
        </w:rPr>
        <w:t>～</w:t>
      </w:r>
      <w:r>
        <w:rPr>
          <w:rFonts w:hint="eastAsia" w:ascii="宋体" w:hAnsi="宋体" w:eastAsia="宋体" w:cs="楷体"/>
          <w:color w:val="000000"/>
          <w:sz w:val="24"/>
          <w:szCs w:val="24"/>
        </w:rPr>
        <w:t>30</w:t>
      </w:r>
      <w:r>
        <w:rPr>
          <w:rFonts w:ascii="宋体" w:hAnsi="宋体" w:eastAsia="宋体" w:cs="楷体"/>
          <w:color w:val="000000"/>
          <w:sz w:val="24"/>
          <w:szCs w:val="24"/>
        </w:rPr>
        <w:t>%，</w:t>
      </w:r>
    </w:p>
    <w:p>
      <w:pPr>
        <w:spacing w:line="360" w:lineRule="auto"/>
        <w:ind w:firstLine="480" w:firstLineChars="200"/>
        <w:jc w:val="left"/>
        <w:rPr>
          <w:rFonts w:ascii="宋体" w:hAnsi="宋体" w:eastAsia="宋体" w:cs="楷体"/>
          <w:color w:val="000000"/>
          <w:sz w:val="24"/>
          <w:szCs w:val="24"/>
        </w:rPr>
      </w:pPr>
      <w:r>
        <w:rPr>
          <w:rFonts w:hint="eastAsia" w:ascii="宋体" w:hAnsi="宋体" w:eastAsia="宋体" w:cs="楷体"/>
          <w:color w:val="000000"/>
          <w:sz w:val="24"/>
          <w:szCs w:val="24"/>
        </w:rPr>
        <w:t>其余为</w:t>
      </w:r>
      <w:r>
        <w:rPr>
          <w:rFonts w:ascii="宋体" w:hAnsi="宋体" w:eastAsia="宋体" w:cs="楷体"/>
          <w:color w:val="000000"/>
          <w:sz w:val="24"/>
          <w:szCs w:val="24"/>
        </w:rPr>
        <w:t>水</w:t>
      </w:r>
      <w:r>
        <w:rPr>
          <w:rFonts w:hint="eastAsia" w:ascii="宋体" w:hAnsi="宋体" w:eastAsia="宋体" w:cs="楷体"/>
          <w:color w:val="000000"/>
          <w:sz w:val="24"/>
          <w:szCs w:val="24"/>
        </w:rPr>
        <w:t>，</w:t>
      </w:r>
    </w:p>
    <w:p>
      <w:pPr>
        <w:spacing w:line="360" w:lineRule="auto"/>
        <w:ind w:firstLine="480" w:firstLineChars="200"/>
        <w:jc w:val="left"/>
        <w:rPr>
          <w:rFonts w:ascii="宋体" w:hAnsi="宋体" w:eastAsia="宋体" w:cs="楷体"/>
          <w:color w:val="000000"/>
          <w:sz w:val="24"/>
          <w:szCs w:val="24"/>
        </w:rPr>
      </w:pPr>
      <w:r>
        <w:rPr>
          <w:rFonts w:hint="eastAsia" w:ascii="宋体" w:hAnsi="宋体" w:eastAsia="宋体" w:cs="楷体"/>
          <w:color w:val="000000"/>
          <w:sz w:val="24"/>
          <w:szCs w:val="24"/>
        </w:rPr>
        <w:t>上述组分总和</w:t>
      </w:r>
      <w:r>
        <w:rPr>
          <w:rFonts w:ascii="宋体" w:hAnsi="宋体" w:eastAsia="宋体" w:cs="楷体"/>
          <w:color w:val="000000"/>
          <w:sz w:val="24"/>
          <w:szCs w:val="24"/>
        </w:rPr>
        <w:t>为</w:t>
      </w:r>
      <w:r>
        <w:rPr>
          <w:rFonts w:hint="eastAsia" w:ascii="宋体" w:hAnsi="宋体" w:eastAsia="宋体" w:cs="楷体"/>
          <w:color w:val="000000"/>
          <w:sz w:val="24"/>
          <w:szCs w:val="24"/>
        </w:rPr>
        <w:t>100</w:t>
      </w:r>
      <w:r>
        <w:rPr>
          <w:rFonts w:ascii="宋体" w:hAnsi="宋体" w:eastAsia="宋体" w:cs="楷体"/>
          <w:color w:val="000000"/>
          <w:sz w:val="24"/>
          <w:szCs w:val="24"/>
        </w:rPr>
        <w:t>%</w:t>
      </w:r>
      <w:r>
        <w:rPr>
          <w:rFonts w:hint="eastAsia" w:ascii="宋体" w:hAnsi="宋体" w:eastAsia="宋体" w:cs="楷体"/>
          <w:color w:val="000000"/>
          <w:sz w:val="24"/>
          <w:szCs w:val="24"/>
        </w:rPr>
        <w:t>；</w:t>
      </w:r>
    </w:p>
    <w:p>
      <w:pPr>
        <w:spacing w:line="360" w:lineRule="auto"/>
        <w:ind w:firstLine="562"/>
        <w:jc w:val="left"/>
        <w:rPr>
          <w:rFonts w:ascii="宋体" w:hAnsi="宋体" w:eastAsia="宋体" w:cs="楷体"/>
          <w:sz w:val="24"/>
          <w:szCs w:val="24"/>
        </w:rPr>
      </w:pPr>
      <w:r>
        <w:rPr>
          <w:rFonts w:hint="eastAsia" w:ascii="宋体" w:hAnsi="宋体" w:eastAsia="宋体" w:cs="楷体"/>
          <w:sz w:val="24"/>
          <w:szCs w:val="24"/>
        </w:rPr>
        <w:t>所述低温缓膨颗粒为锂皂石纳米颗粒；所述添加剂为由橡胶颗粒和蛭石中一种或两种与蒙脱土组成的混合物；所述主剂为丙烯酰胺和丙烯酸组成的混合物；所述交联剂为由苯酚、甲醛按质量比1:9混合配制的酚醛交联剂；所述引发剂为偶氮类引发剂。</w:t>
      </w:r>
    </w:p>
    <w:p>
      <w:pPr>
        <w:spacing w:line="360" w:lineRule="auto"/>
        <w:ind w:firstLine="562"/>
        <w:jc w:val="left"/>
        <w:rPr>
          <w:rFonts w:ascii="宋体" w:hAnsi="宋体" w:eastAsia="宋体" w:cs="楷体"/>
          <w:sz w:val="24"/>
          <w:szCs w:val="24"/>
        </w:rPr>
      </w:pPr>
      <w:r>
        <w:rPr>
          <w:rFonts w:hint="eastAsia" w:ascii="宋体" w:hAnsi="宋体" w:eastAsia="宋体" w:cs="楷体"/>
          <w:sz w:val="24"/>
          <w:szCs w:val="24"/>
        </w:rPr>
        <w:t>本发明还提供了一种缝洞型油藏缓膨密度可控型流道调整用剂体系的制备方法，用于制备上述流道调整用剂体系，具体制备步骤如下：</w:t>
      </w:r>
    </w:p>
    <w:p>
      <w:pPr>
        <w:spacing w:line="360" w:lineRule="auto"/>
        <w:ind w:firstLine="562"/>
        <w:jc w:val="left"/>
        <w:rPr>
          <w:rFonts w:ascii="宋体" w:hAnsi="宋体" w:eastAsia="宋体" w:cs="楷体"/>
          <w:sz w:val="24"/>
          <w:szCs w:val="24"/>
        </w:rPr>
      </w:pPr>
      <w:r>
        <w:rPr>
          <w:rFonts w:hint="eastAsia" w:ascii="宋体" w:hAnsi="宋体" w:eastAsia="宋体" w:cs="楷体"/>
          <w:sz w:val="24"/>
          <w:szCs w:val="24"/>
        </w:rPr>
        <w:t>A1:蒙脱土分散体系的制备</w:t>
      </w:r>
    </w:p>
    <w:p>
      <w:pPr>
        <w:spacing w:line="360" w:lineRule="auto"/>
        <w:ind w:firstLine="562"/>
        <w:jc w:val="left"/>
        <w:rPr>
          <w:rFonts w:ascii="宋体" w:hAnsi="宋体" w:eastAsia="宋体" w:cs="楷体"/>
          <w:sz w:val="24"/>
          <w:szCs w:val="24"/>
        </w:rPr>
      </w:pPr>
      <w:r>
        <w:rPr>
          <w:rFonts w:hint="eastAsia" w:ascii="宋体" w:hAnsi="宋体" w:eastAsia="宋体" w:cs="楷体"/>
          <w:sz w:val="24"/>
          <w:szCs w:val="24"/>
        </w:rPr>
        <w:t>将蒙脱土加入到正在搅拌的水溶液中，搅拌4h～5h，使得蒙脱土很好的分散到水中，得到蒙脱土分散体系。</w:t>
      </w:r>
    </w:p>
    <w:p>
      <w:pPr>
        <w:spacing w:line="360" w:lineRule="auto"/>
        <w:ind w:firstLine="562"/>
        <w:jc w:val="left"/>
        <w:rPr>
          <w:rFonts w:ascii="宋体" w:hAnsi="宋体" w:eastAsia="宋体" w:cs="楷体"/>
          <w:sz w:val="24"/>
          <w:szCs w:val="24"/>
        </w:rPr>
      </w:pPr>
      <w:r>
        <w:rPr>
          <w:rFonts w:hint="eastAsia" w:ascii="宋体" w:hAnsi="宋体" w:eastAsia="宋体" w:cs="楷体"/>
          <w:sz w:val="24"/>
          <w:szCs w:val="24"/>
        </w:rPr>
        <w:t>A2:主剂溶液的制备</w:t>
      </w:r>
    </w:p>
    <w:p>
      <w:pPr>
        <w:spacing w:line="360" w:lineRule="auto"/>
        <w:ind w:firstLine="562"/>
        <w:jc w:val="left"/>
        <w:rPr>
          <w:rFonts w:ascii="宋体" w:hAnsi="宋体" w:eastAsia="宋体" w:cs="楷体"/>
          <w:sz w:val="24"/>
          <w:szCs w:val="24"/>
        </w:rPr>
      </w:pPr>
      <w:r>
        <w:rPr>
          <w:rFonts w:hint="eastAsia" w:ascii="宋体" w:hAnsi="宋体" w:eastAsia="宋体" w:cs="楷体"/>
          <w:sz w:val="24"/>
          <w:szCs w:val="24"/>
        </w:rPr>
        <w:t>将主剂、交联剂、引发剂和锂皂纳米粒子加入到步骤A1制备的蒙脱土分散体系，搅拌均匀，使主剂、交联剂、引发剂和锂皂纳米粒子能够很好的溶解到蒙脱土分散体系中,得到主剂溶液。</w:t>
      </w:r>
    </w:p>
    <w:p>
      <w:pPr>
        <w:spacing w:line="360" w:lineRule="auto"/>
        <w:ind w:firstLine="562"/>
        <w:jc w:val="left"/>
        <w:rPr>
          <w:rFonts w:ascii="宋体" w:hAnsi="宋体" w:eastAsia="宋体" w:cs="楷体"/>
          <w:sz w:val="24"/>
          <w:szCs w:val="24"/>
        </w:rPr>
      </w:pPr>
      <w:r>
        <w:rPr>
          <w:rFonts w:hint="eastAsia" w:ascii="宋体" w:hAnsi="宋体" w:eastAsia="宋体" w:cs="楷体"/>
          <w:sz w:val="24"/>
          <w:szCs w:val="24"/>
        </w:rPr>
        <w:t>A3：缓膨密度可控型流道调整用剂的制备</w:t>
      </w:r>
    </w:p>
    <w:p>
      <w:pPr>
        <w:spacing w:line="360" w:lineRule="auto"/>
        <w:ind w:firstLine="562"/>
        <w:jc w:val="left"/>
        <w:rPr>
          <w:rFonts w:ascii="宋体" w:hAnsi="宋体" w:eastAsia="宋体" w:cs="楷体"/>
          <w:sz w:val="24"/>
          <w:szCs w:val="24"/>
        </w:rPr>
      </w:pPr>
      <w:r>
        <w:rPr>
          <w:rFonts w:hint="eastAsia" w:ascii="宋体" w:hAnsi="宋体" w:eastAsia="宋体" w:cs="楷体"/>
          <w:sz w:val="24"/>
          <w:szCs w:val="24"/>
        </w:rPr>
        <w:t>将步骤A2制备的主剂溶液放入90℃烘箱中，成胶1.5h，将其取出后加入橡胶颗粒或蛭石并搅拌均匀，放回老化罐后将螺栓旋紧进行密封后，放回120℃烘箱使其继续反应12h后使其完全成胶，用研磨器进行造粒，颗粒大小可根据实际应用的要求确定。</w:t>
      </w:r>
    </w:p>
    <w:p>
      <w:pPr>
        <w:spacing w:line="360" w:lineRule="auto"/>
        <w:ind w:firstLine="562"/>
        <w:jc w:val="left"/>
        <w:rPr>
          <w:rFonts w:ascii="宋体" w:hAnsi="宋体" w:eastAsia="宋体" w:cs="楷体"/>
          <w:sz w:val="24"/>
          <w:szCs w:val="24"/>
        </w:rPr>
      </w:pPr>
      <w:r>
        <w:rPr>
          <w:rFonts w:hint="eastAsia" w:ascii="宋体" w:hAnsi="宋体" w:eastAsia="宋体" w:cs="楷体"/>
          <w:sz w:val="24"/>
          <w:szCs w:val="24"/>
        </w:rPr>
        <w:t>与</w:t>
      </w:r>
      <w:r>
        <w:rPr>
          <w:rFonts w:ascii="宋体" w:hAnsi="宋体" w:eastAsia="宋体" w:cs="楷体"/>
          <w:sz w:val="24"/>
          <w:szCs w:val="24"/>
        </w:rPr>
        <w:t>现有的技术相比，</w:t>
      </w:r>
      <w:r>
        <w:rPr>
          <w:rFonts w:hint="eastAsia" w:ascii="宋体" w:hAnsi="宋体" w:eastAsia="宋体" w:cs="楷体"/>
          <w:sz w:val="24"/>
          <w:szCs w:val="24"/>
        </w:rPr>
        <w:t>本</w:t>
      </w:r>
      <w:r>
        <w:rPr>
          <w:rFonts w:ascii="宋体" w:hAnsi="宋体" w:eastAsia="宋体" w:cs="楷体"/>
          <w:sz w:val="24"/>
          <w:szCs w:val="24"/>
        </w:rPr>
        <w:t>发明的</w:t>
      </w:r>
      <w:r>
        <w:rPr>
          <w:rFonts w:hint="eastAsia" w:ascii="宋体" w:hAnsi="宋体" w:eastAsia="宋体" w:cs="楷体"/>
          <w:sz w:val="24"/>
          <w:szCs w:val="24"/>
        </w:rPr>
        <w:t>有益</w:t>
      </w:r>
      <w:r>
        <w:rPr>
          <w:rFonts w:ascii="宋体" w:hAnsi="宋体" w:eastAsia="宋体" w:cs="楷体"/>
          <w:sz w:val="24"/>
          <w:szCs w:val="24"/>
        </w:rPr>
        <w:t>效果是：</w:t>
      </w:r>
    </w:p>
    <w:p>
      <w:pPr>
        <w:spacing w:line="360" w:lineRule="auto"/>
        <w:ind w:firstLine="562"/>
        <w:jc w:val="left"/>
        <w:rPr>
          <w:rFonts w:ascii="宋体" w:hAnsi="宋体" w:eastAsia="宋体" w:cs="楷体"/>
          <w:sz w:val="24"/>
          <w:szCs w:val="24"/>
        </w:rPr>
      </w:pPr>
      <w:r>
        <w:rPr>
          <w:rFonts w:hint="eastAsia" w:ascii="宋体" w:hAnsi="宋体" w:eastAsia="宋体" w:cs="楷体"/>
          <w:sz w:val="24"/>
          <w:szCs w:val="24"/>
        </w:rPr>
        <w:t>本发明可以</w:t>
      </w:r>
      <w:r>
        <w:rPr>
          <w:rFonts w:ascii="宋体" w:hAnsi="宋体" w:eastAsia="宋体" w:cs="楷体"/>
          <w:sz w:val="24"/>
          <w:szCs w:val="24"/>
        </w:rPr>
        <w:t>通过添加剂的种类以及比例来实现</w:t>
      </w:r>
      <w:r>
        <w:rPr>
          <w:rFonts w:hint="eastAsia" w:ascii="宋体" w:hAnsi="宋体" w:eastAsia="宋体" w:cs="楷体"/>
          <w:sz w:val="24"/>
          <w:szCs w:val="24"/>
        </w:rPr>
        <w:t>体系</w:t>
      </w:r>
      <w:r>
        <w:rPr>
          <w:rFonts w:ascii="宋体" w:hAnsi="宋体" w:eastAsia="宋体" w:cs="楷体"/>
          <w:sz w:val="24"/>
          <w:szCs w:val="24"/>
        </w:rPr>
        <w:t>的密度</w:t>
      </w:r>
      <w:r>
        <w:rPr>
          <w:rFonts w:hint="eastAsia" w:ascii="宋体" w:hAnsi="宋体" w:eastAsia="宋体" w:cs="楷体"/>
          <w:sz w:val="24"/>
          <w:szCs w:val="24"/>
        </w:rPr>
        <w:t>调节，用剂体系的密度可以控制在0.79g/cm</w:t>
      </w:r>
      <w:r>
        <w:rPr>
          <w:rFonts w:hint="eastAsia" w:ascii="宋体" w:hAnsi="宋体" w:eastAsia="宋体" w:cs="楷体"/>
          <w:sz w:val="24"/>
          <w:szCs w:val="24"/>
          <w:vertAlign w:val="superscript"/>
        </w:rPr>
        <w:t>3</w:t>
      </w:r>
      <w:r>
        <w:rPr>
          <w:rFonts w:hint="eastAsia" w:ascii="仿宋" w:hAnsi="仿宋" w:eastAsia="仿宋" w:cs="仿宋"/>
          <w:sz w:val="24"/>
          <w:szCs w:val="24"/>
        </w:rPr>
        <w:t>～</w:t>
      </w:r>
      <w:r>
        <w:rPr>
          <w:rFonts w:hint="eastAsia" w:ascii="宋体" w:hAnsi="宋体" w:eastAsia="宋体" w:cs="楷体"/>
          <w:sz w:val="24"/>
          <w:szCs w:val="24"/>
        </w:rPr>
        <w:t>1.25g/cm</w:t>
      </w:r>
      <w:r>
        <w:rPr>
          <w:rFonts w:hint="eastAsia" w:ascii="宋体" w:hAnsi="宋体" w:eastAsia="宋体" w:cs="楷体"/>
          <w:sz w:val="24"/>
          <w:szCs w:val="24"/>
          <w:vertAlign w:val="superscript"/>
        </w:rPr>
        <w:t>3</w:t>
      </w:r>
      <w:r>
        <w:rPr>
          <w:rFonts w:hint="eastAsia" w:ascii="宋体" w:hAnsi="宋体" w:eastAsia="宋体" w:cs="楷体"/>
          <w:sz w:val="24"/>
          <w:szCs w:val="24"/>
        </w:rPr>
        <w:t>，体系烘干后密度可以控制在0.5g/cm</w:t>
      </w:r>
      <w:r>
        <w:rPr>
          <w:rFonts w:hint="eastAsia" w:ascii="宋体" w:hAnsi="宋体" w:eastAsia="宋体" w:cs="楷体"/>
          <w:sz w:val="24"/>
          <w:szCs w:val="24"/>
          <w:vertAlign w:val="superscript"/>
        </w:rPr>
        <w:t>3</w:t>
      </w:r>
      <w:r>
        <w:rPr>
          <w:rFonts w:hint="eastAsia" w:ascii="仿宋" w:hAnsi="仿宋" w:eastAsia="仿宋" w:cs="仿宋"/>
          <w:sz w:val="24"/>
          <w:szCs w:val="24"/>
        </w:rPr>
        <w:t>～</w:t>
      </w:r>
      <w:r>
        <w:rPr>
          <w:rFonts w:hint="eastAsia" w:ascii="宋体" w:hAnsi="宋体" w:eastAsia="宋体" w:cs="楷体"/>
          <w:sz w:val="24"/>
          <w:szCs w:val="24"/>
        </w:rPr>
        <w:t>0.79g/cm</w:t>
      </w:r>
      <w:r>
        <w:rPr>
          <w:rFonts w:hint="eastAsia" w:ascii="宋体" w:hAnsi="宋体" w:eastAsia="宋体" w:cs="楷体"/>
          <w:sz w:val="24"/>
          <w:szCs w:val="24"/>
          <w:vertAlign w:val="superscript"/>
        </w:rPr>
        <w:t>3</w:t>
      </w:r>
      <w:r>
        <w:rPr>
          <w:rFonts w:hint="eastAsia" w:ascii="宋体" w:hAnsi="宋体" w:eastAsia="宋体" w:cs="楷体"/>
          <w:sz w:val="24"/>
          <w:szCs w:val="24"/>
        </w:rPr>
        <w:t>，具有较大的密度范围，</w:t>
      </w:r>
      <w:r>
        <w:rPr>
          <w:rFonts w:ascii="宋体" w:hAnsi="宋体" w:eastAsia="宋体" w:cs="楷体"/>
          <w:sz w:val="24"/>
          <w:szCs w:val="24"/>
        </w:rPr>
        <w:t>适用于不同密度要求的缝洞油藏堵水作业</w:t>
      </w:r>
      <w:r>
        <w:rPr>
          <w:rFonts w:hint="eastAsia" w:ascii="宋体" w:hAnsi="宋体" w:eastAsia="宋体" w:cs="楷体"/>
          <w:sz w:val="24"/>
          <w:szCs w:val="24"/>
        </w:rPr>
        <w:t>；本发明</w:t>
      </w:r>
      <w:r>
        <w:rPr>
          <w:rFonts w:ascii="宋体" w:hAnsi="宋体" w:eastAsia="宋体" w:cs="楷体"/>
          <w:sz w:val="24"/>
          <w:szCs w:val="24"/>
        </w:rPr>
        <w:t>添加缓膨颗粒</w:t>
      </w:r>
      <w:r>
        <w:rPr>
          <w:rFonts w:hint="eastAsia" w:ascii="宋体" w:hAnsi="宋体" w:eastAsia="宋体" w:cs="楷体"/>
          <w:sz w:val="24"/>
          <w:szCs w:val="24"/>
        </w:rPr>
        <w:t>，在低温或高盐条件下膨胀倍数低，利于用剂体系进入地下深层油藏，实现</w:t>
      </w:r>
      <w:r>
        <w:rPr>
          <w:rFonts w:ascii="宋体" w:hAnsi="宋体" w:eastAsia="宋体" w:cs="楷体"/>
          <w:sz w:val="24"/>
          <w:szCs w:val="24"/>
        </w:rPr>
        <w:t>深调深驱</w:t>
      </w:r>
      <w:r>
        <w:rPr>
          <w:rFonts w:hint="eastAsia" w:ascii="宋体" w:hAnsi="宋体" w:eastAsia="宋体" w:cs="楷体"/>
          <w:sz w:val="24"/>
          <w:szCs w:val="24"/>
        </w:rPr>
        <w:t>；本发明具有良好的抗温、</w:t>
      </w:r>
      <w:r>
        <w:rPr>
          <w:rFonts w:ascii="宋体" w:hAnsi="宋体" w:eastAsia="宋体" w:cs="楷体"/>
          <w:sz w:val="24"/>
          <w:szCs w:val="24"/>
        </w:rPr>
        <w:t>抗盐性能，</w:t>
      </w:r>
      <w:r>
        <w:rPr>
          <w:rFonts w:hint="eastAsia" w:ascii="宋体" w:hAnsi="宋体" w:eastAsia="宋体" w:cs="楷体"/>
          <w:sz w:val="24"/>
          <w:szCs w:val="24"/>
        </w:rPr>
        <w:t>在140℃</w:t>
      </w:r>
      <w:r>
        <w:rPr>
          <w:rFonts w:ascii="宋体" w:hAnsi="宋体" w:eastAsia="宋体" w:cs="楷体"/>
          <w:sz w:val="24"/>
          <w:szCs w:val="24"/>
        </w:rPr>
        <w:t>，</w:t>
      </w:r>
      <w:r>
        <w:rPr>
          <w:rFonts w:hint="eastAsia" w:ascii="宋体" w:hAnsi="宋体" w:eastAsia="宋体" w:cs="楷体"/>
          <w:sz w:val="24"/>
          <w:szCs w:val="24"/>
        </w:rPr>
        <w:t>矿化度25万条件下</w:t>
      </w:r>
      <w:r>
        <w:rPr>
          <w:rFonts w:ascii="宋体" w:hAnsi="宋体" w:eastAsia="宋体" w:cs="楷体"/>
          <w:sz w:val="24"/>
          <w:szCs w:val="24"/>
        </w:rPr>
        <w:t>，</w:t>
      </w:r>
      <w:r>
        <w:rPr>
          <w:rFonts w:hint="eastAsia" w:ascii="宋体" w:hAnsi="宋体" w:eastAsia="宋体" w:cs="楷体"/>
          <w:sz w:val="24"/>
          <w:szCs w:val="24"/>
        </w:rPr>
        <w:t>体系</w:t>
      </w:r>
      <w:r>
        <w:rPr>
          <w:rFonts w:ascii="宋体" w:hAnsi="宋体" w:eastAsia="宋体" w:cs="楷体"/>
          <w:sz w:val="24"/>
          <w:szCs w:val="24"/>
        </w:rPr>
        <w:t>在</w:t>
      </w:r>
      <w:r>
        <w:rPr>
          <w:rFonts w:hint="eastAsia" w:ascii="宋体" w:hAnsi="宋体" w:eastAsia="宋体" w:cs="楷体"/>
          <w:sz w:val="24"/>
          <w:szCs w:val="24"/>
        </w:rPr>
        <w:t>90天时</w:t>
      </w:r>
      <w:r>
        <w:rPr>
          <w:rFonts w:ascii="宋体" w:hAnsi="宋体" w:eastAsia="宋体" w:cs="楷体"/>
          <w:sz w:val="24"/>
          <w:szCs w:val="24"/>
        </w:rPr>
        <w:t>仍有良好的流道调整效果，可用</w:t>
      </w:r>
      <w:r>
        <w:rPr>
          <w:rFonts w:hint="eastAsia" w:ascii="宋体" w:hAnsi="宋体" w:eastAsia="宋体" w:cs="楷体"/>
          <w:sz w:val="24"/>
          <w:szCs w:val="24"/>
        </w:rPr>
        <w:t>作</w:t>
      </w:r>
      <w:r>
        <w:rPr>
          <w:rFonts w:ascii="宋体" w:hAnsi="宋体" w:eastAsia="宋体" w:cs="楷体"/>
          <w:sz w:val="24"/>
          <w:szCs w:val="24"/>
        </w:rPr>
        <w:t>高温</w:t>
      </w:r>
      <w:r>
        <w:rPr>
          <w:rFonts w:hint="eastAsia" w:ascii="宋体" w:hAnsi="宋体" w:eastAsia="宋体" w:cs="楷体"/>
          <w:sz w:val="24"/>
          <w:szCs w:val="24"/>
        </w:rPr>
        <w:t>、高盐</w:t>
      </w:r>
      <w:r>
        <w:rPr>
          <w:rFonts w:ascii="宋体" w:hAnsi="宋体" w:eastAsia="宋体" w:cs="楷体"/>
          <w:sz w:val="24"/>
          <w:szCs w:val="24"/>
        </w:rPr>
        <w:t>油藏</w:t>
      </w:r>
      <w:r>
        <w:rPr>
          <w:rFonts w:hint="eastAsia" w:ascii="宋体" w:hAnsi="宋体" w:eastAsia="宋体" w:cs="楷体"/>
          <w:sz w:val="24"/>
          <w:szCs w:val="24"/>
        </w:rPr>
        <w:t>深部调整及堵水。因此，本发明</w:t>
      </w:r>
      <w:r>
        <w:rPr>
          <w:rFonts w:ascii="宋体" w:hAnsi="宋体" w:eastAsia="宋体" w:cs="楷体"/>
          <w:sz w:val="24"/>
          <w:szCs w:val="24"/>
        </w:rPr>
        <w:t>适用于不同密度要求的</w:t>
      </w:r>
      <w:r>
        <w:rPr>
          <w:rFonts w:hint="eastAsia" w:ascii="宋体" w:hAnsi="宋体" w:eastAsia="宋体" w:cs="楷体"/>
          <w:sz w:val="24"/>
          <w:szCs w:val="24"/>
        </w:rPr>
        <w:t>高温、高盐</w:t>
      </w:r>
      <w:r>
        <w:rPr>
          <w:rFonts w:ascii="宋体" w:hAnsi="宋体" w:eastAsia="宋体" w:cs="楷体"/>
          <w:sz w:val="24"/>
          <w:szCs w:val="24"/>
        </w:rPr>
        <w:t>缝洞油藏</w:t>
      </w:r>
      <w:r>
        <w:rPr>
          <w:rFonts w:hint="eastAsia" w:ascii="宋体" w:hAnsi="宋体" w:eastAsia="宋体" w:cs="楷体"/>
          <w:sz w:val="24"/>
          <w:szCs w:val="24"/>
        </w:rPr>
        <w:t>部调整及堵水作业。</w:t>
      </w:r>
    </w:p>
    <w:p>
      <w:pPr>
        <w:spacing w:line="360" w:lineRule="auto"/>
        <w:jc w:val="left"/>
        <w:rPr>
          <w:rFonts w:ascii="宋体" w:hAnsi="宋体" w:eastAsia="宋体" w:cs="楷体"/>
          <w:b/>
          <w:bCs/>
          <w:sz w:val="24"/>
          <w:szCs w:val="24"/>
        </w:rPr>
      </w:pPr>
      <w:r>
        <w:rPr>
          <w:rFonts w:hint="eastAsia" w:ascii="宋体" w:hAnsi="宋体" w:eastAsia="宋体" w:cs="楷体"/>
          <w:b/>
          <w:bCs/>
          <w:sz w:val="24"/>
          <w:szCs w:val="24"/>
        </w:rPr>
        <w:t>附图说明</w:t>
      </w:r>
    </w:p>
    <w:p>
      <w:pPr>
        <w:spacing w:line="360" w:lineRule="auto"/>
        <w:ind w:firstLine="562"/>
        <w:jc w:val="left"/>
        <w:rPr>
          <w:rFonts w:ascii="宋体" w:hAnsi="宋体" w:eastAsia="宋体" w:cs="楷体"/>
          <w:sz w:val="24"/>
          <w:szCs w:val="24"/>
        </w:rPr>
      </w:pPr>
      <w:r>
        <w:rPr>
          <w:rFonts w:hint="eastAsia" w:ascii="宋体" w:hAnsi="宋体" w:eastAsia="宋体" w:cs="楷体"/>
          <w:sz w:val="24"/>
          <w:szCs w:val="24"/>
        </w:rPr>
        <w:t>图1 浸泡实验图</w:t>
      </w:r>
    </w:p>
    <w:p>
      <w:pPr>
        <w:spacing w:line="360" w:lineRule="auto"/>
        <w:ind w:firstLine="562"/>
        <w:jc w:val="left"/>
        <w:rPr>
          <w:rFonts w:ascii="宋体" w:hAnsi="宋体" w:eastAsia="宋体" w:cs="楷体"/>
          <w:sz w:val="24"/>
          <w:szCs w:val="24"/>
        </w:rPr>
      </w:pPr>
      <w:r>
        <w:rPr>
          <w:rFonts w:hint="eastAsia" w:ascii="宋体" w:hAnsi="宋体" w:eastAsia="宋体" w:cs="楷体"/>
          <w:sz w:val="24"/>
          <w:szCs w:val="24"/>
        </w:rPr>
        <w:t>图2 驱替性能测试图</w:t>
      </w:r>
    </w:p>
    <w:p>
      <w:pPr>
        <w:spacing w:line="360" w:lineRule="auto"/>
        <w:jc w:val="left"/>
        <w:rPr>
          <w:rFonts w:ascii="宋体" w:hAnsi="宋体" w:eastAsia="宋体" w:cs="楷体"/>
          <w:b/>
          <w:bCs/>
          <w:sz w:val="24"/>
          <w:szCs w:val="24"/>
        </w:rPr>
      </w:pPr>
      <w:r>
        <w:rPr>
          <w:rFonts w:hint="eastAsia" w:ascii="宋体" w:hAnsi="宋体" w:eastAsia="宋体" w:cs="楷体"/>
          <w:b/>
          <w:bCs/>
          <w:sz w:val="24"/>
          <w:szCs w:val="24"/>
        </w:rPr>
        <w:t>具体实施方式</w:t>
      </w:r>
    </w:p>
    <w:p>
      <w:pPr>
        <w:spacing w:line="360" w:lineRule="auto"/>
        <w:ind w:firstLine="480" w:firstLineChars="200"/>
        <w:jc w:val="left"/>
        <w:rPr>
          <w:rFonts w:ascii="宋体" w:hAnsi="宋体" w:eastAsia="宋体" w:cs="楷体"/>
          <w:sz w:val="24"/>
          <w:szCs w:val="24"/>
        </w:rPr>
      </w:pPr>
      <w:r>
        <w:rPr>
          <w:rFonts w:hint="eastAsia" w:ascii="宋体" w:hAnsi="宋体" w:eastAsia="宋体" w:cs="楷体"/>
          <w:sz w:val="24"/>
          <w:szCs w:val="24"/>
        </w:rPr>
        <w:t>下面</w:t>
      </w:r>
      <w:r>
        <w:rPr>
          <w:rFonts w:ascii="宋体" w:hAnsi="宋体" w:eastAsia="宋体" w:cs="楷体"/>
          <w:sz w:val="24"/>
          <w:szCs w:val="24"/>
        </w:rPr>
        <w:t>将</w:t>
      </w:r>
      <w:r>
        <w:rPr>
          <w:rFonts w:hint="eastAsia" w:ascii="宋体" w:hAnsi="宋体" w:eastAsia="宋体" w:cs="楷体"/>
          <w:sz w:val="24"/>
          <w:szCs w:val="24"/>
        </w:rPr>
        <w:t>结合</w:t>
      </w:r>
      <w:r>
        <w:rPr>
          <w:rFonts w:ascii="宋体" w:hAnsi="宋体" w:eastAsia="宋体" w:cs="楷体"/>
          <w:sz w:val="24"/>
          <w:szCs w:val="24"/>
        </w:rPr>
        <w:t>实例</w:t>
      </w:r>
      <w:r>
        <w:rPr>
          <w:rFonts w:hint="eastAsia" w:ascii="宋体" w:hAnsi="宋体" w:eastAsia="宋体" w:cs="楷体"/>
          <w:sz w:val="24"/>
          <w:szCs w:val="24"/>
        </w:rPr>
        <w:t>对</w:t>
      </w:r>
      <w:r>
        <w:rPr>
          <w:rFonts w:ascii="宋体" w:hAnsi="宋体" w:eastAsia="宋体" w:cs="楷体"/>
          <w:sz w:val="24"/>
          <w:szCs w:val="24"/>
        </w:rPr>
        <w:t>本发明的具体实施方式</w:t>
      </w:r>
      <w:r>
        <w:rPr>
          <w:rFonts w:hint="eastAsia" w:ascii="宋体" w:hAnsi="宋体" w:eastAsia="宋体" w:cs="楷体"/>
          <w:sz w:val="24"/>
          <w:szCs w:val="24"/>
        </w:rPr>
        <w:t>进行清楚</w:t>
      </w:r>
      <w:r>
        <w:rPr>
          <w:rFonts w:ascii="宋体" w:hAnsi="宋体" w:eastAsia="宋体" w:cs="楷体"/>
          <w:sz w:val="24"/>
          <w:szCs w:val="24"/>
        </w:rPr>
        <w:t>、完整地描述，显然，所描述的实例仅仅是本发明</w:t>
      </w:r>
      <w:r>
        <w:rPr>
          <w:rFonts w:hint="eastAsia" w:ascii="宋体" w:hAnsi="宋体" w:eastAsia="宋体" w:cs="楷体"/>
          <w:sz w:val="24"/>
          <w:szCs w:val="24"/>
        </w:rPr>
        <w:t>一部分</w:t>
      </w:r>
      <w:r>
        <w:rPr>
          <w:rFonts w:ascii="宋体" w:hAnsi="宋体" w:eastAsia="宋体" w:cs="楷体"/>
          <w:sz w:val="24"/>
          <w:szCs w:val="24"/>
        </w:rPr>
        <w:t>实施例，而不是全部的实施例。</w:t>
      </w:r>
    </w:p>
    <w:p>
      <w:pPr>
        <w:spacing w:line="360" w:lineRule="auto"/>
        <w:ind w:firstLine="480" w:firstLineChars="200"/>
        <w:jc w:val="left"/>
        <w:rPr>
          <w:rFonts w:ascii="宋体" w:hAnsi="宋体" w:eastAsia="宋体" w:cs="楷体"/>
          <w:sz w:val="24"/>
          <w:szCs w:val="24"/>
        </w:rPr>
      </w:pPr>
      <w:r>
        <w:rPr>
          <w:rFonts w:hint="eastAsia" w:ascii="宋体" w:hAnsi="宋体" w:eastAsia="宋体" w:cs="楷体"/>
          <w:sz w:val="24"/>
          <w:szCs w:val="24"/>
        </w:rPr>
        <w:t>下述实施例</w:t>
      </w:r>
      <w:r>
        <w:rPr>
          <w:rFonts w:ascii="宋体" w:hAnsi="宋体" w:eastAsia="宋体" w:cs="楷体"/>
          <w:sz w:val="24"/>
          <w:szCs w:val="24"/>
        </w:rPr>
        <w:t>中所使用的</w:t>
      </w:r>
      <w:r>
        <w:rPr>
          <w:rFonts w:hint="eastAsia" w:ascii="宋体" w:hAnsi="宋体" w:eastAsia="宋体" w:cs="楷体"/>
          <w:sz w:val="24"/>
          <w:szCs w:val="24"/>
        </w:rPr>
        <w:t>实验方法</w:t>
      </w:r>
      <w:r>
        <w:rPr>
          <w:rFonts w:ascii="宋体" w:hAnsi="宋体" w:eastAsia="宋体" w:cs="楷体"/>
          <w:sz w:val="24"/>
          <w:szCs w:val="24"/>
        </w:rPr>
        <w:t>如无特殊</w:t>
      </w:r>
      <w:r>
        <w:rPr>
          <w:rFonts w:hint="eastAsia" w:ascii="宋体" w:hAnsi="宋体" w:eastAsia="宋体" w:cs="楷体"/>
          <w:sz w:val="24"/>
          <w:szCs w:val="24"/>
        </w:rPr>
        <w:t>说明</w:t>
      </w:r>
      <w:r>
        <w:rPr>
          <w:rFonts w:ascii="宋体" w:hAnsi="宋体" w:eastAsia="宋体" w:cs="楷体"/>
          <w:sz w:val="24"/>
          <w:szCs w:val="24"/>
        </w:rPr>
        <w:t>，均为常规方法。</w:t>
      </w:r>
    </w:p>
    <w:p>
      <w:pPr>
        <w:spacing w:line="360" w:lineRule="auto"/>
        <w:ind w:firstLine="480" w:firstLineChars="200"/>
        <w:jc w:val="left"/>
        <w:rPr>
          <w:rFonts w:ascii="宋体" w:hAnsi="宋体" w:eastAsia="宋体" w:cs="楷体"/>
          <w:sz w:val="24"/>
          <w:szCs w:val="24"/>
        </w:rPr>
      </w:pPr>
      <w:r>
        <w:rPr>
          <w:rFonts w:hint="eastAsia" w:ascii="宋体" w:hAnsi="宋体" w:eastAsia="宋体" w:cs="楷体"/>
          <w:sz w:val="24"/>
          <w:szCs w:val="24"/>
        </w:rPr>
        <w:t>下述</w:t>
      </w:r>
      <w:r>
        <w:rPr>
          <w:rFonts w:ascii="宋体" w:hAnsi="宋体" w:eastAsia="宋体" w:cs="楷体"/>
          <w:sz w:val="24"/>
          <w:szCs w:val="24"/>
        </w:rPr>
        <w:t>实施例中所用的材料</w:t>
      </w:r>
      <w:r>
        <w:rPr>
          <w:rFonts w:hint="eastAsia" w:ascii="宋体" w:hAnsi="宋体" w:eastAsia="宋体" w:cs="楷体"/>
          <w:sz w:val="24"/>
          <w:szCs w:val="24"/>
        </w:rPr>
        <w:t>、试剂</w:t>
      </w:r>
      <w:r>
        <w:rPr>
          <w:rFonts w:ascii="宋体" w:hAnsi="宋体" w:eastAsia="宋体" w:cs="楷体"/>
          <w:sz w:val="24"/>
          <w:szCs w:val="24"/>
        </w:rPr>
        <w:t>等，如无特殊说明，均可从商业途径得到。</w:t>
      </w:r>
    </w:p>
    <w:p>
      <w:pPr>
        <w:spacing w:line="360" w:lineRule="auto"/>
        <w:ind w:firstLine="480" w:firstLineChars="200"/>
        <w:jc w:val="left"/>
        <w:rPr>
          <w:rFonts w:ascii="宋体" w:hAnsi="宋体" w:eastAsia="宋体" w:cs="楷体"/>
          <w:sz w:val="24"/>
          <w:szCs w:val="24"/>
        </w:rPr>
      </w:pPr>
      <w:r>
        <w:rPr>
          <w:rFonts w:hint="eastAsia" w:ascii="宋体" w:hAnsi="宋体" w:eastAsia="宋体" w:cs="楷体"/>
          <w:sz w:val="24"/>
          <w:szCs w:val="24"/>
        </w:rPr>
        <w:t>实施例1</w:t>
      </w:r>
    </w:p>
    <w:p>
      <w:pPr>
        <w:spacing w:line="360" w:lineRule="auto"/>
        <w:ind w:firstLine="562"/>
        <w:jc w:val="left"/>
        <w:rPr>
          <w:rFonts w:ascii="宋体" w:hAnsi="宋体" w:eastAsia="宋体" w:cs="楷体"/>
          <w:sz w:val="24"/>
          <w:szCs w:val="24"/>
        </w:rPr>
      </w:pPr>
      <w:r>
        <w:rPr>
          <w:rFonts w:hint="eastAsia" w:ascii="宋体" w:hAnsi="宋体" w:eastAsia="宋体" w:cs="楷体"/>
          <w:sz w:val="24"/>
          <w:szCs w:val="24"/>
        </w:rPr>
        <w:t>A1:</w:t>
      </w:r>
      <w:r>
        <w:rPr>
          <w:rFonts w:ascii="宋体" w:hAnsi="宋体" w:eastAsia="宋体" w:cs="楷体"/>
          <w:sz w:val="24"/>
          <w:szCs w:val="24"/>
        </w:rPr>
        <w:t>蒙脱土分散体系的制备</w:t>
      </w:r>
    </w:p>
    <w:p>
      <w:pPr>
        <w:spacing w:line="360" w:lineRule="auto"/>
        <w:ind w:firstLine="562"/>
        <w:jc w:val="left"/>
        <w:rPr>
          <w:rFonts w:ascii="宋体" w:hAnsi="宋体" w:eastAsia="宋体" w:cs="楷体"/>
          <w:sz w:val="24"/>
          <w:szCs w:val="24"/>
        </w:rPr>
      </w:pPr>
      <w:r>
        <w:rPr>
          <w:rFonts w:hint="eastAsia" w:ascii="宋体" w:hAnsi="宋体" w:eastAsia="宋体" w:cs="楷体"/>
          <w:sz w:val="24"/>
          <w:szCs w:val="24"/>
        </w:rPr>
        <w:t>将11g</w:t>
      </w:r>
      <w:r>
        <w:rPr>
          <w:rFonts w:ascii="宋体" w:hAnsi="宋体" w:eastAsia="宋体" w:cs="楷体"/>
          <w:sz w:val="24"/>
          <w:szCs w:val="24"/>
        </w:rPr>
        <w:t>蒙脱土</w:t>
      </w:r>
      <w:r>
        <w:rPr>
          <w:rFonts w:hint="eastAsia" w:ascii="宋体" w:hAnsi="宋体" w:eastAsia="宋体" w:cs="楷体"/>
          <w:sz w:val="24"/>
          <w:szCs w:val="24"/>
        </w:rPr>
        <w:t>加入70 g</w:t>
      </w:r>
      <w:r>
        <w:rPr>
          <w:rFonts w:ascii="宋体" w:hAnsi="宋体" w:eastAsia="宋体" w:cs="楷体"/>
          <w:sz w:val="24"/>
          <w:szCs w:val="24"/>
        </w:rPr>
        <w:t>水溶液中，</w:t>
      </w:r>
      <w:r>
        <w:rPr>
          <w:rFonts w:hint="eastAsia" w:ascii="宋体" w:hAnsi="宋体" w:eastAsia="宋体" w:cs="楷体"/>
          <w:sz w:val="24"/>
          <w:szCs w:val="24"/>
        </w:rPr>
        <w:t>搅拌4h</w:t>
      </w:r>
      <w:r>
        <w:rPr>
          <w:rFonts w:hint="eastAsia" w:ascii="仿宋" w:hAnsi="仿宋" w:eastAsia="仿宋" w:cs="仿宋"/>
          <w:color w:val="000000"/>
          <w:sz w:val="24"/>
          <w:szCs w:val="24"/>
        </w:rPr>
        <w:t>～</w:t>
      </w:r>
      <w:r>
        <w:rPr>
          <w:rFonts w:ascii="宋体" w:hAnsi="宋体" w:eastAsia="宋体" w:cs="楷体"/>
          <w:sz w:val="24"/>
          <w:szCs w:val="24"/>
        </w:rPr>
        <w:t>5h，使得蒙脱土很好的分散到</w:t>
      </w:r>
      <w:r>
        <w:rPr>
          <w:rFonts w:hint="eastAsia" w:ascii="宋体" w:hAnsi="宋体" w:eastAsia="宋体" w:cs="楷体"/>
          <w:sz w:val="24"/>
          <w:szCs w:val="24"/>
        </w:rPr>
        <w:t>水中</w:t>
      </w:r>
      <w:r>
        <w:rPr>
          <w:rFonts w:ascii="宋体" w:hAnsi="宋体" w:eastAsia="宋体" w:cs="楷体"/>
          <w:sz w:val="24"/>
          <w:szCs w:val="24"/>
        </w:rPr>
        <w:t>，得到蒙脱土分散体系。</w:t>
      </w:r>
    </w:p>
    <w:p>
      <w:pPr>
        <w:spacing w:line="360" w:lineRule="auto"/>
        <w:ind w:firstLine="562"/>
        <w:jc w:val="left"/>
        <w:rPr>
          <w:rFonts w:ascii="宋体" w:hAnsi="宋体" w:eastAsia="宋体" w:cs="楷体"/>
          <w:sz w:val="24"/>
          <w:szCs w:val="24"/>
        </w:rPr>
      </w:pPr>
      <w:r>
        <w:rPr>
          <w:rFonts w:hint="eastAsia" w:ascii="宋体" w:hAnsi="宋体" w:eastAsia="宋体" w:cs="楷体"/>
          <w:sz w:val="24"/>
          <w:szCs w:val="24"/>
        </w:rPr>
        <w:t>A2:主剂溶液的制备</w:t>
      </w:r>
    </w:p>
    <w:p>
      <w:pPr>
        <w:spacing w:line="360" w:lineRule="auto"/>
        <w:ind w:firstLine="562"/>
        <w:jc w:val="left"/>
        <w:rPr>
          <w:rFonts w:ascii="宋体" w:hAnsi="宋体" w:eastAsia="宋体" w:cs="楷体"/>
          <w:sz w:val="24"/>
          <w:szCs w:val="24"/>
        </w:rPr>
      </w:pPr>
      <w:r>
        <w:rPr>
          <w:rFonts w:hint="eastAsia" w:ascii="宋体" w:hAnsi="宋体" w:eastAsia="宋体" w:cs="楷体"/>
          <w:sz w:val="24"/>
          <w:szCs w:val="24"/>
        </w:rPr>
        <w:t>将9g丙烯酰胺和1g的丙烯酸配置的主剂，0.8g酚醛交联剂和1g浓度为1%的偶氮二异丁晴引发剂</w:t>
      </w:r>
      <w:r>
        <w:rPr>
          <w:rFonts w:ascii="宋体" w:hAnsi="宋体" w:eastAsia="宋体" w:cs="楷体"/>
          <w:sz w:val="24"/>
          <w:szCs w:val="24"/>
        </w:rPr>
        <w:t>和</w:t>
      </w:r>
      <w:r>
        <w:rPr>
          <w:rFonts w:hint="eastAsia" w:ascii="宋体" w:hAnsi="宋体" w:eastAsia="宋体" w:cs="楷体"/>
          <w:sz w:val="24"/>
          <w:szCs w:val="24"/>
        </w:rPr>
        <w:t>0.75g锂皂纳米颗粒加入</w:t>
      </w:r>
      <w:r>
        <w:rPr>
          <w:rFonts w:ascii="宋体" w:hAnsi="宋体" w:eastAsia="宋体" w:cs="楷体"/>
          <w:sz w:val="24"/>
          <w:szCs w:val="24"/>
        </w:rPr>
        <w:t>到</w:t>
      </w:r>
      <w:r>
        <w:rPr>
          <w:rFonts w:hint="eastAsia" w:ascii="宋体" w:hAnsi="宋体" w:eastAsia="宋体" w:cs="楷体"/>
          <w:sz w:val="24"/>
          <w:szCs w:val="24"/>
        </w:rPr>
        <w:t>步骤A1制备</w:t>
      </w:r>
      <w:r>
        <w:rPr>
          <w:rFonts w:ascii="宋体" w:hAnsi="宋体" w:eastAsia="宋体" w:cs="楷体"/>
          <w:sz w:val="24"/>
          <w:szCs w:val="24"/>
        </w:rPr>
        <w:t>的蒙脱土分散体系</w:t>
      </w:r>
      <w:r>
        <w:rPr>
          <w:rFonts w:hint="eastAsia" w:ascii="宋体" w:hAnsi="宋体" w:eastAsia="宋体" w:cs="楷体"/>
          <w:sz w:val="24"/>
          <w:szCs w:val="24"/>
        </w:rPr>
        <w:t>，</w:t>
      </w:r>
      <w:r>
        <w:rPr>
          <w:rFonts w:ascii="宋体" w:hAnsi="宋体" w:eastAsia="宋体" w:cs="楷体"/>
          <w:sz w:val="24"/>
          <w:szCs w:val="24"/>
        </w:rPr>
        <w:t>搅拌均匀，</w:t>
      </w:r>
      <w:r>
        <w:rPr>
          <w:rFonts w:hint="eastAsia" w:ascii="宋体" w:hAnsi="宋体" w:eastAsia="宋体" w:cs="楷体"/>
          <w:sz w:val="24"/>
          <w:szCs w:val="24"/>
        </w:rPr>
        <w:t>使几种试剂</w:t>
      </w:r>
      <w:r>
        <w:rPr>
          <w:rFonts w:ascii="宋体" w:hAnsi="宋体" w:eastAsia="宋体" w:cs="楷体"/>
          <w:sz w:val="24"/>
          <w:szCs w:val="24"/>
        </w:rPr>
        <w:t>和</w:t>
      </w:r>
      <w:r>
        <w:rPr>
          <w:rFonts w:hint="eastAsia" w:ascii="宋体" w:hAnsi="宋体" w:eastAsia="宋体" w:cs="楷体"/>
          <w:sz w:val="24"/>
          <w:szCs w:val="24"/>
        </w:rPr>
        <w:t>锂皂纳米粒子</w:t>
      </w:r>
      <w:r>
        <w:rPr>
          <w:rFonts w:ascii="宋体" w:hAnsi="宋体" w:eastAsia="宋体" w:cs="楷体"/>
          <w:sz w:val="24"/>
          <w:szCs w:val="24"/>
        </w:rPr>
        <w:t>能够很好的溶解到</w:t>
      </w:r>
      <w:r>
        <w:rPr>
          <w:rFonts w:hint="eastAsia" w:ascii="宋体" w:hAnsi="宋体" w:eastAsia="宋体" w:cs="楷体"/>
          <w:sz w:val="24"/>
          <w:szCs w:val="24"/>
        </w:rPr>
        <w:t>蒙脱土</w:t>
      </w:r>
      <w:r>
        <w:rPr>
          <w:rFonts w:ascii="宋体" w:hAnsi="宋体" w:eastAsia="宋体" w:cs="楷体"/>
          <w:sz w:val="24"/>
          <w:szCs w:val="24"/>
        </w:rPr>
        <w:t>分</w:t>
      </w:r>
      <w:r>
        <w:rPr>
          <w:rFonts w:hint="eastAsia" w:ascii="宋体" w:hAnsi="宋体" w:eastAsia="宋体" w:cs="楷体"/>
          <w:sz w:val="24"/>
          <w:szCs w:val="24"/>
        </w:rPr>
        <w:t>散体系</w:t>
      </w:r>
      <w:r>
        <w:rPr>
          <w:rFonts w:ascii="宋体" w:hAnsi="宋体" w:eastAsia="宋体" w:cs="楷体"/>
          <w:sz w:val="24"/>
          <w:szCs w:val="24"/>
        </w:rPr>
        <w:t>中</w:t>
      </w:r>
      <w:r>
        <w:rPr>
          <w:rFonts w:hint="eastAsia" w:ascii="宋体" w:hAnsi="宋体" w:eastAsia="宋体" w:cs="楷体"/>
          <w:sz w:val="24"/>
          <w:szCs w:val="24"/>
        </w:rPr>
        <w:t>,得到主剂溶液</w:t>
      </w:r>
      <w:r>
        <w:rPr>
          <w:rFonts w:ascii="宋体" w:hAnsi="宋体" w:eastAsia="宋体" w:cs="楷体"/>
          <w:sz w:val="24"/>
          <w:szCs w:val="24"/>
        </w:rPr>
        <w:t>。</w:t>
      </w:r>
    </w:p>
    <w:p>
      <w:pPr>
        <w:spacing w:line="360" w:lineRule="auto"/>
        <w:ind w:firstLine="562"/>
        <w:jc w:val="left"/>
        <w:rPr>
          <w:rFonts w:ascii="宋体" w:hAnsi="宋体" w:eastAsia="宋体" w:cs="楷体"/>
          <w:sz w:val="24"/>
          <w:szCs w:val="24"/>
        </w:rPr>
      </w:pPr>
      <w:r>
        <w:rPr>
          <w:rFonts w:hint="eastAsia" w:ascii="宋体" w:hAnsi="宋体" w:eastAsia="宋体" w:cs="楷体"/>
          <w:sz w:val="24"/>
          <w:szCs w:val="24"/>
        </w:rPr>
        <w:t>A3：</w:t>
      </w:r>
      <w:r>
        <w:rPr>
          <w:rFonts w:ascii="宋体" w:hAnsi="宋体" w:eastAsia="宋体" w:cs="楷体"/>
          <w:sz w:val="24"/>
          <w:szCs w:val="24"/>
        </w:rPr>
        <w:t>缓膨</w:t>
      </w:r>
      <w:r>
        <w:rPr>
          <w:rFonts w:hint="eastAsia" w:ascii="宋体" w:hAnsi="宋体" w:eastAsia="宋体" w:cs="楷体"/>
          <w:sz w:val="24"/>
          <w:szCs w:val="24"/>
        </w:rPr>
        <w:t>密度可控型流道</w:t>
      </w:r>
      <w:r>
        <w:rPr>
          <w:rFonts w:ascii="宋体" w:hAnsi="宋体" w:eastAsia="宋体" w:cs="楷体"/>
          <w:sz w:val="24"/>
          <w:szCs w:val="24"/>
        </w:rPr>
        <w:t>调整用剂</w:t>
      </w:r>
      <w:r>
        <w:rPr>
          <w:rFonts w:hint="eastAsia" w:ascii="宋体" w:hAnsi="宋体" w:eastAsia="宋体" w:cs="楷体"/>
          <w:sz w:val="24"/>
          <w:szCs w:val="24"/>
        </w:rPr>
        <w:t>的制备</w:t>
      </w:r>
    </w:p>
    <w:p>
      <w:pPr>
        <w:spacing w:line="360" w:lineRule="auto"/>
        <w:ind w:firstLine="562"/>
        <w:jc w:val="left"/>
        <w:rPr>
          <w:rFonts w:ascii="宋体" w:hAnsi="宋体" w:eastAsia="宋体" w:cs="楷体"/>
          <w:sz w:val="24"/>
          <w:szCs w:val="24"/>
        </w:rPr>
      </w:pPr>
      <w:r>
        <w:rPr>
          <w:rFonts w:hint="eastAsia" w:ascii="宋体" w:hAnsi="宋体" w:eastAsia="宋体" w:cs="楷体"/>
          <w:sz w:val="24"/>
          <w:szCs w:val="24"/>
        </w:rPr>
        <w:t>将步骤A2制备的主剂溶液</w:t>
      </w:r>
      <w:r>
        <w:rPr>
          <w:rFonts w:ascii="宋体" w:hAnsi="宋体" w:eastAsia="宋体" w:cs="楷体"/>
          <w:sz w:val="24"/>
          <w:szCs w:val="24"/>
        </w:rPr>
        <w:t>放入</w:t>
      </w:r>
      <w:r>
        <w:rPr>
          <w:rFonts w:hint="eastAsia" w:ascii="宋体" w:hAnsi="宋体" w:eastAsia="宋体" w:cs="楷体"/>
          <w:sz w:val="24"/>
          <w:szCs w:val="24"/>
        </w:rPr>
        <w:t>90℃</w:t>
      </w:r>
      <w:r>
        <w:rPr>
          <w:rFonts w:ascii="宋体" w:hAnsi="宋体" w:eastAsia="宋体" w:cs="楷体"/>
          <w:sz w:val="24"/>
          <w:szCs w:val="24"/>
        </w:rPr>
        <w:t>烘箱中，成胶</w:t>
      </w:r>
      <w:r>
        <w:rPr>
          <w:rFonts w:hint="eastAsia" w:ascii="宋体" w:hAnsi="宋体" w:eastAsia="宋体" w:cs="楷体"/>
          <w:sz w:val="24"/>
          <w:szCs w:val="24"/>
        </w:rPr>
        <w:t>1.5</w:t>
      </w:r>
      <w:r>
        <w:rPr>
          <w:rFonts w:ascii="宋体" w:hAnsi="宋体" w:eastAsia="宋体" w:cs="楷体"/>
          <w:sz w:val="24"/>
          <w:szCs w:val="24"/>
        </w:rPr>
        <w:t>h，将其取出</w:t>
      </w:r>
      <w:r>
        <w:rPr>
          <w:rFonts w:hint="eastAsia" w:ascii="宋体" w:hAnsi="宋体" w:eastAsia="宋体" w:cs="楷体"/>
          <w:sz w:val="24"/>
          <w:szCs w:val="24"/>
        </w:rPr>
        <w:t>后加入9 g橡胶</w:t>
      </w:r>
      <w:r>
        <w:rPr>
          <w:rFonts w:ascii="宋体" w:hAnsi="宋体" w:eastAsia="宋体" w:cs="楷体"/>
          <w:sz w:val="24"/>
          <w:szCs w:val="24"/>
        </w:rPr>
        <w:t>颗粒</w:t>
      </w:r>
      <w:r>
        <w:rPr>
          <w:rFonts w:hint="eastAsia" w:ascii="宋体" w:hAnsi="宋体" w:eastAsia="宋体" w:cs="楷体"/>
          <w:sz w:val="24"/>
          <w:szCs w:val="24"/>
        </w:rPr>
        <w:t>并搅拌</w:t>
      </w:r>
      <w:r>
        <w:rPr>
          <w:rFonts w:ascii="宋体" w:hAnsi="宋体" w:eastAsia="宋体" w:cs="楷体"/>
          <w:sz w:val="24"/>
          <w:szCs w:val="24"/>
        </w:rPr>
        <w:t>均匀</w:t>
      </w:r>
      <w:r>
        <w:rPr>
          <w:rFonts w:hint="eastAsia" w:ascii="宋体" w:hAnsi="宋体" w:eastAsia="宋体" w:cs="楷体"/>
          <w:sz w:val="24"/>
          <w:szCs w:val="24"/>
        </w:rPr>
        <w:t>，放回老化罐后将螺栓旋紧进行密封，</w:t>
      </w:r>
      <w:r>
        <w:rPr>
          <w:rFonts w:ascii="宋体" w:hAnsi="宋体" w:eastAsia="宋体" w:cs="楷体"/>
          <w:sz w:val="24"/>
          <w:szCs w:val="24"/>
        </w:rPr>
        <w:t>放回</w:t>
      </w:r>
      <w:r>
        <w:rPr>
          <w:rFonts w:hint="eastAsia" w:ascii="宋体" w:hAnsi="宋体" w:eastAsia="宋体" w:cs="楷体"/>
          <w:sz w:val="24"/>
          <w:szCs w:val="24"/>
        </w:rPr>
        <w:t>120℃</w:t>
      </w:r>
      <w:r>
        <w:rPr>
          <w:rFonts w:ascii="宋体" w:hAnsi="宋体" w:eastAsia="宋体" w:cs="楷体"/>
          <w:sz w:val="24"/>
          <w:szCs w:val="24"/>
        </w:rPr>
        <w:t>烘箱使其继续</w:t>
      </w:r>
      <w:r>
        <w:rPr>
          <w:rFonts w:hint="eastAsia" w:ascii="宋体" w:hAnsi="宋体" w:eastAsia="宋体" w:cs="楷体"/>
          <w:sz w:val="24"/>
          <w:szCs w:val="24"/>
        </w:rPr>
        <w:t>反应12h后使其完全成胶，再用研磨器进行造粒，即得到样品1</w:t>
      </w:r>
      <w:r>
        <w:rPr>
          <w:rFonts w:ascii="宋体" w:hAnsi="宋体" w:eastAsia="宋体" w:cs="楷体"/>
          <w:sz w:val="24"/>
          <w:szCs w:val="24"/>
        </w:rPr>
        <w:t>。</w:t>
      </w:r>
    </w:p>
    <w:p>
      <w:pPr>
        <w:spacing w:line="360" w:lineRule="auto"/>
        <w:ind w:firstLine="480" w:firstLineChars="200"/>
        <w:jc w:val="left"/>
        <w:rPr>
          <w:rFonts w:ascii="宋体" w:hAnsi="宋体" w:eastAsia="宋体" w:cs="楷体"/>
          <w:sz w:val="24"/>
          <w:szCs w:val="24"/>
        </w:rPr>
      </w:pPr>
      <w:r>
        <w:rPr>
          <w:rFonts w:hint="eastAsia" w:ascii="宋体" w:hAnsi="宋体" w:eastAsia="宋体" w:cs="楷体"/>
          <w:sz w:val="24"/>
          <w:szCs w:val="24"/>
        </w:rPr>
        <w:t>按照A1</w:t>
      </w:r>
      <w:r>
        <w:rPr>
          <w:rFonts w:hint="eastAsia" w:ascii="仿宋" w:hAnsi="仿宋" w:eastAsia="仿宋" w:cs="仿宋"/>
          <w:sz w:val="24"/>
          <w:szCs w:val="24"/>
        </w:rPr>
        <w:t>～</w:t>
      </w:r>
      <w:r>
        <w:rPr>
          <w:rFonts w:hint="eastAsia" w:ascii="宋体" w:hAnsi="宋体" w:eastAsia="宋体" w:cs="楷体"/>
          <w:sz w:val="24"/>
          <w:szCs w:val="24"/>
        </w:rPr>
        <w:t>A3的步骤改变蒙脱土和橡胶颗粒的配比分别制取样品2</w:t>
      </w:r>
      <w:r>
        <w:rPr>
          <w:rFonts w:hint="eastAsia" w:ascii="仿宋" w:hAnsi="仿宋" w:eastAsia="仿宋" w:cs="仿宋"/>
          <w:sz w:val="24"/>
          <w:szCs w:val="24"/>
        </w:rPr>
        <w:t>～</w:t>
      </w:r>
      <w:r>
        <w:rPr>
          <w:rFonts w:hint="eastAsia" w:ascii="宋体" w:hAnsi="宋体" w:eastAsia="宋体" w:cs="楷体"/>
          <w:sz w:val="24"/>
          <w:szCs w:val="24"/>
        </w:rPr>
        <w:t>样品5，各样品的具体的组成如下表：</w:t>
      </w:r>
    </w:p>
    <w:p>
      <w:pPr>
        <w:jc w:val="center"/>
        <w:rPr>
          <w:rFonts w:ascii="宋体" w:hAnsi="宋体" w:eastAsia="宋体" w:cs="楷体"/>
          <w:sz w:val="24"/>
          <w:szCs w:val="24"/>
        </w:rPr>
      </w:pPr>
      <w:r>
        <w:rPr>
          <w:rFonts w:hint="eastAsia" w:ascii="宋体" w:hAnsi="宋体" w:eastAsia="宋体" w:cs="楷体"/>
          <w:sz w:val="24"/>
          <w:szCs w:val="24"/>
        </w:rPr>
        <w:t>表1  样品1</w:t>
      </w:r>
      <w:r>
        <w:rPr>
          <w:rFonts w:hint="eastAsia" w:ascii="仿宋" w:hAnsi="仿宋" w:eastAsia="仿宋" w:cs="仿宋"/>
          <w:sz w:val="24"/>
          <w:szCs w:val="24"/>
        </w:rPr>
        <w:t>～</w:t>
      </w:r>
      <w:r>
        <w:rPr>
          <w:rFonts w:hint="eastAsia" w:ascii="宋体" w:hAnsi="宋体" w:eastAsia="宋体" w:cs="楷体"/>
          <w:sz w:val="24"/>
          <w:szCs w:val="24"/>
        </w:rPr>
        <w:t>样品5配方表</w:t>
      </w:r>
    </w:p>
    <w:tbl>
      <w:tblPr>
        <w:tblStyle w:val="13"/>
        <w:tblW w:w="98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009"/>
        <w:gridCol w:w="1151"/>
        <w:gridCol w:w="1151"/>
        <w:gridCol w:w="1008"/>
        <w:gridCol w:w="1152"/>
        <w:gridCol w:w="1151"/>
        <w:gridCol w:w="21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6" w:hRule="atLeast"/>
          <w:jc w:val="center"/>
        </w:trPr>
        <w:tc>
          <w:tcPr>
            <w:tcW w:w="1080" w:type="dxa"/>
            <w:tcBorders>
              <w:bottom w:val="single" w:color="auto" w:sz="4" w:space="0"/>
              <w:insideH w:val="single" w:sz="4" w:space="0"/>
            </w:tcBorders>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名称</w:t>
            </w:r>
          </w:p>
        </w:tc>
        <w:tc>
          <w:tcPr>
            <w:tcW w:w="1009" w:type="dxa"/>
            <w:tcBorders>
              <w:bottom w:val="single" w:color="auto" w:sz="4" w:space="0"/>
              <w:insideH w:val="single" w:sz="4" w:space="0"/>
            </w:tcBorders>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主剂</w:t>
            </w:r>
          </w:p>
          <w:p>
            <w:pPr>
              <w:spacing w:line="300" w:lineRule="auto"/>
              <w:jc w:val="center"/>
              <w:rPr>
                <w:rFonts w:ascii="宋体" w:hAnsi="宋体" w:eastAsia="宋体" w:cs="Times New Roman"/>
                <w:szCs w:val="21"/>
              </w:rPr>
            </w:pPr>
            <w:r>
              <w:rPr>
                <w:rFonts w:ascii="宋体" w:hAnsi="宋体" w:eastAsia="宋体" w:cs="Times New Roman"/>
                <w:szCs w:val="21"/>
              </w:rPr>
              <w:t>（g）</w:t>
            </w:r>
          </w:p>
        </w:tc>
        <w:tc>
          <w:tcPr>
            <w:tcW w:w="1151" w:type="dxa"/>
            <w:tcBorders>
              <w:bottom w:val="single" w:color="auto" w:sz="4" w:space="0"/>
              <w:insideH w:val="single" w:sz="4" w:space="0"/>
            </w:tcBorders>
            <w:vAlign w:val="center"/>
          </w:tcPr>
          <w:p>
            <w:pPr>
              <w:spacing w:line="300" w:lineRule="auto"/>
              <w:jc w:val="center"/>
              <w:rPr>
                <w:rFonts w:ascii="宋体" w:hAnsi="宋体" w:eastAsia="宋体" w:cs="Times New Roman"/>
                <w:szCs w:val="21"/>
              </w:rPr>
            </w:pPr>
            <w:r>
              <w:rPr>
                <w:rFonts w:ascii="宋体" w:hAnsi="宋体" w:eastAsia="宋体" w:cs="Times New Roman"/>
                <w:szCs w:val="21"/>
              </w:rPr>
              <w:t>水</w:t>
            </w:r>
          </w:p>
          <w:p>
            <w:pPr>
              <w:spacing w:line="300" w:lineRule="auto"/>
              <w:jc w:val="center"/>
              <w:rPr>
                <w:rFonts w:ascii="宋体" w:hAnsi="宋体" w:eastAsia="宋体" w:cs="Times New Roman"/>
                <w:szCs w:val="21"/>
              </w:rPr>
            </w:pPr>
            <w:r>
              <w:rPr>
                <w:rFonts w:ascii="宋体" w:hAnsi="宋体" w:eastAsia="宋体" w:cs="Times New Roman"/>
                <w:szCs w:val="21"/>
              </w:rPr>
              <w:t>（</w:t>
            </w:r>
            <w:r>
              <w:rPr>
                <w:rFonts w:hint="eastAsia" w:ascii="宋体" w:hAnsi="宋体" w:eastAsia="宋体" w:cs="Times New Roman"/>
                <w:szCs w:val="21"/>
              </w:rPr>
              <w:t>g</w:t>
            </w:r>
            <w:r>
              <w:rPr>
                <w:rFonts w:ascii="宋体" w:hAnsi="宋体" w:eastAsia="宋体" w:cs="Times New Roman"/>
                <w:szCs w:val="21"/>
              </w:rPr>
              <w:t>）</w:t>
            </w:r>
          </w:p>
        </w:tc>
        <w:tc>
          <w:tcPr>
            <w:tcW w:w="1151" w:type="dxa"/>
            <w:tcBorders>
              <w:bottom w:val="single" w:color="auto" w:sz="4" w:space="0"/>
              <w:insideH w:val="single" w:sz="4" w:space="0"/>
            </w:tcBorders>
            <w:vAlign w:val="center"/>
          </w:tcPr>
          <w:p>
            <w:pPr>
              <w:spacing w:line="300" w:lineRule="auto"/>
              <w:jc w:val="center"/>
              <w:rPr>
                <w:rFonts w:ascii="宋体" w:hAnsi="宋体" w:eastAsia="宋体" w:cs="Times New Roman"/>
                <w:szCs w:val="21"/>
              </w:rPr>
            </w:pPr>
            <w:r>
              <w:rPr>
                <w:rFonts w:ascii="宋体" w:hAnsi="宋体" w:eastAsia="宋体" w:cs="Times New Roman"/>
                <w:szCs w:val="21"/>
              </w:rPr>
              <w:t>蒙脱土</w:t>
            </w:r>
          </w:p>
          <w:p>
            <w:pPr>
              <w:spacing w:line="300" w:lineRule="auto"/>
              <w:jc w:val="center"/>
              <w:rPr>
                <w:rFonts w:ascii="宋体" w:hAnsi="宋体" w:eastAsia="宋体" w:cs="Times New Roman"/>
                <w:szCs w:val="21"/>
              </w:rPr>
            </w:pPr>
            <w:r>
              <w:rPr>
                <w:rFonts w:ascii="宋体" w:hAnsi="宋体" w:eastAsia="宋体" w:cs="Times New Roman"/>
                <w:szCs w:val="21"/>
              </w:rPr>
              <w:t>（g）</w:t>
            </w:r>
          </w:p>
        </w:tc>
        <w:tc>
          <w:tcPr>
            <w:tcW w:w="1008" w:type="dxa"/>
            <w:tcBorders>
              <w:bottom w:val="single" w:color="auto" w:sz="4" w:space="0"/>
              <w:insideH w:val="single" w:sz="4" w:space="0"/>
            </w:tcBorders>
            <w:vAlign w:val="center"/>
          </w:tcPr>
          <w:p>
            <w:pPr>
              <w:spacing w:line="300" w:lineRule="auto"/>
              <w:jc w:val="center"/>
              <w:rPr>
                <w:rFonts w:ascii="宋体" w:hAnsi="宋体" w:eastAsia="宋体" w:cs="Times New Roman"/>
                <w:szCs w:val="21"/>
              </w:rPr>
            </w:pPr>
            <w:r>
              <w:rPr>
                <w:rFonts w:ascii="宋体" w:hAnsi="宋体" w:eastAsia="宋体" w:cs="Times New Roman"/>
                <w:szCs w:val="21"/>
              </w:rPr>
              <w:t>橡胶</w:t>
            </w:r>
          </w:p>
          <w:p>
            <w:pPr>
              <w:spacing w:line="300" w:lineRule="auto"/>
              <w:jc w:val="center"/>
              <w:rPr>
                <w:rFonts w:ascii="宋体" w:hAnsi="宋体" w:eastAsia="宋体" w:cs="Times New Roman"/>
                <w:szCs w:val="21"/>
              </w:rPr>
            </w:pPr>
            <w:r>
              <w:rPr>
                <w:rFonts w:ascii="宋体" w:hAnsi="宋体" w:eastAsia="宋体" w:cs="Times New Roman"/>
                <w:szCs w:val="21"/>
              </w:rPr>
              <w:t>（g）</w:t>
            </w:r>
          </w:p>
        </w:tc>
        <w:tc>
          <w:tcPr>
            <w:tcW w:w="1152" w:type="dxa"/>
            <w:tcBorders>
              <w:bottom w:val="single" w:color="auto" w:sz="4" w:space="0"/>
              <w:insideH w:val="single" w:sz="4" w:space="0"/>
            </w:tcBorders>
            <w:vAlign w:val="center"/>
          </w:tcPr>
          <w:p>
            <w:pPr>
              <w:spacing w:line="300" w:lineRule="auto"/>
              <w:jc w:val="center"/>
              <w:rPr>
                <w:rFonts w:ascii="宋体" w:hAnsi="宋体" w:eastAsia="宋体" w:cs="Times New Roman"/>
                <w:szCs w:val="21"/>
              </w:rPr>
            </w:pPr>
            <w:r>
              <w:rPr>
                <w:rFonts w:ascii="宋体" w:hAnsi="宋体" w:eastAsia="宋体" w:cs="Times New Roman"/>
                <w:szCs w:val="21"/>
              </w:rPr>
              <w:t>引发剂</w:t>
            </w:r>
            <w:r>
              <w:rPr>
                <w:rFonts w:hint="eastAsia" w:ascii="宋体" w:hAnsi="宋体" w:eastAsia="宋体" w:cs="Times New Roman"/>
                <w:szCs w:val="21"/>
              </w:rPr>
              <w:t>溶液</w:t>
            </w:r>
            <w:r>
              <w:rPr>
                <w:rFonts w:ascii="宋体" w:hAnsi="宋体" w:eastAsia="宋体" w:cs="Times New Roman"/>
                <w:szCs w:val="21"/>
              </w:rPr>
              <w:t>（</w:t>
            </w:r>
            <w:r>
              <w:rPr>
                <w:rFonts w:hint="eastAsia" w:ascii="宋体" w:hAnsi="宋体" w:eastAsia="宋体" w:cs="Times New Roman"/>
                <w:szCs w:val="21"/>
              </w:rPr>
              <w:t>g</w:t>
            </w:r>
            <w:r>
              <w:rPr>
                <w:rFonts w:ascii="宋体" w:hAnsi="宋体" w:eastAsia="宋体" w:cs="Times New Roman"/>
                <w:szCs w:val="21"/>
              </w:rPr>
              <w:t>）</w:t>
            </w:r>
          </w:p>
        </w:tc>
        <w:tc>
          <w:tcPr>
            <w:tcW w:w="1151" w:type="dxa"/>
            <w:tcBorders>
              <w:bottom w:val="single" w:color="auto" w:sz="4" w:space="0"/>
              <w:insideH w:val="single" w:sz="4" w:space="0"/>
            </w:tcBorders>
            <w:vAlign w:val="center"/>
          </w:tcPr>
          <w:p>
            <w:pPr>
              <w:spacing w:line="300" w:lineRule="auto"/>
              <w:jc w:val="center"/>
              <w:rPr>
                <w:rFonts w:ascii="宋体" w:hAnsi="宋体" w:eastAsia="宋体" w:cs="Times New Roman"/>
                <w:szCs w:val="21"/>
              </w:rPr>
            </w:pPr>
            <w:r>
              <w:rPr>
                <w:rFonts w:ascii="宋体" w:hAnsi="宋体" w:eastAsia="宋体" w:cs="Times New Roman"/>
                <w:szCs w:val="21"/>
              </w:rPr>
              <w:t>交联剂</w:t>
            </w:r>
          </w:p>
          <w:p>
            <w:pPr>
              <w:spacing w:line="300" w:lineRule="auto"/>
              <w:jc w:val="center"/>
              <w:rPr>
                <w:rFonts w:ascii="宋体" w:hAnsi="宋体" w:eastAsia="宋体" w:cs="Times New Roman"/>
                <w:szCs w:val="21"/>
              </w:rPr>
            </w:pPr>
            <w:r>
              <w:rPr>
                <w:rFonts w:ascii="宋体" w:hAnsi="宋体" w:eastAsia="宋体" w:cs="Times New Roman"/>
                <w:szCs w:val="21"/>
              </w:rPr>
              <w:t>（</w:t>
            </w:r>
            <w:r>
              <w:rPr>
                <w:rFonts w:hint="eastAsia" w:ascii="宋体" w:hAnsi="宋体" w:eastAsia="宋体" w:cs="Times New Roman"/>
                <w:szCs w:val="21"/>
              </w:rPr>
              <w:t>g</w:t>
            </w:r>
            <w:r>
              <w:rPr>
                <w:rFonts w:ascii="宋体" w:hAnsi="宋体" w:eastAsia="宋体" w:cs="Times New Roman"/>
                <w:szCs w:val="21"/>
              </w:rPr>
              <w:t>）</w:t>
            </w:r>
          </w:p>
        </w:tc>
        <w:tc>
          <w:tcPr>
            <w:tcW w:w="2151" w:type="dxa"/>
            <w:tcBorders>
              <w:bottom w:val="single" w:color="auto" w:sz="4" w:space="0"/>
              <w:insideH w:val="single" w:sz="4" w:space="0"/>
            </w:tcBorders>
            <w:vAlign w:val="center"/>
          </w:tcPr>
          <w:p>
            <w:pPr>
              <w:spacing w:line="300" w:lineRule="auto"/>
              <w:jc w:val="center"/>
              <w:rPr>
                <w:rFonts w:ascii="宋体" w:hAnsi="宋体" w:eastAsia="宋体" w:cs="Times New Roman"/>
                <w:sz w:val="24"/>
                <w:szCs w:val="21"/>
              </w:rPr>
            </w:pPr>
            <w:r>
              <w:rPr>
                <w:rFonts w:hint="eastAsia" w:ascii="宋体" w:hAnsi="宋体" w:eastAsia="宋体" w:cs="Times New Roman"/>
                <w:szCs w:val="21"/>
              </w:rPr>
              <w:t>缓膨颗粒（g）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jc w:val="center"/>
        </w:trPr>
        <w:tc>
          <w:tcPr>
            <w:tcW w:w="1080"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样品1</w:t>
            </w:r>
          </w:p>
        </w:tc>
        <w:tc>
          <w:tcPr>
            <w:tcW w:w="1009" w:type="dxa"/>
            <w:vMerge w:val="restart"/>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10</w:t>
            </w:r>
          </w:p>
        </w:tc>
        <w:tc>
          <w:tcPr>
            <w:tcW w:w="1151" w:type="dxa"/>
            <w:vMerge w:val="restart"/>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70</w:t>
            </w:r>
          </w:p>
        </w:tc>
        <w:tc>
          <w:tcPr>
            <w:tcW w:w="1151"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11</w:t>
            </w:r>
          </w:p>
        </w:tc>
        <w:tc>
          <w:tcPr>
            <w:tcW w:w="1008"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9</w:t>
            </w:r>
          </w:p>
        </w:tc>
        <w:tc>
          <w:tcPr>
            <w:tcW w:w="1152" w:type="dxa"/>
            <w:vMerge w:val="restart"/>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1.0</w:t>
            </w:r>
          </w:p>
        </w:tc>
        <w:tc>
          <w:tcPr>
            <w:tcW w:w="1151" w:type="dxa"/>
            <w:vMerge w:val="restart"/>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0.8</w:t>
            </w:r>
          </w:p>
        </w:tc>
        <w:tc>
          <w:tcPr>
            <w:tcW w:w="2151" w:type="dxa"/>
            <w:vMerge w:val="restart"/>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jc w:val="center"/>
        </w:trPr>
        <w:tc>
          <w:tcPr>
            <w:tcW w:w="1080"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样品2</w:t>
            </w:r>
          </w:p>
        </w:tc>
        <w:tc>
          <w:tcPr>
            <w:tcW w:w="1009" w:type="dxa"/>
            <w:vMerge w:val="continue"/>
            <w:vAlign w:val="center"/>
          </w:tcPr>
          <w:p>
            <w:pPr>
              <w:spacing w:line="300" w:lineRule="auto"/>
              <w:jc w:val="center"/>
              <w:rPr>
                <w:rFonts w:ascii="宋体" w:hAnsi="宋体" w:eastAsia="宋体" w:cs="Times New Roman"/>
                <w:szCs w:val="21"/>
              </w:rPr>
            </w:pPr>
          </w:p>
        </w:tc>
        <w:tc>
          <w:tcPr>
            <w:tcW w:w="1151" w:type="dxa"/>
            <w:vMerge w:val="continue"/>
            <w:vAlign w:val="center"/>
          </w:tcPr>
          <w:p>
            <w:pPr>
              <w:spacing w:line="300" w:lineRule="auto"/>
              <w:jc w:val="center"/>
              <w:rPr>
                <w:rFonts w:ascii="宋体" w:hAnsi="宋体" w:eastAsia="宋体" w:cs="Times New Roman"/>
                <w:szCs w:val="21"/>
              </w:rPr>
            </w:pPr>
          </w:p>
        </w:tc>
        <w:tc>
          <w:tcPr>
            <w:tcW w:w="1151"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13</w:t>
            </w:r>
          </w:p>
        </w:tc>
        <w:tc>
          <w:tcPr>
            <w:tcW w:w="1008"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7</w:t>
            </w:r>
          </w:p>
        </w:tc>
        <w:tc>
          <w:tcPr>
            <w:tcW w:w="1152" w:type="dxa"/>
            <w:vMerge w:val="continue"/>
            <w:vAlign w:val="center"/>
          </w:tcPr>
          <w:p>
            <w:pPr>
              <w:spacing w:line="300" w:lineRule="auto"/>
              <w:jc w:val="center"/>
              <w:rPr>
                <w:rFonts w:ascii="宋体" w:hAnsi="宋体" w:eastAsia="宋体" w:cs="Times New Roman"/>
                <w:szCs w:val="21"/>
              </w:rPr>
            </w:pPr>
          </w:p>
        </w:tc>
        <w:tc>
          <w:tcPr>
            <w:tcW w:w="1151" w:type="dxa"/>
            <w:vMerge w:val="continue"/>
            <w:vAlign w:val="center"/>
          </w:tcPr>
          <w:p>
            <w:pPr>
              <w:spacing w:line="300" w:lineRule="auto"/>
              <w:jc w:val="center"/>
              <w:rPr>
                <w:rFonts w:ascii="宋体" w:hAnsi="宋体" w:eastAsia="宋体" w:cs="Times New Roman"/>
                <w:szCs w:val="21"/>
              </w:rPr>
            </w:pPr>
          </w:p>
        </w:tc>
        <w:tc>
          <w:tcPr>
            <w:tcW w:w="2151" w:type="dxa"/>
            <w:vMerge w:val="continue"/>
          </w:tcPr>
          <w:p>
            <w:pPr>
              <w:spacing w:line="300" w:lineRule="auto"/>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jc w:val="center"/>
        </w:trPr>
        <w:tc>
          <w:tcPr>
            <w:tcW w:w="1080"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样品3</w:t>
            </w:r>
          </w:p>
        </w:tc>
        <w:tc>
          <w:tcPr>
            <w:tcW w:w="1009" w:type="dxa"/>
            <w:vMerge w:val="continue"/>
            <w:vAlign w:val="center"/>
          </w:tcPr>
          <w:p>
            <w:pPr>
              <w:spacing w:line="300" w:lineRule="auto"/>
              <w:jc w:val="center"/>
              <w:rPr>
                <w:rFonts w:ascii="宋体" w:hAnsi="宋体" w:eastAsia="宋体" w:cs="Times New Roman"/>
                <w:szCs w:val="21"/>
              </w:rPr>
            </w:pPr>
          </w:p>
        </w:tc>
        <w:tc>
          <w:tcPr>
            <w:tcW w:w="1151" w:type="dxa"/>
            <w:vMerge w:val="continue"/>
            <w:vAlign w:val="center"/>
          </w:tcPr>
          <w:p>
            <w:pPr>
              <w:spacing w:line="300" w:lineRule="auto"/>
              <w:jc w:val="center"/>
              <w:rPr>
                <w:rFonts w:ascii="宋体" w:hAnsi="宋体" w:eastAsia="宋体" w:cs="Times New Roman"/>
                <w:szCs w:val="21"/>
              </w:rPr>
            </w:pPr>
          </w:p>
        </w:tc>
        <w:tc>
          <w:tcPr>
            <w:tcW w:w="1151"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15</w:t>
            </w:r>
          </w:p>
        </w:tc>
        <w:tc>
          <w:tcPr>
            <w:tcW w:w="1008"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5</w:t>
            </w:r>
          </w:p>
        </w:tc>
        <w:tc>
          <w:tcPr>
            <w:tcW w:w="1152" w:type="dxa"/>
            <w:vMerge w:val="continue"/>
            <w:vAlign w:val="center"/>
          </w:tcPr>
          <w:p>
            <w:pPr>
              <w:spacing w:line="300" w:lineRule="auto"/>
              <w:jc w:val="center"/>
              <w:rPr>
                <w:rFonts w:ascii="宋体" w:hAnsi="宋体" w:eastAsia="宋体" w:cs="Times New Roman"/>
                <w:szCs w:val="21"/>
              </w:rPr>
            </w:pPr>
          </w:p>
        </w:tc>
        <w:tc>
          <w:tcPr>
            <w:tcW w:w="1151" w:type="dxa"/>
            <w:vMerge w:val="continue"/>
            <w:vAlign w:val="center"/>
          </w:tcPr>
          <w:p>
            <w:pPr>
              <w:spacing w:line="300" w:lineRule="auto"/>
              <w:jc w:val="center"/>
              <w:rPr>
                <w:rFonts w:ascii="宋体" w:hAnsi="宋体" w:eastAsia="宋体" w:cs="Times New Roman"/>
                <w:szCs w:val="21"/>
              </w:rPr>
            </w:pPr>
          </w:p>
        </w:tc>
        <w:tc>
          <w:tcPr>
            <w:tcW w:w="2151" w:type="dxa"/>
            <w:vMerge w:val="continue"/>
          </w:tcPr>
          <w:p>
            <w:pPr>
              <w:spacing w:line="300" w:lineRule="auto"/>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jc w:val="center"/>
        </w:trPr>
        <w:tc>
          <w:tcPr>
            <w:tcW w:w="1080"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样品4</w:t>
            </w:r>
          </w:p>
        </w:tc>
        <w:tc>
          <w:tcPr>
            <w:tcW w:w="1009" w:type="dxa"/>
            <w:vMerge w:val="continue"/>
            <w:vAlign w:val="center"/>
          </w:tcPr>
          <w:p>
            <w:pPr>
              <w:spacing w:line="300" w:lineRule="auto"/>
              <w:jc w:val="center"/>
              <w:rPr>
                <w:rFonts w:ascii="宋体" w:hAnsi="宋体" w:eastAsia="宋体" w:cs="Times New Roman"/>
                <w:szCs w:val="21"/>
              </w:rPr>
            </w:pPr>
          </w:p>
        </w:tc>
        <w:tc>
          <w:tcPr>
            <w:tcW w:w="1151" w:type="dxa"/>
            <w:vMerge w:val="continue"/>
            <w:vAlign w:val="center"/>
          </w:tcPr>
          <w:p>
            <w:pPr>
              <w:spacing w:line="300" w:lineRule="auto"/>
              <w:jc w:val="center"/>
              <w:rPr>
                <w:rFonts w:ascii="宋体" w:hAnsi="宋体" w:eastAsia="宋体" w:cs="Times New Roman"/>
                <w:szCs w:val="21"/>
              </w:rPr>
            </w:pPr>
          </w:p>
        </w:tc>
        <w:tc>
          <w:tcPr>
            <w:tcW w:w="1151"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17</w:t>
            </w:r>
          </w:p>
        </w:tc>
        <w:tc>
          <w:tcPr>
            <w:tcW w:w="1008"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3</w:t>
            </w:r>
          </w:p>
        </w:tc>
        <w:tc>
          <w:tcPr>
            <w:tcW w:w="1152" w:type="dxa"/>
            <w:vMerge w:val="continue"/>
            <w:vAlign w:val="center"/>
          </w:tcPr>
          <w:p>
            <w:pPr>
              <w:spacing w:line="300" w:lineRule="auto"/>
              <w:jc w:val="center"/>
              <w:rPr>
                <w:rFonts w:ascii="宋体" w:hAnsi="宋体" w:eastAsia="宋体" w:cs="Times New Roman"/>
                <w:szCs w:val="21"/>
              </w:rPr>
            </w:pPr>
          </w:p>
        </w:tc>
        <w:tc>
          <w:tcPr>
            <w:tcW w:w="1151" w:type="dxa"/>
            <w:vMerge w:val="continue"/>
            <w:vAlign w:val="center"/>
          </w:tcPr>
          <w:p>
            <w:pPr>
              <w:spacing w:line="300" w:lineRule="auto"/>
              <w:jc w:val="center"/>
              <w:rPr>
                <w:rFonts w:ascii="宋体" w:hAnsi="宋体" w:eastAsia="宋体" w:cs="Times New Roman"/>
                <w:szCs w:val="21"/>
              </w:rPr>
            </w:pPr>
          </w:p>
        </w:tc>
        <w:tc>
          <w:tcPr>
            <w:tcW w:w="2151" w:type="dxa"/>
            <w:vMerge w:val="continue"/>
          </w:tcPr>
          <w:p>
            <w:pPr>
              <w:spacing w:line="300" w:lineRule="auto"/>
              <w:jc w:val="center"/>
              <w:rPr>
                <w:rFonts w:ascii="宋体" w:hAnsi="宋体" w:eastAsia="宋体" w:cs="Times New Roman"/>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jc w:val="center"/>
        </w:trPr>
        <w:tc>
          <w:tcPr>
            <w:tcW w:w="1080"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样品5</w:t>
            </w:r>
          </w:p>
        </w:tc>
        <w:tc>
          <w:tcPr>
            <w:tcW w:w="1009" w:type="dxa"/>
            <w:vMerge w:val="continue"/>
            <w:vAlign w:val="center"/>
          </w:tcPr>
          <w:p>
            <w:pPr>
              <w:spacing w:line="300" w:lineRule="auto"/>
              <w:jc w:val="center"/>
              <w:rPr>
                <w:rFonts w:ascii="宋体" w:hAnsi="宋体" w:eastAsia="宋体" w:cs="Times New Roman"/>
                <w:szCs w:val="21"/>
              </w:rPr>
            </w:pPr>
          </w:p>
        </w:tc>
        <w:tc>
          <w:tcPr>
            <w:tcW w:w="1151" w:type="dxa"/>
            <w:vMerge w:val="continue"/>
            <w:vAlign w:val="center"/>
          </w:tcPr>
          <w:p>
            <w:pPr>
              <w:spacing w:line="300" w:lineRule="auto"/>
              <w:jc w:val="center"/>
              <w:rPr>
                <w:rFonts w:ascii="宋体" w:hAnsi="宋体" w:eastAsia="宋体" w:cs="Times New Roman"/>
                <w:szCs w:val="21"/>
              </w:rPr>
            </w:pPr>
          </w:p>
        </w:tc>
        <w:tc>
          <w:tcPr>
            <w:tcW w:w="1151"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20</w:t>
            </w:r>
          </w:p>
        </w:tc>
        <w:tc>
          <w:tcPr>
            <w:tcW w:w="1008"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0</w:t>
            </w:r>
          </w:p>
        </w:tc>
        <w:tc>
          <w:tcPr>
            <w:tcW w:w="1152" w:type="dxa"/>
            <w:vMerge w:val="continue"/>
            <w:vAlign w:val="center"/>
          </w:tcPr>
          <w:p>
            <w:pPr>
              <w:spacing w:line="300" w:lineRule="auto"/>
              <w:jc w:val="center"/>
              <w:rPr>
                <w:rFonts w:ascii="宋体" w:hAnsi="宋体" w:eastAsia="宋体" w:cs="Times New Roman"/>
                <w:szCs w:val="21"/>
              </w:rPr>
            </w:pPr>
          </w:p>
        </w:tc>
        <w:tc>
          <w:tcPr>
            <w:tcW w:w="1151" w:type="dxa"/>
            <w:vMerge w:val="continue"/>
            <w:vAlign w:val="center"/>
          </w:tcPr>
          <w:p>
            <w:pPr>
              <w:spacing w:line="300" w:lineRule="auto"/>
              <w:jc w:val="center"/>
              <w:rPr>
                <w:rFonts w:ascii="宋体" w:hAnsi="宋体" w:eastAsia="宋体" w:cs="Times New Roman"/>
                <w:szCs w:val="21"/>
              </w:rPr>
            </w:pPr>
          </w:p>
        </w:tc>
        <w:tc>
          <w:tcPr>
            <w:tcW w:w="2151" w:type="dxa"/>
            <w:vMerge w:val="continue"/>
          </w:tcPr>
          <w:p>
            <w:pPr>
              <w:spacing w:line="300" w:lineRule="auto"/>
              <w:jc w:val="center"/>
              <w:rPr>
                <w:rFonts w:ascii="宋体" w:hAnsi="宋体" w:eastAsia="宋体" w:cs="Times New Roman"/>
                <w:sz w:val="24"/>
                <w:szCs w:val="21"/>
              </w:rPr>
            </w:pPr>
          </w:p>
        </w:tc>
      </w:tr>
    </w:tbl>
    <w:p>
      <w:pPr>
        <w:spacing w:line="360" w:lineRule="auto"/>
        <w:ind w:firstLine="480" w:firstLineChars="200"/>
        <w:jc w:val="left"/>
        <w:rPr>
          <w:rFonts w:ascii="宋体" w:hAnsi="宋体" w:eastAsia="宋体" w:cs="楷体"/>
          <w:sz w:val="24"/>
          <w:szCs w:val="24"/>
        </w:rPr>
      </w:pPr>
    </w:p>
    <w:p>
      <w:pPr>
        <w:spacing w:line="360" w:lineRule="auto"/>
        <w:ind w:firstLine="480" w:firstLineChars="200"/>
        <w:jc w:val="left"/>
        <w:rPr>
          <w:rFonts w:ascii="宋体" w:hAnsi="宋体" w:eastAsia="宋体" w:cs="楷体"/>
          <w:sz w:val="24"/>
          <w:szCs w:val="24"/>
        </w:rPr>
      </w:pPr>
      <w:r>
        <w:rPr>
          <w:rFonts w:hint="eastAsia" w:ascii="宋体" w:hAnsi="宋体" w:eastAsia="宋体" w:cs="楷体"/>
          <w:sz w:val="24"/>
          <w:szCs w:val="24"/>
        </w:rPr>
        <w:t>实施</w:t>
      </w:r>
      <w:r>
        <w:rPr>
          <w:rFonts w:ascii="宋体" w:hAnsi="宋体" w:eastAsia="宋体" w:cs="楷体"/>
          <w:sz w:val="24"/>
          <w:szCs w:val="24"/>
        </w:rPr>
        <w:t>例</w:t>
      </w:r>
      <w:r>
        <w:rPr>
          <w:rFonts w:hint="eastAsia" w:ascii="宋体" w:hAnsi="宋体" w:eastAsia="宋体" w:cs="楷体"/>
          <w:sz w:val="24"/>
          <w:szCs w:val="24"/>
        </w:rPr>
        <w:t>2</w:t>
      </w:r>
    </w:p>
    <w:p>
      <w:pPr>
        <w:spacing w:line="360" w:lineRule="auto"/>
        <w:ind w:firstLine="562"/>
        <w:jc w:val="left"/>
        <w:rPr>
          <w:rFonts w:ascii="宋体" w:hAnsi="宋体" w:eastAsia="宋体" w:cs="楷体"/>
          <w:sz w:val="24"/>
          <w:szCs w:val="24"/>
        </w:rPr>
      </w:pPr>
      <w:r>
        <w:rPr>
          <w:rFonts w:hint="eastAsia" w:ascii="宋体" w:hAnsi="宋体" w:eastAsia="宋体" w:cs="楷体"/>
          <w:sz w:val="24"/>
          <w:szCs w:val="24"/>
        </w:rPr>
        <w:t>A1:</w:t>
      </w:r>
      <w:r>
        <w:rPr>
          <w:rFonts w:ascii="宋体" w:hAnsi="宋体" w:eastAsia="宋体" w:cs="楷体"/>
          <w:sz w:val="24"/>
          <w:szCs w:val="24"/>
        </w:rPr>
        <w:t>蒙脱土分散体系的制备</w:t>
      </w:r>
    </w:p>
    <w:p>
      <w:pPr>
        <w:spacing w:line="360" w:lineRule="auto"/>
        <w:ind w:firstLine="562"/>
        <w:jc w:val="left"/>
        <w:rPr>
          <w:rFonts w:ascii="宋体" w:hAnsi="宋体" w:eastAsia="宋体" w:cs="楷体"/>
          <w:sz w:val="24"/>
          <w:szCs w:val="24"/>
        </w:rPr>
      </w:pPr>
      <w:r>
        <w:rPr>
          <w:rFonts w:hint="eastAsia" w:ascii="宋体" w:hAnsi="宋体" w:eastAsia="宋体" w:cs="楷体"/>
          <w:sz w:val="24"/>
          <w:szCs w:val="24"/>
        </w:rPr>
        <w:t>将15g</w:t>
      </w:r>
      <w:r>
        <w:rPr>
          <w:rFonts w:ascii="宋体" w:hAnsi="宋体" w:eastAsia="宋体" w:cs="楷体"/>
          <w:sz w:val="24"/>
          <w:szCs w:val="24"/>
        </w:rPr>
        <w:t>蒙脱土</w:t>
      </w:r>
      <w:r>
        <w:rPr>
          <w:rFonts w:hint="eastAsia" w:ascii="宋体" w:hAnsi="宋体" w:eastAsia="宋体" w:cs="楷体"/>
          <w:sz w:val="24"/>
          <w:szCs w:val="24"/>
        </w:rPr>
        <w:t>加入69 g</w:t>
      </w:r>
      <w:r>
        <w:rPr>
          <w:rFonts w:ascii="宋体" w:hAnsi="宋体" w:eastAsia="宋体" w:cs="楷体"/>
          <w:sz w:val="24"/>
          <w:szCs w:val="24"/>
        </w:rPr>
        <w:t>水溶液中，</w:t>
      </w:r>
      <w:r>
        <w:rPr>
          <w:rFonts w:hint="eastAsia" w:ascii="宋体" w:hAnsi="宋体" w:eastAsia="宋体" w:cs="楷体"/>
          <w:sz w:val="24"/>
          <w:szCs w:val="24"/>
        </w:rPr>
        <w:t>搅拌4h</w:t>
      </w:r>
      <w:r>
        <w:rPr>
          <w:rFonts w:hint="eastAsia" w:ascii="仿宋" w:hAnsi="仿宋" w:eastAsia="仿宋" w:cs="仿宋"/>
          <w:color w:val="000000"/>
          <w:sz w:val="24"/>
          <w:szCs w:val="24"/>
        </w:rPr>
        <w:t>～</w:t>
      </w:r>
      <w:r>
        <w:rPr>
          <w:rFonts w:ascii="宋体" w:hAnsi="宋体" w:eastAsia="宋体" w:cs="楷体"/>
          <w:sz w:val="24"/>
          <w:szCs w:val="24"/>
        </w:rPr>
        <w:t>5h，使得蒙脱土很好的分散到</w:t>
      </w:r>
      <w:r>
        <w:rPr>
          <w:rFonts w:hint="eastAsia" w:ascii="宋体" w:hAnsi="宋体" w:eastAsia="宋体" w:cs="楷体"/>
          <w:sz w:val="24"/>
          <w:szCs w:val="24"/>
        </w:rPr>
        <w:t>水中</w:t>
      </w:r>
      <w:r>
        <w:rPr>
          <w:rFonts w:ascii="宋体" w:hAnsi="宋体" w:eastAsia="宋体" w:cs="楷体"/>
          <w:sz w:val="24"/>
          <w:szCs w:val="24"/>
        </w:rPr>
        <w:t>，得到蒙脱土分散体系。</w:t>
      </w:r>
    </w:p>
    <w:p>
      <w:pPr>
        <w:spacing w:line="360" w:lineRule="auto"/>
        <w:ind w:firstLine="562"/>
        <w:jc w:val="left"/>
        <w:rPr>
          <w:rFonts w:ascii="宋体" w:hAnsi="宋体" w:eastAsia="宋体" w:cs="楷体"/>
          <w:sz w:val="24"/>
          <w:szCs w:val="24"/>
        </w:rPr>
      </w:pPr>
      <w:r>
        <w:rPr>
          <w:rFonts w:hint="eastAsia" w:ascii="宋体" w:hAnsi="宋体" w:eastAsia="宋体" w:cs="楷体"/>
          <w:sz w:val="24"/>
          <w:szCs w:val="24"/>
        </w:rPr>
        <w:t>A2:主剂溶液的制备</w:t>
      </w:r>
    </w:p>
    <w:p>
      <w:pPr>
        <w:spacing w:line="360" w:lineRule="auto"/>
        <w:ind w:firstLine="562"/>
        <w:jc w:val="left"/>
        <w:rPr>
          <w:rFonts w:ascii="宋体" w:hAnsi="宋体" w:eastAsia="宋体" w:cs="楷体"/>
          <w:sz w:val="24"/>
          <w:szCs w:val="24"/>
        </w:rPr>
      </w:pPr>
      <w:r>
        <w:rPr>
          <w:rFonts w:hint="eastAsia" w:ascii="宋体" w:hAnsi="宋体" w:eastAsia="宋体" w:cs="楷体"/>
          <w:sz w:val="24"/>
          <w:szCs w:val="24"/>
        </w:rPr>
        <w:t>将9g丙烯酰胺和1g的丙烯酸配置的主剂，0.8g酚醛交联剂和1g浓度为1%的偶氮二异丁晴引发剂</w:t>
      </w:r>
      <w:r>
        <w:rPr>
          <w:rFonts w:ascii="宋体" w:hAnsi="宋体" w:eastAsia="宋体" w:cs="楷体"/>
          <w:sz w:val="24"/>
          <w:szCs w:val="24"/>
        </w:rPr>
        <w:t>和</w:t>
      </w:r>
      <w:r>
        <w:rPr>
          <w:rFonts w:hint="eastAsia" w:ascii="宋体" w:hAnsi="宋体" w:eastAsia="宋体" w:cs="楷体"/>
          <w:sz w:val="24"/>
          <w:szCs w:val="24"/>
        </w:rPr>
        <w:t>0.75g锂皂纳米颗粒加入</w:t>
      </w:r>
      <w:r>
        <w:rPr>
          <w:rFonts w:ascii="宋体" w:hAnsi="宋体" w:eastAsia="宋体" w:cs="楷体"/>
          <w:sz w:val="24"/>
          <w:szCs w:val="24"/>
        </w:rPr>
        <w:t>到</w:t>
      </w:r>
      <w:r>
        <w:rPr>
          <w:rFonts w:hint="eastAsia" w:ascii="宋体" w:hAnsi="宋体" w:eastAsia="宋体" w:cs="楷体"/>
          <w:sz w:val="24"/>
          <w:szCs w:val="24"/>
        </w:rPr>
        <w:t>步骤A1制备</w:t>
      </w:r>
      <w:r>
        <w:rPr>
          <w:rFonts w:ascii="宋体" w:hAnsi="宋体" w:eastAsia="宋体" w:cs="楷体"/>
          <w:sz w:val="24"/>
          <w:szCs w:val="24"/>
        </w:rPr>
        <w:t>的蒙脱土分散体系</w:t>
      </w:r>
      <w:r>
        <w:rPr>
          <w:rFonts w:hint="eastAsia" w:ascii="宋体" w:hAnsi="宋体" w:eastAsia="宋体" w:cs="楷体"/>
          <w:sz w:val="24"/>
          <w:szCs w:val="24"/>
        </w:rPr>
        <w:t>，</w:t>
      </w:r>
      <w:r>
        <w:rPr>
          <w:rFonts w:ascii="宋体" w:hAnsi="宋体" w:eastAsia="宋体" w:cs="楷体"/>
          <w:sz w:val="24"/>
          <w:szCs w:val="24"/>
        </w:rPr>
        <w:t>搅拌均匀，</w:t>
      </w:r>
      <w:r>
        <w:rPr>
          <w:rFonts w:hint="eastAsia" w:ascii="宋体" w:hAnsi="宋体" w:eastAsia="宋体" w:cs="楷体"/>
          <w:sz w:val="24"/>
          <w:szCs w:val="24"/>
        </w:rPr>
        <w:t>使几种试剂</w:t>
      </w:r>
      <w:r>
        <w:rPr>
          <w:rFonts w:ascii="宋体" w:hAnsi="宋体" w:eastAsia="宋体" w:cs="楷体"/>
          <w:sz w:val="24"/>
          <w:szCs w:val="24"/>
        </w:rPr>
        <w:t>和</w:t>
      </w:r>
      <w:r>
        <w:rPr>
          <w:rFonts w:hint="eastAsia" w:ascii="宋体" w:hAnsi="宋体" w:eastAsia="宋体" w:cs="楷体"/>
          <w:sz w:val="24"/>
          <w:szCs w:val="24"/>
        </w:rPr>
        <w:t>锂皂纳米粒子</w:t>
      </w:r>
      <w:r>
        <w:rPr>
          <w:rFonts w:ascii="宋体" w:hAnsi="宋体" w:eastAsia="宋体" w:cs="楷体"/>
          <w:sz w:val="24"/>
          <w:szCs w:val="24"/>
        </w:rPr>
        <w:t>能够很好的溶解到</w:t>
      </w:r>
      <w:r>
        <w:rPr>
          <w:rFonts w:hint="eastAsia" w:ascii="宋体" w:hAnsi="宋体" w:eastAsia="宋体" w:cs="楷体"/>
          <w:sz w:val="24"/>
          <w:szCs w:val="24"/>
        </w:rPr>
        <w:t>蒙脱土</w:t>
      </w:r>
      <w:r>
        <w:rPr>
          <w:rFonts w:ascii="宋体" w:hAnsi="宋体" w:eastAsia="宋体" w:cs="楷体"/>
          <w:sz w:val="24"/>
          <w:szCs w:val="24"/>
        </w:rPr>
        <w:t>分</w:t>
      </w:r>
      <w:r>
        <w:rPr>
          <w:rFonts w:hint="eastAsia" w:ascii="宋体" w:hAnsi="宋体" w:eastAsia="宋体" w:cs="楷体"/>
          <w:sz w:val="24"/>
          <w:szCs w:val="24"/>
        </w:rPr>
        <w:t>散体系</w:t>
      </w:r>
      <w:r>
        <w:rPr>
          <w:rFonts w:ascii="宋体" w:hAnsi="宋体" w:eastAsia="宋体" w:cs="楷体"/>
          <w:sz w:val="24"/>
          <w:szCs w:val="24"/>
        </w:rPr>
        <w:t>中</w:t>
      </w:r>
      <w:r>
        <w:rPr>
          <w:rFonts w:hint="eastAsia" w:ascii="宋体" w:hAnsi="宋体" w:eastAsia="宋体" w:cs="楷体"/>
          <w:sz w:val="24"/>
          <w:szCs w:val="24"/>
        </w:rPr>
        <w:t>,得到主剂溶液</w:t>
      </w:r>
      <w:r>
        <w:rPr>
          <w:rFonts w:ascii="宋体" w:hAnsi="宋体" w:eastAsia="宋体" w:cs="楷体"/>
          <w:sz w:val="24"/>
          <w:szCs w:val="24"/>
        </w:rPr>
        <w:t>。</w:t>
      </w:r>
    </w:p>
    <w:p>
      <w:pPr>
        <w:spacing w:line="360" w:lineRule="auto"/>
        <w:ind w:firstLine="562"/>
        <w:jc w:val="left"/>
        <w:rPr>
          <w:rFonts w:ascii="宋体" w:hAnsi="宋体" w:eastAsia="宋体" w:cs="楷体"/>
          <w:sz w:val="24"/>
          <w:szCs w:val="24"/>
        </w:rPr>
      </w:pPr>
      <w:r>
        <w:rPr>
          <w:rFonts w:hint="eastAsia" w:ascii="宋体" w:hAnsi="宋体" w:eastAsia="宋体" w:cs="楷体"/>
          <w:sz w:val="24"/>
          <w:szCs w:val="24"/>
        </w:rPr>
        <w:t>A3：</w:t>
      </w:r>
      <w:r>
        <w:rPr>
          <w:rFonts w:ascii="宋体" w:hAnsi="宋体" w:eastAsia="宋体" w:cs="楷体"/>
          <w:sz w:val="24"/>
          <w:szCs w:val="24"/>
        </w:rPr>
        <w:t>缓膨</w:t>
      </w:r>
      <w:r>
        <w:rPr>
          <w:rFonts w:hint="eastAsia" w:ascii="宋体" w:hAnsi="宋体" w:eastAsia="宋体" w:cs="楷体"/>
          <w:sz w:val="24"/>
          <w:szCs w:val="24"/>
        </w:rPr>
        <w:t>密度可控型流道</w:t>
      </w:r>
      <w:r>
        <w:rPr>
          <w:rFonts w:ascii="宋体" w:hAnsi="宋体" w:eastAsia="宋体" w:cs="楷体"/>
          <w:sz w:val="24"/>
          <w:szCs w:val="24"/>
        </w:rPr>
        <w:t>调整用剂</w:t>
      </w:r>
      <w:r>
        <w:rPr>
          <w:rFonts w:hint="eastAsia" w:ascii="宋体" w:hAnsi="宋体" w:eastAsia="宋体" w:cs="楷体"/>
          <w:sz w:val="24"/>
          <w:szCs w:val="24"/>
        </w:rPr>
        <w:t>的制备</w:t>
      </w:r>
    </w:p>
    <w:p>
      <w:pPr>
        <w:spacing w:line="360" w:lineRule="auto"/>
        <w:ind w:firstLine="562"/>
        <w:jc w:val="left"/>
        <w:rPr>
          <w:rFonts w:ascii="宋体" w:hAnsi="宋体" w:eastAsia="宋体" w:cs="楷体"/>
          <w:sz w:val="24"/>
          <w:szCs w:val="24"/>
        </w:rPr>
      </w:pPr>
      <w:r>
        <w:rPr>
          <w:rFonts w:hint="eastAsia" w:ascii="宋体" w:hAnsi="宋体" w:eastAsia="宋体" w:cs="楷体"/>
          <w:sz w:val="24"/>
          <w:szCs w:val="24"/>
        </w:rPr>
        <w:t>将步骤A2制备的主剂溶液</w:t>
      </w:r>
      <w:r>
        <w:rPr>
          <w:rFonts w:ascii="宋体" w:hAnsi="宋体" w:eastAsia="宋体" w:cs="楷体"/>
          <w:sz w:val="24"/>
          <w:szCs w:val="24"/>
        </w:rPr>
        <w:t>放入</w:t>
      </w:r>
      <w:r>
        <w:rPr>
          <w:rFonts w:hint="eastAsia" w:ascii="宋体" w:hAnsi="宋体" w:eastAsia="宋体" w:cs="楷体"/>
          <w:sz w:val="24"/>
          <w:szCs w:val="24"/>
        </w:rPr>
        <w:t>90℃</w:t>
      </w:r>
      <w:r>
        <w:rPr>
          <w:rFonts w:ascii="宋体" w:hAnsi="宋体" w:eastAsia="宋体" w:cs="楷体"/>
          <w:sz w:val="24"/>
          <w:szCs w:val="24"/>
        </w:rPr>
        <w:t>烘箱中，成胶</w:t>
      </w:r>
      <w:r>
        <w:rPr>
          <w:rFonts w:hint="eastAsia" w:ascii="宋体" w:hAnsi="宋体" w:eastAsia="宋体" w:cs="楷体"/>
          <w:sz w:val="24"/>
          <w:szCs w:val="24"/>
        </w:rPr>
        <w:t>1.5</w:t>
      </w:r>
      <w:r>
        <w:rPr>
          <w:rFonts w:ascii="宋体" w:hAnsi="宋体" w:eastAsia="宋体" w:cs="楷体"/>
          <w:sz w:val="24"/>
          <w:szCs w:val="24"/>
        </w:rPr>
        <w:t>h，将其取出</w:t>
      </w:r>
      <w:r>
        <w:rPr>
          <w:rFonts w:hint="eastAsia" w:ascii="宋体" w:hAnsi="宋体" w:eastAsia="宋体" w:cs="楷体"/>
          <w:sz w:val="24"/>
          <w:szCs w:val="24"/>
        </w:rPr>
        <w:t>后加入6 g橡胶</w:t>
      </w:r>
      <w:r>
        <w:rPr>
          <w:rFonts w:ascii="宋体" w:hAnsi="宋体" w:eastAsia="宋体" w:cs="楷体"/>
          <w:sz w:val="24"/>
          <w:szCs w:val="24"/>
        </w:rPr>
        <w:t>颗粒</w:t>
      </w:r>
      <w:r>
        <w:rPr>
          <w:rFonts w:hint="eastAsia" w:ascii="宋体" w:hAnsi="宋体" w:eastAsia="宋体" w:cs="楷体"/>
          <w:sz w:val="24"/>
          <w:szCs w:val="24"/>
        </w:rPr>
        <w:t>并搅拌</w:t>
      </w:r>
      <w:r>
        <w:rPr>
          <w:rFonts w:ascii="宋体" w:hAnsi="宋体" w:eastAsia="宋体" w:cs="楷体"/>
          <w:sz w:val="24"/>
          <w:szCs w:val="24"/>
        </w:rPr>
        <w:t>均匀</w:t>
      </w:r>
      <w:r>
        <w:rPr>
          <w:rFonts w:hint="eastAsia" w:ascii="宋体" w:hAnsi="宋体" w:eastAsia="宋体" w:cs="楷体"/>
          <w:sz w:val="24"/>
          <w:szCs w:val="24"/>
        </w:rPr>
        <w:t>，放回老化罐后将螺栓旋紧进行密封，</w:t>
      </w:r>
      <w:r>
        <w:rPr>
          <w:rFonts w:ascii="宋体" w:hAnsi="宋体" w:eastAsia="宋体" w:cs="楷体"/>
          <w:sz w:val="24"/>
          <w:szCs w:val="24"/>
        </w:rPr>
        <w:t>放回</w:t>
      </w:r>
      <w:r>
        <w:rPr>
          <w:rFonts w:hint="eastAsia" w:ascii="宋体" w:hAnsi="宋体" w:eastAsia="宋体" w:cs="楷体"/>
          <w:sz w:val="24"/>
          <w:szCs w:val="24"/>
        </w:rPr>
        <w:t>120℃</w:t>
      </w:r>
      <w:r>
        <w:rPr>
          <w:rFonts w:ascii="宋体" w:hAnsi="宋体" w:eastAsia="宋体" w:cs="楷体"/>
          <w:sz w:val="24"/>
          <w:szCs w:val="24"/>
        </w:rPr>
        <w:t>烘箱使其继续</w:t>
      </w:r>
      <w:r>
        <w:rPr>
          <w:rFonts w:hint="eastAsia" w:ascii="宋体" w:hAnsi="宋体" w:eastAsia="宋体" w:cs="楷体"/>
          <w:sz w:val="24"/>
          <w:szCs w:val="24"/>
        </w:rPr>
        <w:t>反应12h后使其完全成胶，再用研磨器进行造粒，即得到样品6</w:t>
      </w:r>
      <w:r>
        <w:rPr>
          <w:rFonts w:ascii="宋体" w:hAnsi="宋体" w:eastAsia="宋体" w:cs="楷体"/>
          <w:sz w:val="24"/>
          <w:szCs w:val="24"/>
        </w:rPr>
        <w:t>。</w:t>
      </w:r>
    </w:p>
    <w:p>
      <w:pPr>
        <w:spacing w:line="360" w:lineRule="auto"/>
        <w:ind w:firstLine="480" w:firstLineChars="200"/>
        <w:jc w:val="left"/>
        <w:rPr>
          <w:rFonts w:ascii="宋体" w:hAnsi="宋体" w:eastAsia="宋体" w:cs="楷体"/>
          <w:sz w:val="24"/>
          <w:szCs w:val="24"/>
        </w:rPr>
      </w:pPr>
      <w:r>
        <w:rPr>
          <w:rFonts w:hint="eastAsia" w:ascii="宋体" w:hAnsi="宋体" w:eastAsia="宋体" w:cs="楷体"/>
          <w:sz w:val="24"/>
          <w:szCs w:val="24"/>
        </w:rPr>
        <w:t>按照A1</w:t>
      </w:r>
      <w:r>
        <w:rPr>
          <w:rFonts w:hint="eastAsia" w:ascii="仿宋" w:hAnsi="仿宋" w:eastAsia="仿宋" w:cs="仿宋"/>
          <w:sz w:val="24"/>
          <w:szCs w:val="24"/>
        </w:rPr>
        <w:t>～</w:t>
      </w:r>
      <w:r>
        <w:rPr>
          <w:rFonts w:hint="eastAsia" w:ascii="宋体" w:hAnsi="宋体" w:eastAsia="宋体" w:cs="楷体"/>
          <w:sz w:val="24"/>
          <w:szCs w:val="24"/>
        </w:rPr>
        <w:t>A3的步骤改变蒙水和橡胶颗粒的配比分别制取样品7</w:t>
      </w:r>
      <w:r>
        <w:rPr>
          <w:rFonts w:hint="eastAsia" w:ascii="仿宋" w:hAnsi="仿宋" w:eastAsia="仿宋" w:cs="仿宋"/>
          <w:sz w:val="24"/>
          <w:szCs w:val="24"/>
        </w:rPr>
        <w:t>～</w:t>
      </w:r>
      <w:r>
        <w:rPr>
          <w:rFonts w:hint="eastAsia" w:ascii="宋体" w:hAnsi="宋体" w:eastAsia="宋体" w:cs="楷体"/>
          <w:sz w:val="24"/>
          <w:szCs w:val="24"/>
        </w:rPr>
        <w:t>样品10，各样品的具体的组成如下表：</w:t>
      </w:r>
    </w:p>
    <w:p>
      <w:pPr>
        <w:spacing w:line="360" w:lineRule="auto"/>
        <w:jc w:val="center"/>
        <w:rPr>
          <w:rFonts w:ascii="宋体" w:hAnsi="宋体" w:eastAsia="宋体" w:cs="楷体"/>
          <w:sz w:val="24"/>
          <w:szCs w:val="24"/>
        </w:rPr>
      </w:pPr>
      <w:r>
        <w:rPr>
          <w:rFonts w:hint="eastAsia" w:ascii="宋体" w:hAnsi="宋体" w:eastAsia="宋体" w:cs="楷体"/>
          <w:sz w:val="24"/>
          <w:szCs w:val="24"/>
        </w:rPr>
        <w:t>表2  样品6</w:t>
      </w:r>
      <w:r>
        <w:rPr>
          <w:rFonts w:hint="eastAsia" w:ascii="仿宋" w:hAnsi="仿宋" w:eastAsia="仿宋" w:cs="仿宋"/>
          <w:sz w:val="24"/>
          <w:szCs w:val="24"/>
        </w:rPr>
        <w:t>～</w:t>
      </w:r>
      <w:r>
        <w:rPr>
          <w:rFonts w:hint="eastAsia" w:ascii="宋体" w:hAnsi="宋体" w:eastAsia="宋体" w:cs="楷体"/>
          <w:sz w:val="24"/>
          <w:szCs w:val="24"/>
        </w:rPr>
        <w:t>样品10配方表</w:t>
      </w:r>
    </w:p>
    <w:tbl>
      <w:tblPr>
        <w:tblStyle w:val="13"/>
        <w:tblW w:w="98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009"/>
        <w:gridCol w:w="1151"/>
        <w:gridCol w:w="1151"/>
        <w:gridCol w:w="1008"/>
        <w:gridCol w:w="1152"/>
        <w:gridCol w:w="1151"/>
        <w:gridCol w:w="21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9" w:hRule="atLeast"/>
          <w:jc w:val="center"/>
        </w:trPr>
        <w:tc>
          <w:tcPr>
            <w:tcW w:w="1080" w:type="dxa"/>
            <w:tcBorders>
              <w:bottom w:val="single" w:color="auto" w:sz="4" w:space="0"/>
              <w:insideH w:val="single" w:sz="4" w:space="0"/>
            </w:tcBorders>
            <w:vAlign w:val="center"/>
          </w:tcPr>
          <w:p>
            <w:pPr>
              <w:spacing w:line="300" w:lineRule="auto"/>
              <w:jc w:val="center"/>
              <w:rPr>
                <w:rFonts w:ascii="宋体" w:hAnsi="宋体" w:eastAsia="宋体" w:cs="Times New Roman"/>
                <w:szCs w:val="21"/>
              </w:rPr>
            </w:pPr>
            <w:r>
              <w:rPr>
                <w:rFonts w:ascii="宋体" w:hAnsi="宋体" w:eastAsia="宋体" w:cs="Times New Roman"/>
                <w:szCs w:val="21"/>
              </w:rPr>
              <w:t>组别</w:t>
            </w:r>
          </w:p>
        </w:tc>
        <w:tc>
          <w:tcPr>
            <w:tcW w:w="1009" w:type="dxa"/>
            <w:tcBorders>
              <w:bottom w:val="single" w:color="auto" w:sz="4" w:space="0"/>
              <w:insideH w:val="single" w:sz="4" w:space="0"/>
            </w:tcBorders>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主剂</w:t>
            </w:r>
          </w:p>
          <w:p>
            <w:pPr>
              <w:spacing w:line="300" w:lineRule="auto"/>
              <w:jc w:val="center"/>
              <w:rPr>
                <w:rFonts w:ascii="宋体" w:hAnsi="宋体" w:eastAsia="宋体" w:cs="Times New Roman"/>
                <w:szCs w:val="21"/>
              </w:rPr>
            </w:pPr>
            <w:r>
              <w:rPr>
                <w:rFonts w:ascii="宋体" w:hAnsi="宋体" w:eastAsia="宋体" w:cs="Times New Roman"/>
                <w:szCs w:val="21"/>
              </w:rPr>
              <w:t>（g）</w:t>
            </w:r>
          </w:p>
        </w:tc>
        <w:tc>
          <w:tcPr>
            <w:tcW w:w="1151" w:type="dxa"/>
            <w:tcBorders>
              <w:bottom w:val="single" w:color="auto" w:sz="4" w:space="0"/>
              <w:insideH w:val="single" w:sz="4" w:space="0"/>
            </w:tcBorders>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水</w:t>
            </w:r>
          </w:p>
          <w:p>
            <w:pPr>
              <w:spacing w:line="300" w:lineRule="auto"/>
              <w:jc w:val="center"/>
              <w:rPr>
                <w:rFonts w:ascii="宋体" w:hAnsi="宋体" w:eastAsia="宋体" w:cs="Times New Roman"/>
                <w:szCs w:val="21"/>
              </w:rPr>
            </w:pPr>
            <w:r>
              <w:rPr>
                <w:rFonts w:ascii="宋体" w:hAnsi="宋体" w:eastAsia="宋体" w:cs="Times New Roman"/>
                <w:szCs w:val="21"/>
              </w:rPr>
              <w:t>（</w:t>
            </w:r>
            <w:r>
              <w:rPr>
                <w:rFonts w:hint="eastAsia" w:ascii="宋体" w:hAnsi="宋体" w:eastAsia="宋体" w:cs="Times New Roman"/>
                <w:szCs w:val="21"/>
              </w:rPr>
              <w:t>g</w:t>
            </w:r>
            <w:r>
              <w:rPr>
                <w:rFonts w:ascii="宋体" w:hAnsi="宋体" w:eastAsia="宋体" w:cs="Times New Roman"/>
                <w:szCs w:val="21"/>
              </w:rPr>
              <w:t>）</w:t>
            </w:r>
          </w:p>
        </w:tc>
        <w:tc>
          <w:tcPr>
            <w:tcW w:w="1151" w:type="dxa"/>
            <w:tcBorders>
              <w:bottom w:val="single" w:color="auto" w:sz="4" w:space="0"/>
              <w:insideH w:val="single" w:sz="4" w:space="0"/>
            </w:tcBorders>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蒙脱土</w:t>
            </w:r>
          </w:p>
          <w:p>
            <w:pPr>
              <w:spacing w:line="300" w:lineRule="auto"/>
              <w:jc w:val="center"/>
              <w:rPr>
                <w:rFonts w:ascii="宋体" w:hAnsi="宋体" w:eastAsia="宋体" w:cs="Times New Roman"/>
                <w:szCs w:val="21"/>
              </w:rPr>
            </w:pPr>
            <w:r>
              <w:rPr>
                <w:rFonts w:ascii="宋体" w:hAnsi="宋体" w:eastAsia="宋体" w:cs="Times New Roman"/>
                <w:szCs w:val="21"/>
              </w:rPr>
              <w:t>（g）</w:t>
            </w:r>
          </w:p>
        </w:tc>
        <w:tc>
          <w:tcPr>
            <w:tcW w:w="1008" w:type="dxa"/>
            <w:tcBorders>
              <w:bottom w:val="single" w:color="auto" w:sz="4" w:space="0"/>
              <w:insideH w:val="single" w:sz="4" w:space="0"/>
            </w:tcBorders>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橡胶</w:t>
            </w:r>
          </w:p>
          <w:p>
            <w:pPr>
              <w:spacing w:line="300" w:lineRule="auto"/>
              <w:jc w:val="center"/>
              <w:rPr>
                <w:rFonts w:ascii="宋体" w:hAnsi="宋体" w:eastAsia="宋体" w:cs="Times New Roman"/>
                <w:szCs w:val="21"/>
              </w:rPr>
            </w:pPr>
            <w:r>
              <w:rPr>
                <w:rFonts w:ascii="宋体" w:hAnsi="宋体" w:eastAsia="宋体" w:cs="Times New Roman"/>
                <w:szCs w:val="21"/>
              </w:rPr>
              <w:t>（g）</w:t>
            </w:r>
          </w:p>
        </w:tc>
        <w:tc>
          <w:tcPr>
            <w:tcW w:w="1152" w:type="dxa"/>
            <w:tcBorders>
              <w:bottom w:val="single" w:color="auto" w:sz="4" w:space="0"/>
              <w:insideH w:val="single" w:sz="4" w:space="0"/>
            </w:tcBorders>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引发剂</w:t>
            </w:r>
          </w:p>
          <w:p>
            <w:pPr>
              <w:spacing w:line="300" w:lineRule="auto"/>
              <w:jc w:val="center"/>
              <w:rPr>
                <w:rFonts w:ascii="宋体" w:hAnsi="宋体" w:eastAsia="宋体" w:cs="Times New Roman"/>
                <w:szCs w:val="21"/>
              </w:rPr>
            </w:pPr>
            <w:r>
              <w:rPr>
                <w:rFonts w:ascii="宋体" w:hAnsi="宋体" w:eastAsia="宋体" w:cs="Times New Roman"/>
                <w:szCs w:val="21"/>
              </w:rPr>
              <w:t>（</w:t>
            </w:r>
            <w:r>
              <w:rPr>
                <w:rFonts w:hint="eastAsia" w:ascii="宋体" w:hAnsi="宋体" w:eastAsia="宋体" w:cs="Times New Roman"/>
                <w:szCs w:val="21"/>
              </w:rPr>
              <w:t>g</w:t>
            </w:r>
            <w:r>
              <w:rPr>
                <w:rFonts w:ascii="宋体" w:hAnsi="宋体" w:eastAsia="宋体" w:cs="Times New Roman"/>
                <w:szCs w:val="21"/>
              </w:rPr>
              <w:t>）</w:t>
            </w:r>
          </w:p>
        </w:tc>
        <w:tc>
          <w:tcPr>
            <w:tcW w:w="1151" w:type="dxa"/>
            <w:tcBorders>
              <w:bottom w:val="single" w:color="auto" w:sz="4" w:space="0"/>
              <w:insideH w:val="single" w:sz="4" w:space="0"/>
            </w:tcBorders>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交联剂</w:t>
            </w:r>
          </w:p>
          <w:p>
            <w:pPr>
              <w:spacing w:line="300" w:lineRule="auto"/>
              <w:jc w:val="center"/>
              <w:rPr>
                <w:rFonts w:ascii="宋体" w:hAnsi="宋体" w:eastAsia="宋体" w:cs="Times New Roman"/>
                <w:szCs w:val="21"/>
              </w:rPr>
            </w:pPr>
            <w:r>
              <w:rPr>
                <w:rFonts w:hint="eastAsia" w:ascii="宋体" w:hAnsi="宋体" w:eastAsia="宋体" w:cs="Times New Roman"/>
                <w:szCs w:val="21"/>
              </w:rPr>
              <w:t>（g）</w:t>
            </w:r>
          </w:p>
        </w:tc>
        <w:tc>
          <w:tcPr>
            <w:tcW w:w="2151" w:type="dxa"/>
            <w:tcBorders>
              <w:bottom w:val="single" w:color="auto" w:sz="4" w:space="0"/>
              <w:insideH w:val="single" w:sz="4" w:space="0"/>
            </w:tcBorders>
            <w:vAlign w:val="center"/>
          </w:tcPr>
          <w:p>
            <w:pPr>
              <w:spacing w:line="300" w:lineRule="auto"/>
              <w:jc w:val="center"/>
              <w:rPr>
                <w:rFonts w:ascii="宋体" w:hAnsi="宋体" w:eastAsia="宋体" w:cs="Times New Roman"/>
                <w:sz w:val="24"/>
                <w:szCs w:val="21"/>
              </w:rPr>
            </w:pPr>
            <w:r>
              <w:rPr>
                <w:rFonts w:hint="eastAsia" w:ascii="宋体" w:hAnsi="宋体" w:eastAsia="宋体" w:cs="Times New Roman"/>
                <w:szCs w:val="21"/>
              </w:rPr>
              <w:t>缓膨颗粒</w:t>
            </w:r>
            <w:r>
              <w:rPr>
                <w:rFonts w:ascii="宋体" w:hAnsi="宋体" w:eastAsia="宋体" w:cs="Times New Roman"/>
                <w:szCs w:val="21"/>
              </w:rPr>
              <w:t>（</w:t>
            </w:r>
            <w:r>
              <w:rPr>
                <w:rFonts w:hint="eastAsia" w:ascii="宋体" w:hAnsi="宋体" w:eastAsia="宋体" w:cs="Times New Roman"/>
                <w:szCs w:val="21"/>
              </w:rPr>
              <w:t>g</w:t>
            </w:r>
            <w:r>
              <w:rPr>
                <w:rFonts w:ascii="宋体" w:hAnsi="宋体" w:eastAsia="宋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 w:hRule="atLeast"/>
          <w:jc w:val="center"/>
        </w:trPr>
        <w:tc>
          <w:tcPr>
            <w:tcW w:w="1080"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样品6</w:t>
            </w:r>
          </w:p>
        </w:tc>
        <w:tc>
          <w:tcPr>
            <w:tcW w:w="1009" w:type="dxa"/>
            <w:vMerge w:val="restart"/>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10</w:t>
            </w:r>
          </w:p>
        </w:tc>
        <w:tc>
          <w:tcPr>
            <w:tcW w:w="1151"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69</w:t>
            </w:r>
          </w:p>
        </w:tc>
        <w:tc>
          <w:tcPr>
            <w:tcW w:w="1151" w:type="dxa"/>
            <w:vMerge w:val="restart"/>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15</w:t>
            </w:r>
          </w:p>
        </w:tc>
        <w:tc>
          <w:tcPr>
            <w:tcW w:w="1008"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6</w:t>
            </w:r>
          </w:p>
        </w:tc>
        <w:tc>
          <w:tcPr>
            <w:tcW w:w="1152" w:type="dxa"/>
            <w:vMerge w:val="restart"/>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1.0</w:t>
            </w:r>
          </w:p>
        </w:tc>
        <w:tc>
          <w:tcPr>
            <w:tcW w:w="1151" w:type="dxa"/>
            <w:vMerge w:val="restart"/>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0.8</w:t>
            </w:r>
          </w:p>
        </w:tc>
        <w:tc>
          <w:tcPr>
            <w:tcW w:w="2151" w:type="dxa"/>
            <w:vMerge w:val="restart"/>
            <w:vAlign w:val="center"/>
          </w:tcPr>
          <w:p>
            <w:pPr>
              <w:spacing w:line="300" w:lineRule="auto"/>
              <w:jc w:val="center"/>
              <w:rPr>
                <w:rFonts w:ascii="宋体" w:hAnsi="宋体" w:eastAsia="宋体" w:cs="Times New Roman"/>
                <w:sz w:val="24"/>
                <w:szCs w:val="21"/>
              </w:rPr>
            </w:pPr>
            <w:r>
              <w:rPr>
                <w:rFonts w:hint="eastAsia" w:ascii="宋体" w:hAnsi="宋体" w:eastAsia="宋体" w:cs="Times New Roman"/>
                <w:sz w:val="22"/>
                <w:szCs w:val="21"/>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 w:hRule="atLeast"/>
          <w:jc w:val="center"/>
        </w:trPr>
        <w:tc>
          <w:tcPr>
            <w:tcW w:w="1080"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样品7</w:t>
            </w:r>
          </w:p>
        </w:tc>
        <w:tc>
          <w:tcPr>
            <w:tcW w:w="1009" w:type="dxa"/>
            <w:vMerge w:val="continue"/>
            <w:vAlign w:val="center"/>
          </w:tcPr>
          <w:p>
            <w:pPr>
              <w:spacing w:line="300" w:lineRule="auto"/>
              <w:jc w:val="center"/>
              <w:rPr>
                <w:rFonts w:ascii="宋体" w:hAnsi="宋体" w:eastAsia="宋体" w:cs="Times New Roman"/>
                <w:szCs w:val="21"/>
              </w:rPr>
            </w:pPr>
          </w:p>
        </w:tc>
        <w:tc>
          <w:tcPr>
            <w:tcW w:w="1151"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68</w:t>
            </w:r>
          </w:p>
        </w:tc>
        <w:tc>
          <w:tcPr>
            <w:tcW w:w="1151" w:type="dxa"/>
            <w:vMerge w:val="continue"/>
            <w:vAlign w:val="center"/>
          </w:tcPr>
          <w:p>
            <w:pPr>
              <w:spacing w:line="300" w:lineRule="auto"/>
              <w:jc w:val="center"/>
              <w:rPr>
                <w:rFonts w:ascii="宋体" w:hAnsi="宋体" w:eastAsia="宋体" w:cs="Times New Roman"/>
                <w:szCs w:val="21"/>
              </w:rPr>
            </w:pPr>
          </w:p>
        </w:tc>
        <w:tc>
          <w:tcPr>
            <w:tcW w:w="1008"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7</w:t>
            </w:r>
          </w:p>
        </w:tc>
        <w:tc>
          <w:tcPr>
            <w:tcW w:w="1152" w:type="dxa"/>
            <w:vMerge w:val="continue"/>
            <w:vAlign w:val="center"/>
          </w:tcPr>
          <w:p>
            <w:pPr>
              <w:spacing w:line="300" w:lineRule="auto"/>
              <w:jc w:val="center"/>
              <w:rPr>
                <w:rFonts w:ascii="宋体" w:hAnsi="宋体" w:eastAsia="宋体" w:cs="Times New Roman"/>
                <w:szCs w:val="21"/>
              </w:rPr>
            </w:pPr>
          </w:p>
        </w:tc>
        <w:tc>
          <w:tcPr>
            <w:tcW w:w="1151" w:type="dxa"/>
            <w:vMerge w:val="continue"/>
            <w:vAlign w:val="center"/>
          </w:tcPr>
          <w:p>
            <w:pPr>
              <w:spacing w:line="300" w:lineRule="auto"/>
              <w:jc w:val="center"/>
              <w:rPr>
                <w:rFonts w:ascii="宋体" w:hAnsi="宋体" w:eastAsia="宋体" w:cs="Times New Roman"/>
                <w:szCs w:val="21"/>
              </w:rPr>
            </w:pPr>
          </w:p>
        </w:tc>
        <w:tc>
          <w:tcPr>
            <w:tcW w:w="2151" w:type="dxa"/>
            <w:vMerge w:val="continue"/>
          </w:tcPr>
          <w:p>
            <w:pPr>
              <w:spacing w:line="300" w:lineRule="auto"/>
              <w:jc w:val="center"/>
              <w:rPr>
                <w:rFonts w:ascii="宋体" w:hAnsi="宋体" w:eastAsia="宋体" w:cs="Times New Roman"/>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 w:hRule="atLeast"/>
          <w:jc w:val="center"/>
        </w:trPr>
        <w:tc>
          <w:tcPr>
            <w:tcW w:w="1080"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样品8</w:t>
            </w:r>
          </w:p>
        </w:tc>
        <w:tc>
          <w:tcPr>
            <w:tcW w:w="1009" w:type="dxa"/>
            <w:vMerge w:val="continue"/>
            <w:vAlign w:val="center"/>
          </w:tcPr>
          <w:p>
            <w:pPr>
              <w:spacing w:line="300" w:lineRule="auto"/>
              <w:jc w:val="center"/>
              <w:rPr>
                <w:rFonts w:ascii="宋体" w:hAnsi="宋体" w:eastAsia="宋体" w:cs="Times New Roman"/>
                <w:szCs w:val="21"/>
              </w:rPr>
            </w:pPr>
          </w:p>
        </w:tc>
        <w:tc>
          <w:tcPr>
            <w:tcW w:w="1151"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67</w:t>
            </w:r>
          </w:p>
        </w:tc>
        <w:tc>
          <w:tcPr>
            <w:tcW w:w="1151" w:type="dxa"/>
            <w:vMerge w:val="continue"/>
            <w:vAlign w:val="center"/>
          </w:tcPr>
          <w:p>
            <w:pPr>
              <w:spacing w:line="300" w:lineRule="auto"/>
              <w:jc w:val="center"/>
              <w:rPr>
                <w:rFonts w:ascii="宋体" w:hAnsi="宋体" w:eastAsia="宋体" w:cs="Times New Roman"/>
                <w:szCs w:val="21"/>
              </w:rPr>
            </w:pPr>
          </w:p>
        </w:tc>
        <w:tc>
          <w:tcPr>
            <w:tcW w:w="1008"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8</w:t>
            </w:r>
          </w:p>
        </w:tc>
        <w:tc>
          <w:tcPr>
            <w:tcW w:w="1152" w:type="dxa"/>
            <w:vMerge w:val="continue"/>
            <w:vAlign w:val="center"/>
          </w:tcPr>
          <w:p>
            <w:pPr>
              <w:spacing w:line="300" w:lineRule="auto"/>
              <w:jc w:val="center"/>
              <w:rPr>
                <w:rFonts w:ascii="宋体" w:hAnsi="宋体" w:eastAsia="宋体" w:cs="Times New Roman"/>
                <w:szCs w:val="21"/>
              </w:rPr>
            </w:pPr>
          </w:p>
        </w:tc>
        <w:tc>
          <w:tcPr>
            <w:tcW w:w="1151" w:type="dxa"/>
            <w:vMerge w:val="continue"/>
            <w:vAlign w:val="center"/>
          </w:tcPr>
          <w:p>
            <w:pPr>
              <w:spacing w:line="300" w:lineRule="auto"/>
              <w:jc w:val="center"/>
              <w:rPr>
                <w:rFonts w:ascii="宋体" w:hAnsi="宋体" w:eastAsia="宋体" w:cs="Times New Roman"/>
                <w:szCs w:val="21"/>
              </w:rPr>
            </w:pPr>
          </w:p>
        </w:tc>
        <w:tc>
          <w:tcPr>
            <w:tcW w:w="2151" w:type="dxa"/>
            <w:vMerge w:val="continue"/>
          </w:tcPr>
          <w:p>
            <w:pPr>
              <w:spacing w:line="300" w:lineRule="auto"/>
              <w:jc w:val="center"/>
              <w:rPr>
                <w:rFonts w:ascii="宋体" w:hAnsi="宋体" w:eastAsia="宋体" w:cs="Times New Roman"/>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 w:hRule="atLeast"/>
          <w:jc w:val="center"/>
        </w:trPr>
        <w:tc>
          <w:tcPr>
            <w:tcW w:w="1080"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样品4</w:t>
            </w:r>
          </w:p>
        </w:tc>
        <w:tc>
          <w:tcPr>
            <w:tcW w:w="1009" w:type="dxa"/>
            <w:vMerge w:val="continue"/>
            <w:vAlign w:val="center"/>
          </w:tcPr>
          <w:p>
            <w:pPr>
              <w:spacing w:line="300" w:lineRule="auto"/>
              <w:jc w:val="center"/>
              <w:rPr>
                <w:rFonts w:ascii="宋体" w:hAnsi="宋体" w:eastAsia="宋体" w:cs="Times New Roman"/>
                <w:szCs w:val="21"/>
              </w:rPr>
            </w:pPr>
          </w:p>
        </w:tc>
        <w:tc>
          <w:tcPr>
            <w:tcW w:w="1151"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66</w:t>
            </w:r>
          </w:p>
        </w:tc>
        <w:tc>
          <w:tcPr>
            <w:tcW w:w="1151" w:type="dxa"/>
            <w:vMerge w:val="continue"/>
            <w:vAlign w:val="center"/>
          </w:tcPr>
          <w:p>
            <w:pPr>
              <w:spacing w:line="300" w:lineRule="auto"/>
              <w:jc w:val="center"/>
              <w:rPr>
                <w:rFonts w:ascii="宋体" w:hAnsi="宋体" w:eastAsia="宋体" w:cs="Times New Roman"/>
                <w:szCs w:val="21"/>
              </w:rPr>
            </w:pPr>
          </w:p>
        </w:tc>
        <w:tc>
          <w:tcPr>
            <w:tcW w:w="1008"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9</w:t>
            </w:r>
          </w:p>
        </w:tc>
        <w:tc>
          <w:tcPr>
            <w:tcW w:w="1152" w:type="dxa"/>
            <w:vMerge w:val="continue"/>
            <w:vAlign w:val="center"/>
          </w:tcPr>
          <w:p>
            <w:pPr>
              <w:spacing w:line="300" w:lineRule="auto"/>
              <w:jc w:val="center"/>
              <w:rPr>
                <w:rFonts w:ascii="宋体" w:hAnsi="宋体" w:eastAsia="宋体" w:cs="Times New Roman"/>
                <w:szCs w:val="21"/>
              </w:rPr>
            </w:pPr>
          </w:p>
        </w:tc>
        <w:tc>
          <w:tcPr>
            <w:tcW w:w="1151" w:type="dxa"/>
            <w:vMerge w:val="continue"/>
            <w:vAlign w:val="center"/>
          </w:tcPr>
          <w:p>
            <w:pPr>
              <w:spacing w:line="300" w:lineRule="auto"/>
              <w:jc w:val="center"/>
              <w:rPr>
                <w:rFonts w:ascii="宋体" w:hAnsi="宋体" w:eastAsia="宋体" w:cs="Times New Roman"/>
                <w:szCs w:val="21"/>
              </w:rPr>
            </w:pPr>
          </w:p>
        </w:tc>
        <w:tc>
          <w:tcPr>
            <w:tcW w:w="2151" w:type="dxa"/>
            <w:vMerge w:val="continue"/>
          </w:tcPr>
          <w:p>
            <w:pPr>
              <w:spacing w:line="300" w:lineRule="auto"/>
              <w:jc w:val="center"/>
              <w:rPr>
                <w:rFonts w:ascii="宋体" w:hAnsi="宋体" w:eastAsia="宋体" w:cs="Times New Roman"/>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 w:hRule="atLeast"/>
          <w:jc w:val="center"/>
        </w:trPr>
        <w:tc>
          <w:tcPr>
            <w:tcW w:w="1080"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样品5</w:t>
            </w:r>
          </w:p>
        </w:tc>
        <w:tc>
          <w:tcPr>
            <w:tcW w:w="1009" w:type="dxa"/>
            <w:vMerge w:val="continue"/>
            <w:vAlign w:val="center"/>
          </w:tcPr>
          <w:p>
            <w:pPr>
              <w:spacing w:line="300" w:lineRule="auto"/>
              <w:jc w:val="center"/>
              <w:rPr>
                <w:rFonts w:ascii="宋体" w:hAnsi="宋体" w:eastAsia="宋体" w:cs="Times New Roman"/>
                <w:szCs w:val="21"/>
              </w:rPr>
            </w:pPr>
          </w:p>
        </w:tc>
        <w:tc>
          <w:tcPr>
            <w:tcW w:w="1151"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65</w:t>
            </w:r>
          </w:p>
        </w:tc>
        <w:tc>
          <w:tcPr>
            <w:tcW w:w="1151" w:type="dxa"/>
            <w:vMerge w:val="continue"/>
            <w:vAlign w:val="center"/>
          </w:tcPr>
          <w:p>
            <w:pPr>
              <w:spacing w:line="300" w:lineRule="auto"/>
              <w:jc w:val="center"/>
              <w:rPr>
                <w:rFonts w:ascii="宋体" w:hAnsi="宋体" w:eastAsia="宋体" w:cs="Times New Roman"/>
                <w:szCs w:val="21"/>
              </w:rPr>
            </w:pPr>
          </w:p>
        </w:tc>
        <w:tc>
          <w:tcPr>
            <w:tcW w:w="1008" w:type="dxa"/>
            <w:vAlign w:val="center"/>
          </w:tcPr>
          <w:p>
            <w:pPr>
              <w:spacing w:line="300" w:lineRule="auto"/>
              <w:jc w:val="center"/>
              <w:rPr>
                <w:rFonts w:ascii="宋体" w:hAnsi="宋体" w:eastAsia="宋体" w:cs="Times New Roman"/>
                <w:szCs w:val="21"/>
              </w:rPr>
            </w:pPr>
            <w:r>
              <w:rPr>
                <w:rFonts w:hint="eastAsia" w:ascii="宋体" w:hAnsi="宋体" w:eastAsia="宋体" w:cs="Times New Roman"/>
                <w:szCs w:val="21"/>
              </w:rPr>
              <w:t>10</w:t>
            </w:r>
          </w:p>
        </w:tc>
        <w:tc>
          <w:tcPr>
            <w:tcW w:w="1152" w:type="dxa"/>
            <w:vMerge w:val="continue"/>
            <w:vAlign w:val="center"/>
          </w:tcPr>
          <w:p>
            <w:pPr>
              <w:spacing w:line="300" w:lineRule="auto"/>
              <w:jc w:val="center"/>
              <w:rPr>
                <w:rFonts w:ascii="宋体" w:hAnsi="宋体" w:eastAsia="宋体" w:cs="Times New Roman"/>
                <w:szCs w:val="21"/>
              </w:rPr>
            </w:pPr>
          </w:p>
        </w:tc>
        <w:tc>
          <w:tcPr>
            <w:tcW w:w="1151" w:type="dxa"/>
            <w:vMerge w:val="continue"/>
            <w:vAlign w:val="center"/>
          </w:tcPr>
          <w:p>
            <w:pPr>
              <w:spacing w:line="300" w:lineRule="auto"/>
              <w:jc w:val="center"/>
              <w:rPr>
                <w:rFonts w:ascii="宋体" w:hAnsi="宋体" w:eastAsia="宋体" w:cs="Times New Roman"/>
                <w:szCs w:val="21"/>
              </w:rPr>
            </w:pPr>
          </w:p>
        </w:tc>
        <w:tc>
          <w:tcPr>
            <w:tcW w:w="2151" w:type="dxa"/>
            <w:vMerge w:val="continue"/>
          </w:tcPr>
          <w:p>
            <w:pPr>
              <w:spacing w:line="300" w:lineRule="auto"/>
              <w:jc w:val="center"/>
              <w:rPr>
                <w:rFonts w:ascii="宋体" w:hAnsi="宋体" w:eastAsia="宋体" w:cs="Times New Roman"/>
                <w:sz w:val="24"/>
                <w:szCs w:val="21"/>
              </w:rPr>
            </w:pPr>
          </w:p>
        </w:tc>
      </w:tr>
    </w:tbl>
    <w:p>
      <w:pPr>
        <w:spacing w:line="360" w:lineRule="auto"/>
        <w:ind w:firstLine="480" w:firstLineChars="200"/>
        <w:jc w:val="left"/>
        <w:rPr>
          <w:rFonts w:ascii="宋体" w:hAnsi="宋体" w:eastAsia="宋体" w:cs="楷体"/>
          <w:sz w:val="24"/>
          <w:szCs w:val="24"/>
        </w:rPr>
      </w:pPr>
    </w:p>
    <w:p>
      <w:pPr>
        <w:spacing w:line="360" w:lineRule="auto"/>
        <w:ind w:firstLine="480" w:firstLineChars="200"/>
        <w:jc w:val="left"/>
        <w:rPr>
          <w:rFonts w:ascii="宋体" w:hAnsi="宋体" w:eastAsia="宋体" w:cs="楷体"/>
          <w:sz w:val="24"/>
          <w:szCs w:val="24"/>
        </w:rPr>
      </w:pPr>
      <w:r>
        <w:rPr>
          <w:rFonts w:hint="eastAsia" w:ascii="宋体" w:hAnsi="宋体" w:eastAsia="宋体" w:cs="楷体"/>
          <w:sz w:val="24"/>
          <w:szCs w:val="24"/>
        </w:rPr>
        <w:t>性能测试</w:t>
      </w:r>
    </w:p>
    <w:p>
      <w:pPr>
        <w:spacing w:line="360" w:lineRule="auto"/>
        <w:ind w:firstLine="480" w:firstLineChars="200"/>
        <w:jc w:val="left"/>
        <w:rPr>
          <w:rFonts w:ascii="宋体" w:hAnsi="宋体" w:eastAsia="宋体" w:cs="楷体"/>
          <w:sz w:val="24"/>
          <w:szCs w:val="24"/>
        </w:rPr>
      </w:pPr>
      <w:r>
        <w:rPr>
          <w:rFonts w:hint="eastAsia" w:ascii="宋体" w:hAnsi="宋体" w:eastAsia="宋体" w:cs="楷体"/>
          <w:sz w:val="24"/>
          <w:szCs w:val="24"/>
        </w:rPr>
        <w:t>（1）</w:t>
      </w:r>
      <w:r>
        <w:rPr>
          <w:rFonts w:ascii="宋体" w:hAnsi="宋体" w:eastAsia="宋体" w:cs="楷体"/>
          <w:sz w:val="24"/>
          <w:szCs w:val="24"/>
        </w:rPr>
        <w:t>成胶</w:t>
      </w:r>
      <w:r>
        <w:rPr>
          <w:rFonts w:hint="eastAsia" w:ascii="宋体" w:hAnsi="宋体" w:eastAsia="宋体" w:cs="楷体"/>
          <w:sz w:val="24"/>
          <w:szCs w:val="24"/>
        </w:rPr>
        <w:t>强度测试</w:t>
      </w:r>
    </w:p>
    <w:p>
      <w:pPr>
        <w:spacing w:line="360" w:lineRule="auto"/>
        <w:ind w:firstLine="480" w:firstLineChars="200"/>
        <w:jc w:val="left"/>
        <w:rPr>
          <w:rFonts w:ascii="宋体" w:hAnsi="宋体" w:eastAsia="宋体" w:cs="楷体"/>
          <w:sz w:val="24"/>
          <w:szCs w:val="24"/>
        </w:rPr>
      </w:pPr>
      <w:r>
        <w:rPr>
          <w:rFonts w:hint="eastAsia" w:ascii="宋体" w:hAnsi="宋体" w:eastAsia="宋体" w:cs="楷体"/>
          <w:sz w:val="24"/>
          <w:szCs w:val="24"/>
        </w:rPr>
        <w:t>取样品1</w:t>
      </w:r>
      <w:r>
        <w:rPr>
          <w:rFonts w:hint="eastAsia" w:ascii="仿宋" w:hAnsi="仿宋" w:eastAsia="仿宋" w:cs="仿宋"/>
          <w:sz w:val="24"/>
          <w:szCs w:val="24"/>
        </w:rPr>
        <w:t>～</w:t>
      </w:r>
      <w:r>
        <w:rPr>
          <w:rFonts w:hint="eastAsia" w:ascii="宋体" w:hAnsi="宋体" w:eastAsia="宋体" w:cs="楷体"/>
          <w:sz w:val="24"/>
          <w:szCs w:val="24"/>
        </w:rPr>
        <w:t>样品10，</w:t>
      </w:r>
      <w:r>
        <w:rPr>
          <w:rFonts w:ascii="宋体" w:hAnsi="宋体" w:eastAsia="宋体" w:cs="楷体"/>
          <w:sz w:val="24"/>
          <w:szCs w:val="24"/>
        </w:rPr>
        <w:t>根据目测代码法</w:t>
      </w:r>
      <w:r>
        <w:rPr>
          <w:rFonts w:hint="eastAsia" w:ascii="宋体" w:hAnsi="宋体" w:eastAsia="宋体" w:cs="楷体"/>
          <w:sz w:val="24"/>
          <w:szCs w:val="24"/>
        </w:rPr>
        <w:t>，得到样品1</w:t>
      </w:r>
      <w:r>
        <w:rPr>
          <w:rFonts w:hint="eastAsia" w:ascii="仿宋" w:hAnsi="仿宋" w:eastAsia="仿宋" w:cs="仿宋"/>
          <w:sz w:val="24"/>
          <w:szCs w:val="24"/>
        </w:rPr>
        <w:t>～</w:t>
      </w:r>
      <w:r>
        <w:rPr>
          <w:rFonts w:hint="eastAsia" w:ascii="宋体" w:hAnsi="宋体" w:eastAsia="宋体" w:cs="楷体"/>
          <w:sz w:val="24"/>
          <w:szCs w:val="24"/>
        </w:rPr>
        <w:t>样品10的</w:t>
      </w:r>
      <w:r>
        <w:rPr>
          <w:rFonts w:ascii="宋体" w:hAnsi="宋体" w:eastAsia="宋体" w:cs="楷体"/>
          <w:sz w:val="24"/>
          <w:szCs w:val="24"/>
        </w:rPr>
        <w:t>成胶</w:t>
      </w:r>
      <w:r>
        <w:rPr>
          <w:rFonts w:hint="eastAsia" w:ascii="宋体" w:hAnsi="宋体" w:eastAsia="宋体" w:cs="楷体"/>
          <w:sz w:val="24"/>
          <w:szCs w:val="24"/>
        </w:rPr>
        <w:t>强度</w:t>
      </w:r>
      <w:r>
        <w:rPr>
          <w:rFonts w:ascii="宋体" w:hAnsi="宋体" w:eastAsia="宋体" w:cs="楷体"/>
          <w:sz w:val="24"/>
          <w:szCs w:val="24"/>
        </w:rPr>
        <w:t>可以达到I级。</w:t>
      </w:r>
    </w:p>
    <w:p>
      <w:pPr>
        <w:spacing w:line="360" w:lineRule="auto"/>
        <w:ind w:firstLine="480" w:firstLineChars="200"/>
        <w:jc w:val="left"/>
        <w:rPr>
          <w:rFonts w:ascii="宋体" w:hAnsi="宋体" w:eastAsia="宋体" w:cs="楷体"/>
          <w:sz w:val="24"/>
          <w:szCs w:val="24"/>
        </w:rPr>
      </w:pPr>
      <w:r>
        <w:rPr>
          <w:rFonts w:hint="eastAsia" w:ascii="宋体" w:hAnsi="宋体" w:eastAsia="宋体" w:cs="楷体"/>
          <w:sz w:val="24"/>
          <w:szCs w:val="24"/>
        </w:rPr>
        <w:t>（2）</w:t>
      </w:r>
      <w:r>
        <w:rPr>
          <w:rFonts w:ascii="宋体" w:hAnsi="宋体" w:eastAsia="宋体" w:cs="楷体"/>
          <w:sz w:val="24"/>
          <w:szCs w:val="24"/>
        </w:rPr>
        <w:t>成胶</w:t>
      </w:r>
      <w:r>
        <w:rPr>
          <w:rFonts w:hint="eastAsia" w:ascii="宋体" w:hAnsi="宋体" w:eastAsia="宋体" w:cs="楷体"/>
          <w:sz w:val="24"/>
          <w:szCs w:val="24"/>
        </w:rPr>
        <w:t>密度和膨胀倍数测试</w:t>
      </w:r>
    </w:p>
    <w:p>
      <w:pPr>
        <w:spacing w:line="360" w:lineRule="auto"/>
        <w:ind w:firstLine="480" w:firstLineChars="200"/>
        <w:jc w:val="left"/>
        <w:rPr>
          <w:rFonts w:ascii="宋体" w:hAnsi="宋体" w:eastAsia="宋体" w:cs="楷体"/>
          <w:sz w:val="24"/>
          <w:szCs w:val="24"/>
        </w:rPr>
      </w:pPr>
      <w:r>
        <w:rPr>
          <w:rFonts w:hint="eastAsia" w:ascii="宋体" w:hAnsi="宋体" w:eastAsia="宋体" w:cs="楷体"/>
          <w:sz w:val="24"/>
          <w:szCs w:val="24"/>
        </w:rPr>
        <w:t>a、</w:t>
      </w:r>
      <w:r>
        <w:rPr>
          <w:rFonts w:ascii="宋体" w:hAnsi="宋体" w:eastAsia="宋体" w:cs="楷体"/>
          <w:sz w:val="24"/>
          <w:szCs w:val="24"/>
        </w:rPr>
        <w:t>成胶</w:t>
      </w:r>
      <w:r>
        <w:rPr>
          <w:rFonts w:hint="eastAsia" w:ascii="宋体" w:hAnsi="宋体" w:eastAsia="宋体" w:cs="楷体"/>
          <w:sz w:val="24"/>
          <w:szCs w:val="24"/>
        </w:rPr>
        <w:t>12h密度及膨胀倍数测试</w:t>
      </w:r>
    </w:p>
    <w:p>
      <w:pPr>
        <w:spacing w:line="360" w:lineRule="auto"/>
        <w:ind w:firstLine="480" w:firstLineChars="200"/>
        <w:jc w:val="left"/>
        <w:rPr>
          <w:rFonts w:ascii="宋体" w:hAnsi="宋体" w:eastAsia="宋体" w:cs="楷体"/>
          <w:sz w:val="24"/>
          <w:szCs w:val="24"/>
        </w:rPr>
      </w:pPr>
      <w:r>
        <w:rPr>
          <w:rFonts w:hint="eastAsia" w:ascii="宋体" w:hAnsi="宋体" w:eastAsia="宋体" w:cs="楷体"/>
          <w:sz w:val="24"/>
          <w:szCs w:val="24"/>
        </w:rPr>
        <w:t>将样品1</w:t>
      </w:r>
      <w:r>
        <w:rPr>
          <w:rFonts w:hint="eastAsia" w:ascii="仿宋" w:hAnsi="仿宋" w:eastAsia="仿宋" w:cs="仿宋"/>
          <w:sz w:val="24"/>
          <w:szCs w:val="24"/>
        </w:rPr>
        <w:t>～</w:t>
      </w:r>
      <w:r>
        <w:rPr>
          <w:rFonts w:hint="eastAsia" w:ascii="宋体" w:hAnsi="宋体" w:eastAsia="宋体" w:cs="楷体"/>
          <w:sz w:val="24"/>
          <w:szCs w:val="24"/>
        </w:rPr>
        <w:t>样品10</w:t>
      </w:r>
      <w:r>
        <w:rPr>
          <w:rFonts w:ascii="宋体" w:hAnsi="宋体" w:eastAsia="宋体" w:cs="楷体"/>
          <w:sz w:val="24"/>
          <w:szCs w:val="24"/>
        </w:rPr>
        <w:t>放入</w:t>
      </w:r>
      <w:r>
        <w:rPr>
          <w:rFonts w:hint="eastAsia" w:ascii="宋体" w:hAnsi="宋体" w:eastAsia="宋体" w:cs="楷体"/>
          <w:sz w:val="24"/>
          <w:szCs w:val="24"/>
        </w:rPr>
        <w:t>120℃</w:t>
      </w:r>
      <w:r>
        <w:rPr>
          <w:rFonts w:ascii="宋体" w:hAnsi="宋体" w:eastAsia="宋体" w:cs="楷体"/>
          <w:sz w:val="24"/>
          <w:szCs w:val="24"/>
        </w:rPr>
        <w:t>烘箱</w:t>
      </w:r>
      <w:r>
        <w:rPr>
          <w:rFonts w:hint="eastAsia" w:ascii="宋体" w:hAnsi="宋体" w:eastAsia="宋体" w:cs="楷体"/>
          <w:sz w:val="24"/>
          <w:szCs w:val="24"/>
        </w:rPr>
        <w:t>成胶12h然后分别从每一样品中取出三块试样分别测量器质量、体</w:t>
      </w:r>
      <w:bookmarkStart w:id="1" w:name="_GoBack"/>
      <w:bookmarkEnd w:id="1"/>
      <w:r>
        <w:rPr>
          <w:rFonts w:hint="eastAsia" w:ascii="宋体" w:hAnsi="宋体" w:eastAsia="宋体" w:cs="楷体"/>
          <w:sz w:val="24"/>
          <w:szCs w:val="24"/>
        </w:rPr>
        <w:t>积，计算其密度，再分别计算各样品平均密度，得到各样品</w:t>
      </w:r>
      <w:r>
        <w:rPr>
          <w:rFonts w:ascii="宋体" w:hAnsi="宋体" w:eastAsia="宋体" w:cs="楷体"/>
          <w:sz w:val="24"/>
          <w:szCs w:val="24"/>
        </w:rPr>
        <w:t>成胶</w:t>
      </w:r>
      <w:r>
        <w:rPr>
          <w:rFonts w:hint="eastAsia" w:ascii="宋体" w:hAnsi="宋体" w:eastAsia="宋体" w:cs="楷体"/>
          <w:sz w:val="24"/>
          <w:szCs w:val="24"/>
        </w:rPr>
        <w:t>12h密度，具体结果见下表：</w:t>
      </w:r>
    </w:p>
    <w:p>
      <w:pPr>
        <w:spacing w:line="360" w:lineRule="auto"/>
        <w:jc w:val="center"/>
        <w:rPr>
          <w:rFonts w:ascii="宋体" w:hAnsi="宋体" w:eastAsia="宋体" w:cs="楷体"/>
          <w:sz w:val="24"/>
          <w:szCs w:val="24"/>
        </w:rPr>
      </w:pPr>
      <w:r>
        <w:rPr>
          <w:rFonts w:hint="eastAsia" w:ascii="宋体" w:hAnsi="宋体" w:eastAsia="宋体" w:cs="楷体"/>
          <w:sz w:val="24"/>
          <w:szCs w:val="24"/>
        </w:rPr>
        <w:t>表3  各样品</w:t>
      </w:r>
      <w:r>
        <w:rPr>
          <w:rFonts w:ascii="宋体" w:hAnsi="宋体" w:eastAsia="宋体" w:cs="楷体"/>
          <w:sz w:val="24"/>
          <w:szCs w:val="24"/>
        </w:rPr>
        <w:t>成胶</w:t>
      </w:r>
      <w:r>
        <w:rPr>
          <w:rFonts w:hint="eastAsia" w:ascii="宋体" w:hAnsi="宋体" w:eastAsia="宋体" w:cs="楷体"/>
          <w:sz w:val="24"/>
          <w:szCs w:val="24"/>
        </w:rPr>
        <w:t>12h密度</w:t>
      </w:r>
    </w:p>
    <w:tbl>
      <w:tblPr>
        <w:tblStyle w:val="8"/>
        <w:tblW w:w="98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1"/>
        <w:gridCol w:w="2027"/>
        <w:gridCol w:w="2027"/>
        <w:gridCol w:w="2028"/>
        <w:gridCol w:w="2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1" w:hRule="atLeast"/>
          <w:jc w:val="center"/>
        </w:trPr>
        <w:tc>
          <w:tcPr>
            <w:tcW w:w="1671"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名称</w:t>
            </w:r>
          </w:p>
        </w:tc>
        <w:tc>
          <w:tcPr>
            <w:tcW w:w="2027"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密度1（g/cm</w:t>
            </w:r>
            <w:r>
              <w:rPr>
                <w:rFonts w:hint="eastAsia" w:ascii="宋体" w:hAnsi="宋体" w:eastAsia="宋体" w:cs="宋体"/>
                <w:color w:val="000000"/>
                <w:kern w:val="0"/>
                <w:sz w:val="24"/>
                <w:szCs w:val="24"/>
                <w:vertAlign w:val="superscript"/>
              </w:rPr>
              <w:t>3</w:t>
            </w:r>
            <w:r>
              <w:rPr>
                <w:rFonts w:hint="eastAsia" w:ascii="宋体" w:hAnsi="宋体" w:eastAsia="宋体" w:cs="宋体"/>
                <w:color w:val="000000"/>
                <w:kern w:val="0"/>
                <w:sz w:val="24"/>
                <w:szCs w:val="24"/>
              </w:rPr>
              <w:t>）</w:t>
            </w:r>
          </w:p>
        </w:tc>
        <w:tc>
          <w:tcPr>
            <w:tcW w:w="2027"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密度2（g/cm</w:t>
            </w:r>
            <w:r>
              <w:rPr>
                <w:rFonts w:hint="eastAsia" w:ascii="宋体" w:hAnsi="宋体" w:eastAsia="宋体" w:cs="宋体"/>
                <w:color w:val="000000"/>
                <w:kern w:val="0"/>
                <w:sz w:val="24"/>
                <w:szCs w:val="24"/>
                <w:vertAlign w:val="superscript"/>
              </w:rPr>
              <w:t>3</w:t>
            </w:r>
            <w:r>
              <w:rPr>
                <w:rFonts w:hint="eastAsia" w:ascii="宋体" w:hAnsi="宋体" w:eastAsia="宋体" w:cs="宋体"/>
                <w:color w:val="000000"/>
                <w:kern w:val="0"/>
                <w:sz w:val="24"/>
                <w:szCs w:val="24"/>
              </w:rPr>
              <w:t>）</w:t>
            </w:r>
          </w:p>
        </w:tc>
        <w:tc>
          <w:tcPr>
            <w:tcW w:w="2028"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密度3（g/cm</w:t>
            </w:r>
            <w:r>
              <w:rPr>
                <w:rFonts w:hint="eastAsia" w:ascii="宋体" w:hAnsi="宋体" w:eastAsia="宋体" w:cs="宋体"/>
                <w:color w:val="000000"/>
                <w:kern w:val="0"/>
                <w:sz w:val="24"/>
                <w:szCs w:val="24"/>
                <w:vertAlign w:val="superscript"/>
              </w:rPr>
              <w:t>3</w:t>
            </w:r>
            <w:r>
              <w:rPr>
                <w:rFonts w:hint="eastAsia" w:ascii="宋体" w:hAnsi="宋体" w:eastAsia="宋体" w:cs="宋体"/>
                <w:color w:val="000000"/>
                <w:kern w:val="0"/>
                <w:sz w:val="24"/>
                <w:szCs w:val="24"/>
              </w:rPr>
              <w:t>）</w:t>
            </w:r>
          </w:p>
        </w:tc>
        <w:tc>
          <w:tcPr>
            <w:tcW w:w="2100"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平均密度（g/cm</w:t>
            </w:r>
            <w:r>
              <w:rPr>
                <w:rFonts w:hint="eastAsia" w:ascii="宋体" w:hAnsi="宋体" w:eastAsia="宋体" w:cs="宋体"/>
                <w:color w:val="000000"/>
                <w:kern w:val="0"/>
                <w:sz w:val="24"/>
                <w:szCs w:val="24"/>
                <w:vertAlign w:val="superscript"/>
              </w:rPr>
              <w:t>3</w:t>
            </w:r>
            <w:r>
              <w:rPr>
                <w:rFonts w:hint="eastAsia" w:ascii="宋体" w:hAnsi="宋体" w:eastAsia="宋体" w:cs="宋体"/>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 w:hRule="atLeast"/>
          <w:jc w:val="center"/>
        </w:trPr>
        <w:tc>
          <w:tcPr>
            <w:tcW w:w="1671"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样品1</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0.87</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0.78</w:t>
            </w:r>
          </w:p>
        </w:tc>
        <w:tc>
          <w:tcPr>
            <w:tcW w:w="2028"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0.72</w:t>
            </w:r>
          </w:p>
        </w:tc>
        <w:tc>
          <w:tcPr>
            <w:tcW w:w="2100"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 w:hRule="atLeast"/>
          <w:jc w:val="center"/>
        </w:trPr>
        <w:tc>
          <w:tcPr>
            <w:tcW w:w="1671"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样品2</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0.90</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1.08</w:t>
            </w:r>
          </w:p>
        </w:tc>
        <w:tc>
          <w:tcPr>
            <w:tcW w:w="2028"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0.81</w:t>
            </w:r>
          </w:p>
        </w:tc>
        <w:tc>
          <w:tcPr>
            <w:tcW w:w="2100"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 w:hRule="atLeast"/>
          <w:jc w:val="center"/>
        </w:trPr>
        <w:tc>
          <w:tcPr>
            <w:tcW w:w="1671"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样品3</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1.08</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1.10</w:t>
            </w:r>
          </w:p>
        </w:tc>
        <w:tc>
          <w:tcPr>
            <w:tcW w:w="2028"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1.05</w:t>
            </w:r>
          </w:p>
        </w:tc>
        <w:tc>
          <w:tcPr>
            <w:tcW w:w="2100"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 w:hRule="atLeast"/>
          <w:jc w:val="center"/>
        </w:trPr>
        <w:tc>
          <w:tcPr>
            <w:tcW w:w="1671"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样品4</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1.14</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1.26</w:t>
            </w:r>
          </w:p>
        </w:tc>
        <w:tc>
          <w:tcPr>
            <w:tcW w:w="2028"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1.11</w:t>
            </w:r>
          </w:p>
        </w:tc>
        <w:tc>
          <w:tcPr>
            <w:tcW w:w="2100"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 w:hRule="atLeast"/>
          <w:jc w:val="center"/>
        </w:trPr>
        <w:tc>
          <w:tcPr>
            <w:tcW w:w="1671"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样品5</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1.25</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1.23</w:t>
            </w:r>
          </w:p>
        </w:tc>
        <w:tc>
          <w:tcPr>
            <w:tcW w:w="2028"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1.27</w:t>
            </w:r>
          </w:p>
        </w:tc>
        <w:tc>
          <w:tcPr>
            <w:tcW w:w="2100"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 w:hRule="atLeast"/>
          <w:jc w:val="center"/>
        </w:trPr>
        <w:tc>
          <w:tcPr>
            <w:tcW w:w="1671"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样品6</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0.91</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0.90</w:t>
            </w:r>
          </w:p>
        </w:tc>
        <w:tc>
          <w:tcPr>
            <w:tcW w:w="2028"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0.93</w:t>
            </w:r>
          </w:p>
        </w:tc>
        <w:tc>
          <w:tcPr>
            <w:tcW w:w="2100"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 w:hRule="atLeast"/>
          <w:jc w:val="center"/>
        </w:trPr>
        <w:tc>
          <w:tcPr>
            <w:tcW w:w="1671"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样品7</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0.92</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1.08</w:t>
            </w:r>
          </w:p>
        </w:tc>
        <w:tc>
          <w:tcPr>
            <w:tcW w:w="2028"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1.04</w:t>
            </w:r>
          </w:p>
        </w:tc>
        <w:tc>
          <w:tcPr>
            <w:tcW w:w="2100"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 w:hRule="atLeast"/>
          <w:jc w:val="center"/>
        </w:trPr>
        <w:tc>
          <w:tcPr>
            <w:tcW w:w="1671"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样品8</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1.05</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1.04</w:t>
            </w:r>
          </w:p>
        </w:tc>
        <w:tc>
          <w:tcPr>
            <w:tcW w:w="2028"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1.35</w:t>
            </w:r>
          </w:p>
        </w:tc>
        <w:tc>
          <w:tcPr>
            <w:tcW w:w="2100"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 w:hRule="atLeast"/>
          <w:jc w:val="center"/>
        </w:trPr>
        <w:tc>
          <w:tcPr>
            <w:tcW w:w="1671"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样品9</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0.93</w:t>
            </w:r>
          </w:p>
        </w:tc>
        <w:tc>
          <w:tcPr>
            <w:tcW w:w="2028"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1.27</w:t>
            </w:r>
          </w:p>
        </w:tc>
        <w:tc>
          <w:tcPr>
            <w:tcW w:w="2100"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 w:hRule="atLeast"/>
          <w:jc w:val="center"/>
        </w:trPr>
        <w:tc>
          <w:tcPr>
            <w:tcW w:w="1671"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样品10</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1.01</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0.86</w:t>
            </w:r>
          </w:p>
        </w:tc>
        <w:tc>
          <w:tcPr>
            <w:tcW w:w="2028"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1.04</w:t>
            </w:r>
          </w:p>
        </w:tc>
        <w:tc>
          <w:tcPr>
            <w:tcW w:w="2100"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0.97</w:t>
            </w:r>
          </w:p>
        </w:tc>
      </w:tr>
    </w:tbl>
    <w:p>
      <w:pPr>
        <w:spacing w:line="360" w:lineRule="auto"/>
        <w:ind w:firstLine="480" w:firstLineChars="200"/>
        <w:jc w:val="left"/>
        <w:rPr>
          <w:rFonts w:ascii="宋体" w:hAnsi="宋体" w:eastAsia="宋体" w:cs="楷体"/>
          <w:sz w:val="24"/>
          <w:szCs w:val="24"/>
        </w:rPr>
      </w:pPr>
      <w:r>
        <w:rPr>
          <w:rFonts w:hint="eastAsia" w:ascii="宋体" w:hAnsi="宋体" w:eastAsia="宋体" w:cs="楷体"/>
          <w:sz w:val="24"/>
          <w:szCs w:val="24"/>
        </w:rPr>
        <w:t>b、干密度测量</w:t>
      </w:r>
    </w:p>
    <w:p>
      <w:pPr>
        <w:spacing w:line="360" w:lineRule="auto"/>
        <w:ind w:firstLine="480" w:firstLineChars="200"/>
        <w:jc w:val="left"/>
        <w:rPr>
          <w:rFonts w:ascii="宋体" w:hAnsi="宋体" w:eastAsia="宋体" w:cs="楷体"/>
          <w:sz w:val="24"/>
          <w:szCs w:val="24"/>
        </w:rPr>
      </w:pPr>
      <w:r>
        <w:rPr>
          <w:rFonts w:hint="eastAsia" w:ascii="宋体" w:hAnsi="宋体" w:eastAsia="宋体" w:cs="楷体"/>
          <w:sz w:val="24"/>
          <w:szCs w:val="24"/>
        </w:rPr>
        <w:t>将样品1</w:t>
      </w:r>
      <w:r>
        <w:rPr>
          <w:rFonts w:hint="eastAsia" w:ascii="仿宋" w:hAnsi="仿宋" w:eastAsia="仿宋" w:cs="仿宋"/>
          <w:sz w:val="24"/>
          <w:szCs w:val="24"/>
        </w:rPr>
        <w:t>～</w:t>
      </w:r>
      <w:r>
        <w:rPr>
          <w:rFonts w:hint="eastAsia" w:ascii="宋体" w:hAnsi="宋体" w:eastAsia="宋体" w:cs="楷体"/>
          <w:sz w:val="24"/>
          <w:szCs w:val="24"/>
        </w:rPr>
        <w:t>样品10</w:t>
      </w:r>
      <w:r>
        <w:rPr>
          <w:rFonts w:ascii="宋体" w:hAnsi="宋体" w:eastAsia="宋体" w:cs="楷体"/>
          <w:sz w:val="24"/>
          <w:szCs w:val="24"/>
        </w:rPr>
        <w:t>放入</w:t>
      </w:r>
      <w:r>
        <w:rPr>
          <w:rFonts w:hint="eastAsia" w:ascii="宋体" w:hAnsi="宋体" w:eastAsia="宋体" w:cs="楷体"/>
          <w:sz w:val="24"/>
          <w:szCs w:val="24"/>
        </w:rPr>
        <w:t>120℃</w:t>
      </w:r>
      <w:r>
        <w:rPr>
          <w:rFonts w:ascii="宋体" w:hAnsi="宋体" w:eastAsia="宋体" w:cs="楷体"/>
          <w:sz w:val="24"/>
          <w:szCs w:val="24"/>
        </w:rPr>
        <w:t>烘箱</w:t>
      </w:r>
      <w:r>
        <w:rPr>
          <w:rFonts w:hint="eastAsia" w:ascii="宋体" w:hAnsi="宋体" w:eastAsia="宋体" w:cs="楷体"/>
          <w:sz w:val="24"/>
          <w:szCs w:val="24"/>
        </w:rPr>
        <w:t>烘干7d</w:t>
      </w:r>
      <w:r>
        <w:rPr>
          <w:rFonts w:ascii="宋体" w:hAnsi="宋体" w:eastAsia="宋体" w:cs="楷体"/>
          <w:sz w:val="24"/>
          <w:szCs w:val="24"/>
        </w:rPr>
        <w:t>，</w:t>
      </w:r>
      <w:r>
        <w:rPr>
          <w:rFonts w:hint="eastAsia" w:ascii="宋体" w:hAnsi="宋体" w:eastAsia="宋体" w:cs="楷体"/>
          <w:sz w:val="24"/>
          <w:szCs w:val="24"/>
        </w:rPr>
        <w:t>使</w:t>
      </w:r>
      <w:r>
        <w:rPr>
          <w:rFonts w:ascii="宋体" w:hAnsi="宋体" w:eastAsia="宋体" w:cs="楷体"/>
          <w:sz w:val="24"/>
          <w:szCs w:val="24"/>
        </w:rPr>
        <w:t>水分全部</w:t>
      </w:r>
      <w:r>
        <w:rPr>
          <w:rFonts w:hint="eastAsia" w:ascii="宋体" w:hAnsi="宋体" w:eastAsia="宋体" w:cs="楷体"/>
          <w:sz w:val="24"/>
          <w:szCs w:val="24"/>
        </w:rPr>
        <w:t>蒸发</w:t>
      </w:r>
      <w:r>
        <w:rPr>
          <w:rFonts w:ascii="宋体" w:hAnsi="宋体" w:eastAsia="宋体" w:cs="楷体"/>
          <w:sz w:val="24"/>
          <w:szCs w:val="24"/>
        </w:rPr>
        <w:t>，</w:t>
      </w:r>
      <w:r>
        <w:rPr>
          <w:rFonts w:hint="eastAsia" w:ascii="宋体" w:hAnsi="宋体" w:eastAsia="宋体" w:cs="楷体"/>
          <w:sz w:val="24"/>
          <w:szCs w:val="24"/>
        </w:rPr>
        <w:t>然后分别从每一样品中取出三块试样分别测量器质量、体积，计算其密度，再分别计算各样品的平均密度，得到各样品干</w:t>
      </w:r>
      <w:r>
        <w:rPr>
          <w:rFonts w:ascii="宋体" w:hAnsi="宋体" w:eastAsia="宋体" w:cs="楷体"/>
          <w:sz w:val="24"/>
          <w:szCs w:val="24"/>
        </w:rPr>
        <w:t>颗粒的密度</w:t>
      </w:r>
      <w:r>
        <w:rPr>
          <w:rFonts w:hint="eastAsia" w:ascii="宋体" w:hAnsi="宋体" w:eastAsia="宋体" w:cs="楷体"/>
          <w:sz w:val="24"/>
          <w:szCs w:val="24"/>
        </w:rPr>
        <w:t>见下表</w:t>
      </w:r>
      <w:r>
        <w:rPr>
          <w:rFonts w:ascii="宋体" w:hAnsi="宋体" w:eastAsia="宋体" w:cs="楷体"/>
          <w:sz w:val="24"/>
          <w:szCs w:val="24"/>
        </w:rPr>
        <w:t>：</w:t>
      </w:r>
    </w:p>
    <w:p>
      <w:pPr>
        <w:spacing w:line="360" w:lineRule="auto"/>
        <w:jc w:val="center"/>
        <w:rPr>
          <w:rFonts w:ascii="宋体" w:hAnsi="宋体" w:eastAsia="宋体" w:cs="楷体"/>
          <w:sz w:val="24"/>
          <w:szCs w:val="24"/>
        </w:rPr>
      </w:pPr>
      <w:r>
        <w:rPr>
          <w:rFonts w:hint="eastAsia" w:ascii="宋体" w:hAnsi="宋体" w:eastAsia="宋体" w:cs="楷体"/>
          <w:sz w:val="24"/>
          <w:szCs w:val="24"/>
        </w:rPr>
        <w:t>表4</w:t>
      </w:r>
      <w:r>
        <w:rPr>
          <w:rFonts w:ascii="宋体" w:hAnsi="宋体" w:eastAsia="宋体" w:cs="楷体"/>
          <w:sz w:val="24"/>
          <w:szCs w:val="24"/>
        </w:rPr>
        <w:t xml:space="preserve"> </w:t>
      </w:r>
      <w:r>
        <w:rPr>
          <w:rFonts w:hint="eastAsia" w:ascii="宋体" w:hAnsi="宋体" w:eastAsia="宋体" w:cs="楷体"/>
          <w:sz w:val="24"/>
          <w:szCs w:val="24"/>
        </w:rPr>
        <w:t>各样品干</w:t>
      </w:r>
      <w:r>
        <w:rPr>
          <w:rFonts w:ascii="宋体" w:hAnsi="宋体" w:eastAsia="宋体" w:cs="楷体"/>
          <w:sz w:val="24"/>
          <w:szCs w:val="24"/>
        </w:rPr>
        <w:t>颗粒密度</w:t>
      </w:r>
    </w:p>
    <w:tbl>
      <w:tblPr>
        <w:tblStyle w:val="8"/>
        <w:tblW w:w="98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1"/>
        <w:gridCol w:w="2027"/>
        <w:gridCol w:w="2027"/>
        <w:gridCol w:w="2027"/>
        <w:gridCol w:w="2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jc w:val="center"/>
        </w:trPr>
        <w:tc>
          <w:tcPr>
            <w:tcW w:w="1671"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名称</w:t>
            </w:r>
          </w:p>
        </w:tc>
        <w:tc>
          <w:tcPr>
            <w:tcW w:w="2027"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密度1（g/cm</w:t>
            </w:r>
            <w:r>
              <w:rPr>
                <w:rFonts w:hint="eastAsia" w:ascii="宋体" w:hAnsi="宋体" w:eastAsia="宋体" w:cs="宋体"/>
                <w:color w:val="000000"/>
                <w:kern w:val="0"/>
                <w:sz w:val="24"/>
                <w:szCs w:val="24"/>
                <w:vertAlign w:val="superscript"/>
              </w:rPr>
              <w:t>3</w:t>
            </w:r>
            <w:r>
              <w:rPr>
                <w:rFonts w:hint="eastAsia" w:ascii="宋体" w:hAnsi="宋体" w:eastAsia="宋体" w:cs="宋体"/>
                <w:color w:val="000000"/>
                <w:kern w:val="0"/>
                <w:sz w:val="24"/>
                <w:szCs w:val="24"/>
              </w:rPr>
              <w:t>）</w:t>
            </w:r>
          </w:p>
        </w:tc>
        <w:tc>
          <w:tcPr>
            <w:tcW w:w="2027"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密度2（g/cm</w:t>
            </w:r>
            <w:r>
              <w:rPr>
                <w:rFonts w:hint="eastAsia" w:ascii="宋体" w:hAnsi="宋体" w:eastAsia="宋体" w:cs="宋体"/>
                <w:color w:val="000000"/>
                <w:kern w:val="0"/>
                <w:sz w:val="24"/>
                <w:szCs w:val="24"/>
                <w:vertAlign w:val="superscript"/>
              </w:rPr>
              <w:t>3</w:t>
            </w:r>
            <w:r>
              <w:rPr>
                <w:rFonts w:hint="eastAsia" w:ascii="宋体" w:hAnsi="宋体" w:eastAsia="宋体" w:cs="宋体"/>
                <w:color w:val="000000"/>
                <w:kern w:val="0"/>
                <w:sz w:val="24"/>
                <w:szCs w:val="24"/>
              </w:rPr>
              <w:t>）</w:t>
            </w:r>
          </w:p>
        </w:tc>
        <w:tc>
          <w:tcPr>
            <w:tcW w:w="2027"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密度3（g/cm</w:t>
            </w:r>
            <w:r>
              <w:rPr>
                <w:rFonts w:hint="eastAsia" w:ascii="宋体" w:hAnsi="宋体" w:eastAsia="宋体" w:cs="宋体"/>
                <w:color w:val="000000"/>
                <w:kern w:val="0"/>
                <w:sz w:val="24"/>
                <w:szCs w:val="24"/>
                <w:vertAlign w:val="superscript"/>
              </w:rPr>
              <w:t>3</w:t>
            </w:r>
            <w:r>
              <w:rPr>
                <w:rFonts w:hint="eastAsia" w:ascii="宋体" w:hAnsi="宋体" w:eastAsia="宋体" w:cs="宋体"/>
                <w:color w:val="000000"/>
                <w:kern w:val="0"/>
                <w:sz w:val="24"/>
                <w:szCs w:val="24"/>
              </w:rPr>
              <w:t>）</w:t>
            </w:r>
          </w:p>
        </w:tc>
        <w:tc>
          <w:tcPr>
            <w:tcW w:w="2101"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平均密度（g/cm</w:t>
            </w:r>
            <w:r>
              <w:rPr>
                <w:rFonts w:hint="eastAsia" w:ascii="宋体" w:hAnsi="宋体" w:eastAsia="宋体" w:cs="宋体"/>
                <w:color w:val="000000"/>
                <w:kern w:val="0"/>
                <w:sz w:val="24"/>
                <w:szCs w:val="24"/>
                <w:vertAlign w:val="superscript"/>
              </w:rPr>
              <w:t>3</w:t>
            </w:r>
            <w:r>
              <w:rPr>
                <w:rFonts w:hint="eastAsia" w:ascii="宋体" w:hAnsi="宋体" w:eastAsia="宋体" w:cs="宋体"/>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1671"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样品1</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0.56</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0.53</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0.55</w:t>
            </w:r>
          </w:p>
        </w:tc>
        <w:tc>
          <w:tcPr>
            <w:tcW w:w="2101"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1671"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样品2</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0.59</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0.60</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0.59</w:t>
            </w:r>
          </w:p>
        </w:tc>
        <w:tc>
          <w:tcPr>
            <w:tcW w:w="2101"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1671"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样品3</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0.55</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0.56</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0.56</w:t>
            </w:r>
          </w:p>
        </w:tc>
        <w:tc>
          <w:tcPr>
            <w:tcW w:w="2101"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1671"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样品4</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0.69</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0.68</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0.68</w:t>
            </w:r>
          </w:p>
        </w:tc>
        <w:tc>
          <w:tcPr>
            <w:tcW w:w="2101"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1671"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样品5</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0.81</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0.80</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0.77</w:t>
            </w:r>
          </w:p>
        </w:tc>
        <w:tc>
          <w:tcPr>
            <w:tcW w:w="2101"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1671"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样品6</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0.54</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0.54</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0.52</w:t>
            </w:r>
          </w:p>
        </w:tc>
        <w:tc>
          <w:tcPr>
            <w:tcW w:w="2101"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1671"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样品7</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0.64</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0.69</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0.61</w:t>
            </w:r>
          </w:p>
        </w:tc>
        <w:tc>
          <w:tcPr>
            <w:tcW w:w="2101"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1671"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样品8</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0.58</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0.55</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0.54</w:t>
            </w:r>
          </w:p>
        </w:tc>
        <w:tc>
          <w:tcPr>
            <w:tcW w:w="2101"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1671"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样品9</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0.48</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0.50</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0.53</w:t>
            </w:r>
          </w:p>
        </w:tc>
        <w:tc>
          <w:tcPr>
            <w:tcW w:w="2101"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1671" w:type="dxa"/>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样品10</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0.59</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0.58</w:t>
            </w:r>
          </w:p>
        </w:tc>
        <w:tc>
          <w:tcPr>
            <w:tcW w:w="2027"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0.58</w:t>
            </w:r>
          </w:p>
        </w:tc>
        <w:tc>
          <w:tcPr>
            <w:tcW w:w="2101" w:type="dxa"/>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0.59</w:t>
            </w:r>
          </w:p>
        </w:tc>
      </w:tr>
    </w:tbl>
    <w:p>
      <w:pPr>
        <w:spacing w:line="360" w:lineRule="auto"/>
        <w:ind w:firstLine="480" w:firstLineChars="200"/>
        <w:jc w:val="left"/>
        <w:rPr>
          <w:rFonts w:ascii="宋体" w:hAnsi="宋体" w:eastAsia="宋体" w:cs="楷体"/>
          <w:sz w:val="24"/>
          <w:szCs w:val="24"/>
        </w:rPr>
      </w:pPr>
      <w:r>
        <w:rPr>
          <w:rFonts w:hint="eastAsia" w:ascii="宋体" w:hAnsi="宋体" w:eastAsia="宋体" w:cs="楷体"/>
          <w:sz w:val="24"/>
          <w:szCs w:val="24"/>
        </w:rPr>
        <w:t>c、去离子水中</w:t>
      </w:r>
      <w:r>
        <w:rPr>
          <w:rFonts w:ascii="宋体" w:hAnsi="宋体" w:eastAsia="宋体" w:cs="楷体"/>
          <w:sz w:val="24"/>
          <w:szCs w:val="24"/>
        </w:rPr>
        <w:t>成胶</w:t>
      </w:r>
      <w:r>
        <w:rPr>
          <w:rFonts w:hint="eastAsia" w:ascii="宋体" w:hAnsi="宋体" w:eastAsia="宋体" w:cs="楷体"/>
          <w:sz w:val="24"/>
          <w:szCs w:val="24"/>
        </w:rPr>
        <w:t>7d膨胀倍数测试</w:t>
      </w:r>
    </w:p>
    <w:p>
      <w:pPr>
        <w:spacing w:line="360" w:lineRule="auto"/>
        <w:ind w:firstLine="480" w:firstLineChars="200"/>
        <w:jc w:val="left"/>
        <w:rPr>
          <w:rFonts w:ascii="宋体" w:hAnsi="宋体" w:eastAsia="宋体" w:cs="楷体"/>
          <w:sz w:val="24"/>
          <w:szCs w:val="24"/>
        </w:rPr>
      </w:pPr>
      <w:r>
        <w:rPr>
          <w:rFonts w:hint="eastAsia" w:ascii="宋体" w:hAnsi="宋体" w:eastAsia="宋体" w:cs="楷体"/>
          <w:sz w:val="24"/>
          <w:szCs w:val="24"/>
        </w:rPr>
        <w:t>分别将同一样品中取出的两块试样分别置于25℃以及140℃烘箱（试样均分别用老化罐装且老化罐中盛有去离子水）中放置7d，然后测量其体积，最后计算其在25℃和140℃条件下的膨胀倍数，具体结果见下表：</w:t>
      </w:r>
    </w:p>
    <w:p>
      <w:pPr>
        <w:spacing w:line="360" w:lineRule="auto"/>
        <w:jc w:val="center"/>
        <w:rPr>
          <w:rFonts w:ascii="宋体" w:hAnsi="宋体" w:eastAsia="宋体" w:cs="楷体"/>
          <w:sz w:val="24"/>
          <w:szCs w:val="24"/>
        </w:rPr>
      </w:pPr>
      <w:r>
        <w:rPr>
          <w:rFonts w:hint="eastAsia" w:ascii="宋体" w:hAnsi="宋体" w:eastAsia="宋体" w:cs="楷体"/>
          <w:sz w:val="24"/>
          <w:szCs w:val="24"/>
        </w:rPr>
        <w:t>表5  各样品在去离子水中</w:t>
      </w:r>
      <w:r>
        <w:rPr>
          <w:rFonts w:ascii="宋体" w:hAnsi="宋体" w:eastAsia="宋体" w:cs="楷体"/>
          <w:sz w:val="24"/>
          <w:szCs w:val="24"/>
        </w:rPr>
        <w:t>成胶</w:t>
      </w:r>
      <w:r>
        <w:rPr>
          <w:rFonts w:hint="eastAsia" w:ascii="宋体" w:hAnsi="宋体" w:eastAsia="宋体" w:cs="楷体"/>
          <w:sz w:val="24"/>
          <w:szCs w:val="24"/>
        </w:rPr>
        <w:t>7d膨胀倍数测试</w:t>
      </w:r>
    </w:p>
    <w:tbl>
      <w:tblPr>
        <w:tblStyle w:val="8"/>
        <w:tblW w:w="96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79"/>
        <w:gridCol w:w="775"/>
        <w:gridCol w:w="776"/>
        <w:gridCol w:w="775"/>
        <w:gridCol w:w="776"/>
        <w:gridCol w:w="775"/>
        <w:gridCol w:w="775"/>
        <w:gridCol w:w="776"/>
        <w:gridCol w:w="775"/>
        <w:gridCol w:w="776"/>
        <w:gridCol w:w="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5" w:hRule="atLeast"/>
        </w:trPr>
        <w:tc>
          <w:tcPr>
            <w:tcW w:w="1779" w:type="dxa"/>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名称</w:t>
            </w:r>
          </w:p>
        </w:tc>
        <w:tc>
          <w:tcPr>
            <w:tcW w:w="775" w:type="dxa"/>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样品1</w:t>
            </w:r>
          </w:p>
        </w:tc>
        <w:tc>
          <w:tcPr>
            <w:tcW w:w="776" w:type="dxa"/>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样品2</w:t>
            </w:r>
          </w:p>
        </w:tc>
        <w:tc>
          <w:tcPr>
            <w:tcW w:w="775" w:type="dxa"/>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样品3</w:t>
            </w:r>
          </w:p>
        </w:tc>
        <w:tc>
          <w:tcPr>
            <w:tcW w:w="776" w:type="dxa"/>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样品4</w:t>
            </w:r>
          </w:p>
        </w:tc>
        <w:tc>
          <w:tcPr>
            <w:tcW w:w="775" w:type="dxa"/>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样品5</w:t>
            </w:r>
          </w:p>
        </w:tc>
        <w:tc>
          <w:tcPr>
            <w:tcW w:w="775" w:type="dxa"/>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样品6</w:t>
            </w:r>
          </w:p>
        </w:tc>
        <w:tc>
          <w:tcPr>
            <w:tcW w:w="776" w:type="dxa"/>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样品7</w:t>
            </w:r>
          </w:p>
        </w:tc>
        <w:tc>
          <w:tcPr>
            <w:tcW w:w="775" w:type="dxa"/>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样品8</w:t>
            </w:r>
          </w:p>
        </w:tc>
        <w:tc>
          <w:tcPr>
            <w:tcW w:w="776" w:type="dxa"/>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样品9</w:t>
            </w:r>
          </w:p>
        </w:tc>
        <w:tc>
          <w:tcPr>
            <w:tcW w:w="909" w:type="dxa"/>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样品10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10" w:hRule="atLeast"/>
        </w:trPr>
        <w:tc>
          <w:tcPr>
            <w:tcW w:w="1779" w:type="dxa"/>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25℃膨胀倍数</w:t>
            </w:r>
          </w:p>
          <w:p>
            <w:pPr>
              <w:widowControl/>
              <w:jc w:val="center"/>
              <w:textAlignment w:val="center"/>
              <w:rPr>
                <w:rFonts w:ascii="宋体" w:hAnsi="宋体" w:eastAsia="宋体" w:cs="宋体"/>
                <w:color w:val="000000"/>
                <w:sz w:val="24"/>
                <w:szCs w:val="24"/>
              </w:rPr>
            </w:pPr>
            <w:r>
              <w:rPr>
                <w:rStyle w:val="19"/>
                <w:rFonts w:hint="default"/>
                <w:sz w:val="24"/>
                <w:szCs w:val="24"/>
                <w:lang w:bidi="ar"/>
              </w:rPr>
              <w:t>（g/g-1）</w:t>
            </w:r>
          </w:p>
        </w:tc>
        <w:tc>
          <w:tcPr>
            <w:tcW w:w="775" w:type="dxa"/>
            <w:shd w:val="clear" w:color="auto" w:fill="auto"/>
            <w:tcMar>
              <w:top w:w="15" w:type="dxa"/>
              <w:left w:w="15" w:type="dxa"/>
              <w:right w:w="15" w:type="dxa"/>
            </w:tcMar>
            <w:vAlign w:val="center"/>
          </w:tcPr>
          <w:p>
            <w:pPr>
              <w:widowControl/>
              <w:jc w:val="center"/>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7.8</w:t>
            </w:r>
          </w:p>
        </w:tc>
        <w:tc>
          <w:tcPr>
            <w:tcW w:w="776" w:type="dxa"/>
            <w:shd w:val="clear" w:color="auto" w:fill="auto"/>
            <w:tcMar>
              <w:top w:w="15" w:type="dxa"/>
              <w:left w:w="15" w:type="dxa"/>
              <w:right w:w="15" w:type="dxa"/>
            </w:tcMar>
            <w:vAlign w:val="center"/>
          </w:tcPr>
          <w:p>
            <w:pPr>
              <w:widowControl/>
              <w:jc w:val="center"/>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7.7</w:t>
            </w:r>
          </w:p>
        </w:tc>
        <w:tc>
          <w:tcPr>
            <w:tcW w:w="775" w:type="dxa"/>
            <w:shd w:val="clear" w:color="auto" w:fill="auto"/>
            <w:tcMar>
              <w:top w:w="15" w:type="dxa"/>
              <w:left w:w="15" w:type="dxa"/>
              <w:right w:w="15" w:type="dxa"/>
            </w:tcMar>
            <w:vAlign w:val="center"/>
          </w:tcPr>
          <w:p>
            <w:pPr>
              <w:widowControl/>
              <w:jc w:val="center"/>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7.7</w:t>
            </w:r>
          </w:p>
        </w:tc>
        <w:tc>
          <w:tcPr>
            <w:tcW w:w="776" w:type="dxa"/>
            <w:shd w:val="clear" w:color="auto" w:fill="auto"/>
            <w:tcMar>
              <w:top w:w="15" w:type="dxa"/>
              <w:left w:w="15" w:type="dxa"/>
              <w:right w:w="15" w:type="dxa"/>
            </w:tcMar>
            <w:vAlign w:val="center"/>
          </w:tcPr>
          <w:p>
            <w:pPr>
              <w:widowControl/>
              <w:jc w:val="center"/>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7.5</w:t>
            </w:r>
          </w:p>
        </w:tc>
        <w:tc>
          <w:tcPr>
            <w:tcW w:w="775" w:type="dxa"/>
            <w:shd w:val="clear" w:color="auto" w:fill="auto"/>
            <w:tcMar>
              <w:top w:w="15" w:type="dxa"/>
              <w:left w:w="15" w:type="dxa"/>
              <w:right w:w="15" w:type="dxa"/>
            </w:tcMar>
            <w:vAlign w:val="center"/>
          </w:tcPr>
          <w:p>
            <w:pPr>
              <w:widowControl/>
              <w:jc w:val="center"/>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7</w:t>
            </w:r>
          </w:p>
        </w:tc>
        <w:tc>
          <w:tcPr>
            <w:tcW w:w="775" w:type="dxa"/>
            <w:shd w:val="clear" w:color="auto" w:fill="auto"/>
            <w:tcMar>
              <w:top w:w="15" w:type="dxa"/>
              <w:left w:w="15" w:type="dxa"/>
              <w:right w:w="15" w:type="dxa"/>
            </w:tcMar>
            <w:vAlign w:val="center"/>
          </w:tcPr>
          <w:p>
            <w:pPr>
              <w:widowControl/>
              <w:jc w:val="center"/>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7.8</w:t>
            </w:r>
          </w:p>
        </w:tc>
        <w:tc>
          <w:tcPr>
            <w:tcW w:w="776" w:type="dxa"/>
            <w:shd w:val="clear" w:color="auto" w:fill="auto"/>
            <w:tcMar>
              <w:top w:w="15" w:type="dxa"/>
              <w:left w:w="15" w:type="dxa"/>
              <w:right w:w="15" w:type="dxa"/>
            </w:tcMar>
            <w:vAlign w:val="center"/>
          </w:tcPr>
          <w:p>
            <w:pPr>
              <w:widowControl/>
              <w:jc w:val="center"/>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7.7</w:t>
            </w:r>
          </w:p>
        </w:tc>
        <w:tc>
          <w:tcPr>
            <w:tcW w:w="775" w:type="dxa"/>
            <w:shd w:val="clear" w:color="auto" w:fill="auto"/>
            <w:tcMar>
              <w:top w:w="15" w:type="dxa"/>
              <w:left w:w="15" w:type="dxa"/>
              <w:right w:w="15" w:type="dxa"/>
            </w:tcMar>
            <w:vAlign w:val="center"/>
          </w:tcPr>
          <w:p>
            <w:pPr>
              <w:widowControl/>
              <w:jc w:val="center"/>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7.5</w:t>
            </w:r>
          </w:p>
        </w:tc>
        <w:tc>
          <w:tcPr>
            <w:tcW w:w="776" w:type="dxa"/>
            <w:shd w:val="clear" w:color="auto" w:fill="auto"/>
            <w:tcMar>
              <w:top w:w="15" w:type="dxa"/>
              <w:left w:w="15" w:type="dxa"/>
              <w:right w:w="15" w:type="dxa"/>
            </w:tcMar>
            <w:vAlign w:val="center"/>
          </w:tcPr>
          <w:p>
            <w:pPr>
              <w:widowControl/>
              <w:jc w:val="center"/>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7.7</w:t>
            </w:r>
          </w:p>
        </w:tc>
        <w:tc>
          <w:tcPr>
            <w:tcW w:w="909" w:type="dxa"/>
            <w:shd w:val="clear" w:color="auto" w:fill="auto"/>
            <w:tcMar>
              <w:top w:w="15" w:type="dxa"/>
              <w:left w:w="15" w:type="dxa"/>
              <w:right w:w="15" w:type="dxa"/>
            </w:tcMar>
            <w:vAlign w:val="center"/>
          </w:tcPr>
          <w:p>
            <w:pPr>
              <w:widowControl/>
              <w:jc w:val="center"/>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80" w:hRule="atLeast"/>
        </w:trPr>
        <w:tc>
          <w:tcPr>
            <w:tcW w:w="1779" w:type="dxa"/>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140℃膨胀倍数</w:t>
            </w:r>
          </w:p>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（g/g-1）</w:t>
            </w:r>
          </w:p>
        </w:tc>
        <w:tc>
          <w:tcPr>
            <w:tcW w:w="775" w:type="dxa"/>
            <w:shd w:val="clear" w:color="auto" w:fill="auto"/>
            <w:tcMar>
              <w:top w:w="15" w:type="dxa"/>
              <w:left w:w="15" w:type="dxa"/>
              <w:right w:w="15" w:type="dxa"/>
            </w:tcMar>
            <w:vAlign w:val="center"/>
          </w:tcPr>
          <w:p>
            <w:pPr>
              <w:widowControl/>
              <w:jc w:val="center"/>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20.2</w:t>
            </w:r>
          </w:p>
        </w:tc>
        <w:tc>
          <w:tcPr>
            <w:tcW w:w="776" w:type="dxa"/>
            <w:shd w:val="clear" w:color="auto" w:fill="auto"/>
            <w:tcMar>
              <w:top w:w="15" w:type="dxa"/>
              <w:left w:w="15" w:type="dxa"/>
              <w:right w:w="15" w:type="dxa"/>
            </w:tcMar>
            <w:vAlign w:val="center"/>
          </w:tcPr>
          <w:p>
            <w:pPr>
              <w:widowControl/>
              <w:jc w:val="center"/>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19.5</w:t>
            </w:r>
          </w:p>
        </w:tc>
        <w:tc>
          <w:tcPr>
            <w:tcW w:w="775" w:type="dxa"/>
            <w:shd w:val="clear" w:color="auto" w:fill="auto"/>
            <w:tcMar>
              <w:top w:w="15" w:type="dxa"/>
              <w:left w:w="15" w:type="dxa"/>
              <w:right w:w="15" w:type="dxa"/>
            </w:tcMar>
            <w:vAlign w:val="center"/>
          </w:tcPr>
          <w:p>
            <w:pPr>
              <w:widowControl/>
              <w:jc w:val="center"/>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19.5</w:t>
            </w:r>
          </w:p>
        </w:tc>
        <w:tc>
          <w:tcPr>
            <w:tcW w:w="776" w:type="dxa"/>
            <w:shd w:val="clear" w:color="auto" w:fill="auto"/>
            <w:tcMar>
              <w:top w:w="15" w:type="dxa"/>
              <w:left w:w="15" w:type="dxa"/>
              <w:right w:w="15" w:type="dxa"/>
            </w:tcMar>
            <w:vAlign w:val="center"/>
          </w:tcPr>
          <w:p>
            <w:pPr>
              <w:widowControl/>
              <w:jc w:val="center"/>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19.2</w:t>
            </w:r>
          </w:p>
        </w:tc>
        <w:tc>
          <w:tcPr>
            <w:tcW w:w="775" w:type="dxa"/>
            <w:shd w:val="clear" w:color="auto" w:fill="auto"/>
            <w:tcMar>
              <w:top w:w="15" w:type="dxa"/>
              <w:left w:w="15" w:type="dxa"/>
              <w:right w:w="15" w:type="dxa"/>
            </w:tcMar>
            <w:vAlign w:val="center"/>
          </w:tcPr>
          <w:p>
            <w:pPr>
              <w:widowControl/>
              <w:jc w:val="center"/>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18.1</w:t>
            </w:r>
          </w:p>
        </w:tc>
        <w:tc>
          <w:tcPr>
            <w:tcW w:w="775" w:type="dxa"/>
            <w:shd w:val="clear" w:color="auto" w:fill="auto"/>
            <w:tcMar>
              <w:top w:w="15" w:type="dxa"/>
              <w:left w:w="15" w:type="dxa"/>
              <w:right w:w="15" w:type="dxa"/>
            </w:tcMar>
            <w:vAlign w:val="center"/>
          </w:tcPr>
          <w:p>
            <w:pPr>
              <w:widowControl/>
              <w:jc w:val="center"/>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19.5</w:t>
            </w:r>
          </w:p>
        </w:tc>
        <w:tc>
          <w:tcPr>
            <w:tcW w:w="776" w:type="dxa"/>
            <w:shd w:val="clear" w:color="auto" w:fill="auto"/>
            <w:tcMar>
              <w:top w:w="15" w:type="dxa"/>
              <w:left w:w="15" w:type="dxa"/>
              <w:right w:w="15" w:type="dxa"/>
            </w:tcMar>
            <w:vAlign w:val="center"/>
          </w:tcPr>
          <w:p>
            <w:pPr>
              <w:widowControl/>
              <w:jc w:val="center"/>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19.4</w:t>
            </w:r>
          </w:p>
        </w:tc>
        <w:tc>
          <w:tcPr>
            <w:tcW w:w="775" w:type="dxa"/>
            <w:shd w:val="clear" w:color="auto" w:fill="auto"/>
            <w:tcMar>
              <w:top w:w="15" w:type="dxa"/>
              <w:left w:w="15" w:type="dxa"/>
              <w:right w:w="15" w:type="dxa"/>
            </w:tcMar>
            <w:vAlign w:val="center"/>
          </w:tcPr>
          <w:p>
            <w:pPr>
              <w:widowControl/>
              <w:jc w:val="center"/>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19.2</w:t>
            </w:r>
          </w:p>
        </w:tc>
        <w:tc>
          <w:tcPr>
            <w:tcW w:w="776" w:type="dxa"/>
            <w:shd w:val="clear" w:color="auto" w:fill="auto"/>
            <w:tcMar>
              <w:top w:w="15" w:type="dxa"/>
              <w:left w:w="15" w:type="dxa"/>
              <w:right w:w="15" w:type="dxa"/>
            </w:tcMar>
            <w:vAlign w:val="center"/>
          </w:tcPr>
          <w:p>
            <w:pPr>
              <w:widowControl/>
              <w:jc w:val="center"/>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19.2</w:t>
            </w:r>
          </w:p>
        </w:tc>
        <w:tc>
          <w:tcPr>
            <w:tcW w:w="909" w:type="dxa"/>
            <w:shd w:val="clear" w:color="auto" w:fill="auto"/>
            <w:tcMar>
              <w:top w:w="15" w:type="dxa"/>
              <w:left w:w="15" w:type="dxa"/>
              <w:right w:w="15" w:type="dxa"/>
            </w:tcMar>
            <w:vAlign w:val="center"/>
          </w:tcPr>
          <w:p>
            <w:pPr>
              <w:widowControl/>
              <w:jc w:val="center"/>
              <w:textAlignment w:val="top"/>
              <w:rPr>
                <w:rFonts w:ascii="宋体" w:hAnsi="宋体" w:eastAsia="宋体" w:cs="宋体"/>
                <w:color w:val="000000"/>
                <w:sz w:val="24"/>
                <w:szCs w:val="24"/>
              </w:rPr>
            </w:pPr>
            <w:r>
              <w:rPr>
                <w:rFonts w:hint="eastAsia" w:ascii="宋体" w:hAnsi="宋体" w:eastAsia="宋体" w:cs="宋体"/>
                <w:color w:val="000000"/>
                <w:kern w:val="0"/>
                <w:sz w:val="24"/>
                <w:szCs w:val="24"/>
                <w:lang w:bidi="ar"/>
              </w:rPr>
              <w:t>19.5</w:t>
            </w:r>
          </w:p>
        </w:tc>
      </w:tr>
    </w:tbl>
    <w:p>
      <w:pPr>
        <w:spacing w:line="360" w:lineRule="auto"/>
        <w:ind w:firstLine="480" w:firstLineChars="200"/>
        <w:jc w:val="left"/>
        <w:rPr>
          <w:rFonts w:ascii="宋体" w:hAnsi="宋体" w:eastAsia="宋体" w:cs="楷体"/>
          <w:sz w:val="24"/>
          <w:szCs w:val="24"/>
        </w:rPr>
      </w:pPr>
      <w:r>
        <w:rPr>
          <w:rFonts w:hint="eastAsia" w:ascii="宋体" w:hAnsi="宋体" w:eastAsia="宋体" w:cs="楷体"/>
          <w:sz w:val="24"/>
          <w:szCs w:val="24"/>
        </w:rPr>
        <w:t>通过样品1</w:t>
      </w:r>
      <w:r>
        <w:rPr>
          <w:rFonts w:hint="eastAsia" w:ascii="仿宋" w:hAnsi="仿宋" w:eastAsia="仿宋" w:cs="仿宋"/>
          <w:sz w:val="24"/>
          <w:szCs w:val="24"/>
        </w:rPr>
        <w:t>～</w:t>
      </w:r>
      <w:r>
        <w:rPr>
          <w:rFonts w:hint="eastAsia" w:ascii="宋体" w:hAnsi="宋体" w:eastAsia="宋体" w:cs="楷体"/>
          <w:sz w:val="24"/>
          <w:szCs w:val="24"/>
        </w:rPr>
        <w:t>样品10的</w:t>
      </w:r>
      <w:r>
        <w:rPr>
          <w:rFonts w:ascii="宋体" w:hAnsi="宋体" w:eastAsia="宋体" w:cs="楷体"/>
          <w:sz w:val="24"/>
          <w:szCs w:val="24"/>
        </w:rPr>
        <w:t>成胶</w:t>
      </w:r>
      <w:r>
        <w:rPr>
          <w:rFonts w:hint="eastAsia" w:ascii="宋体" w:hAnsi="宋体" w:eastAsia="宋体" w:cs="楷体"/>
          <w:sz w:val="24"/>
          <w:szCs w:val="24"/>
        </w:rPr>
        <w:t>密度和膨胀倍数测试可以得出，</w:t>
      </w:r>
      <w:r>
        <w:rPr>
          <w:rFonts w:ascii="宋体" w:hAnsi="宋体" w:eastAsia="宋体" w:cs="楷体"/>
          <w:sz w:val="24"/>
          <w:szCs w:val="24"/>
        </w:rPr>
        <w:t>所研发的流道调整</w:t>
      </w:r>
      <w:r>
        <w:rPr>
          <w:rFonts w:hint="eastAsia" w:ascii="宋体" w:hAnsi="宋体" w:eastAsia="宋体" w:cs="楷体"/>
          <w:sz w:val="24"/>
          <w:szCs w:val="24"/>
        </w:rPr>
        <w:t>用剂</w:t>
      </w:r>
      <w:r>
        <w:rPr>
          <w:rFonts w:ascii="宋体" w:hAnsi="宋体" w:eastAsia="宋体" w:cs="楷体"/>
          <w:color w:val="000000"/>
          <w:sz w:val="24"/>
          <w:szCs w:val="24"/>
        </w:rPr>
        <w:t>密度</w:t>
      </w:r>
      <w:r>
        <w:rPr>
          <w:rFonts w:hint="eastAsia" w:ascii="宋体" w:hAnsi="宋体" w:eastAsia="宋体" w:cs="楷体"/>
          <w:color w:val="000000"/>
          <w:sz w:val="24"/>
          <w:szCs w:val="24"/>
        </w:rPr>
        <w:t>可以</w:t>
      </w:r>
      <w:r>
        <w:rPr>
          <w:rFonts w:ascii="宋体" w:hAnsi="宋体" w:eastAsia="宋体" w:cs="楷体"/>
          <w:color w:val="000000"/>
          <w:sz w:val="24"/>
          <w:szCs w:val="24"/>
        </w:rPr>
        <w:t>控制在</w:t>
      </w:r>
      <w:r>
        <w:rPr>
          <w:rFonts w:hint="eastAsia" w:ascii="宋体" w:hAnsi="宋体" w:eastAsia="宋体" w:cs="楷体"/>
          <w:color w:val="000000"/>
          <w:sz w:val="24"/>
          <w:szCs w:val="24"/>
        </w:rPr>
        <w:t>0.79</w:t>
      </w:r>
      <w:r>
        <w:rPr>
          <w:rFonts w:ascii="宋体" w:hAnsi="宋体" w:eastAsia="宋体" w:cs="Times New Roman"/>
          <w:sz w:val="24"/>
          <w:szCs w:val="24"/>
        </w:rPr>
        <w:t>g/cm</w:t>
      </w:r>
      <w:r>
        <w:rPr>
          <w:rFonts w:ascii="宋体" w:hAnsi="宋体" w:eastAsia="宋体" w:cs="Times New Roman"/>
          <w:sz w:val="24"/>
          <w:szCs w:val="24"/>
          <w:vertAlign w:val="superscript"/>
        </w:rPr>
        <w:t>3</w:t>
      </w:r>
      <w:r>
        <w:rPr>
          <w:rFonts w:hint="eastAsia" w:ascii="仿宋" w:hAnsi="仿宋" w:eastAsia="仿宋" w:cs="仿宋"/>
          <w:color w:val="000000"/>
          <w:sz w:val="24"/>
          <w:szCs w:val="24"/>
        </w:rPr>
        <w:t>～</w:t>
      </w:r>
      <w:r>
        <w:rPr>
          <w:rFonts w:hint="eastAsia" w:ascii="宋体" w:hAnsi="宋体" w:eastAsia="宋体" w:cs="楷体"/>
          <w:color w:val="000000"/>
          <w:sz w:val="24"/>
          <w:szCs w:val="24"/>
        </w:rPr>
        <w:t>1.25</w:t>
      </w:r>
      <w:r>
        <w:rPr>
          <w:rFonts w:ascii="宋体" w:hAnsi="宋体" w:eastAsia="宋体" w:cs="Times New Roman"/>
          <w:sz w:val="24"/>
          <w:szCs w:val="24"/>
        </w:rPr>
        <w:t xml:space="preserve"> g/cm</w:t>
      </w:r>
      <w:r>
        <w:rPr>
          <w:rFonts w:ascii="宋体" w:hAnsi="宋体" w:eastAsia="宋体" w:cs="Times New Roman"/>
          <w:sz w:val="24"/>
          <w:szCs w:val="24"/>
          <w:vertAlign w:val="superscript"/>
        </w:rPr>
        <w:t>3</w:t>
      </w:r>
      <w:r>
        <w:rPr>
          <w:rFonts w:hint="eastAsia" w:ascii="宋体" w:hAnsi="宋体" w:eastAsia="宋体" w:cs="楷体"/>
          <w:color w:val="000000"/>
          <w:sz w:val="24"/>
          <w:szCs w:val="24"/>
        </w:rPr>
        <w:t>，烘干后用剂密度</w:t>
      </w:r>
      <w:r>
        <w:rPr>
          <w:rFonts w:ascii="宋体" w:hAnsi="宋体" w:eastAsia="宋体" w:cs="楷体"/>
          <w:color w:val="000000"/>
          <w:sz w:val="24"/>
          <w:szCs w:val="24"/>
        </w:rPr>
        <w:t>可以控制</w:t>
      </w:r>
      <w:r>
        <w:rPr>
          <w:rFonts w:hint="eastAsia" w:ascii="宋体" w:hAnsi="宋体" w:eastAsia="宋体" w:cs="楷体"/>
          <w:color w:val="000000"/>
          <w:sz w:val="24"/>
          <w:szCs w:val="24"/>
        </w:rPr>
        <w:t>在0.5</w:t>
      </w:r>
      <w:r>
        <w:rPr>
          <w:rFonts w:ascii="宋体" w:hAnsi="宋体" w:eastAsia="宋体" w:cs="Times New Roman"/>
          <w:sz w:val="24"/>
          <w:szCs w:val="24"/>
        </w:rPr>
        <w:t>g/cm</w:t>
      </w:r>
      <w:r>
        <w:rPr>
          <w:rFonts w:ascii="宋体" w:hAnsi="宋体" w:eastAsia="宋体" w:cs="Times New Roman"/>
          <w:sz w:val="24"/>
          <w:szCs w:val="24"/>
          <w:vertAlign w:val="superscript"/>
        </w:rPr>
        <w:t>3</w:t>
      </w:r>
      <w:r>
        <w:rPr>
          <w:rFonts w:hint="eastAsia" w:ascii="仿宋" w:hAnsi="仿宋" w:eastAsia="仿宋" w:cs="仿宋"/>
          <w:color w:val="000000"/>
          <w:sz w:val="24"/>
          <w:szCs w:val="24"/>
        </w:rPr>
        <w:t>～</w:t>
      </w:r>
      <w:r>
        <w:rPr>
          <w:rFonts w:hint="eastAsia" w:ascii="宋体" w:hAnsi="宋体" w:eastAsia="宋体" w:cs="楷体"/>
          <w:color w:val="000000"/>
          <w:sz w:val="24"/>
          <w:szCs w:val="24"/>
        </w:rPr>
        <w:t>0.79</w:t>
      </w:r>
      <w:r>
        <w:rPr>
          <w:rFonts w:ascii="宋体" w:hAnsi="宋体" w:eastAsia="宋体" w:cs="Times New Roman"/>
          <w:sz w:val="24"/>
          <w:szCs w:val="24"/>
        </w:rPr>
        <w:t>g/cm</w:t>
      </w:r>
      <w:r>
        <w:rPr>
          <w:rFonts w:ascii="宋体" w:hAnsi="宋体" w:eastAsia="宋体" w:cs="Times New Roman"/>
          <w:sz w:val="24"/>
          <w:szCs w:val="24"/>
          <w:vertAlign w:val="superscript"/>
        </w:rPr>
        <w:t>3</w:t>
      </w:r>
      <w:r>
        <w:rPr>
          <w:rFonts w:hint="eastAsia" w:ascii="宋体" w:hAnsi="宋体" w:eastAsia="宋体" w:cs="Times New Roman"/>
          <w:sz w:val="24"/>
          <w:szCs w:val="24"/>
        </w:rPr>
        <w:t>。样品1</w:t>
      </w:r>
      <w:r>
        <w:rPr>
          <w:rFonts w:hint="eastAsia" w:ascii="仿宋" w:hAnsi="仿宋" w:eastAsia="仿宋" w:cs="仿宋"/>
          <w:sz w:val="24"/>
          <w:szCs w:val="24"/>
        </w:rPr>
        <w:t>～</w:t>
      </w:r>
      <w:r>
        <w:rPr>
          <w:rFonts w:hint="eastAsia" w:ascii="宋体" w:hAnsi="宋体" w:eastAsia="宋体" w:cs="Times New Roman"/>
          <w:sz w:val="24"/>
          <w:szCs w:val="24"/>
        </w:rPr>
        <w:t>样品10在25℃的去离子水中</w:t>
      </w:r>
      <w:r>
        <w:rPr>
          <w:rFonts w:ascii="宋体" w:hAnsi="宋体" w:eastAsia="宋体" w:cs="Times New Roman"/>
          <w:sz w:val="24"/>
          <w:szCs w:val="24"/>
        </w:rPr>
        <w:t>膨胀倍数</w:t>
      </w:r>
      <w:r>
        <w:rPr>
          <w:rFonts w:hint="eastAsia" w:ascii="宋体" w:hAnsi="宋体" w:eastAsia="宋体" w:cs="Times New Roman"/>
          <w:sz w:val="24"/>
          <w:szCs w:val="24"/>
        </w:rPr>
        <w:t>7</w:t>
      </w:r>
      <w:r>
        <w:rPr>
          <w:rFonts w:hint="eastAsia" w:ascii="仿宋" w:hAnsi="仿宋" w:eastAsia="仿宋" w:cs="仿宋"/>
          <w:sz w:val="24"/>
          <w:szCs w:val="24"/>
        </w:rPr>
        <w:t>～</w:t>
      </w:r>
      <w:r>
        <w:rPr>
          <w:rFonts w:hint="eastAsia" w:ascii="宋体" w:hAnsi="宋体" w:eastAsia="宋体" w:cs="Times New Roman"/>
          <w:sz w:val="24"/>
          <w:szCs w:val="24"/>
        </w:rPr>
        <w:t>8倍</w:t>
      </w:r>
      <w:r>
        <w:rPr>
          <w:rFonts w:ascii="宋体" w:hAnsi="宋体" w:eastAsia="宋体" w:cs="Times New Roman"/>
          <w:sz w:val="24"/>
          <w:szCs w:val="24"/>
        </w:rPr>
        <w:t>，</w:t>
      </w:r>
      <w:r>
        <w:rPr>
          <w:rFonts w:hint="eastAsia" w:ascii="宋体" w:hAnsi="宋体" w:eastAsia="宋体" w:cs="Times New Roman"/>
          <w:sz w:val="24"/>
          <w:szCs w:val="24"/>
        </w:rPr>
        <w:t>在140℃以上的去离子水中</w:t>
      </w:r>
      <w:r>
        <w:rPr>
          <w:rFonts w:ascii="宋体" w:hAnsi="宋体" w:eastAsia="宋体" w:cs="Times New Roman"/>
          <w:sz w:val="24"/>
          <w:szCs w:val="24"/>
        </w:rPr>
        <w:t>下膨胀倍数</w:t>
      </w:r>
      <w:r>
        <w:rPr>
          <w:rFonts w:hint="eastAsia" w:ascii="宋体" w:hAnsi="宋体" w:eastAsia="宋体" w:cs="Times New Roman"/>
          <w:sz w:val="24"/>
          <w:szCs w:val="24"/>
        </w:rPr>
        <w:t>在18倍</w:t>
      </w:r>
      <w:r>
        <w:rPr>
          <w:rFonts w:ascii="宋体" w:hAnsi="宋体" w:eastAsia="宋体" w:cs="Times New Roman"/>
          <w:sz w:val="24"/>
          <w:szCs w:val="24"/>
        </w:rPr>
        <w:t>以上</w:t>
      </w:r>
      <w:r>
        <w:rPr>
          <w:rFonts w:hint="eastAsia" w:ascii="宋体" w:hAnsi="宋体" w:eastAsia="宋体" w:cs="Times New Roman"/>
          <w:sz w:val="24"/>
          <w:szCs w:val="24"/>
        </w:rPr>
        <w:t>，其低温缓膨性能良好</w:t>
      </w:r>
      <w:r>
        <w:rPr>
          <w:rFonts w:ascii="宋体" w:hAnsi="宋体" w:eastAsia="宋体" w:cs="Times New Roman"/>
          <w:sz w:val="24"/>
          <w:szCs w:val="24"/>
        </w:rPr>
        <w:t>。</w:t>
      </w:r>
    </w:p>
    <w:p>
      <w:pPr>
        <w:spacing w:line="360" w:lineRule="auto"/>
        <w:ind w:firstLine="480" w:firstLineChars="200"/>
        <w:jc w:val="left"/>
        <w:rPr>
          <w:rFonts w:ascii="宋体" w:hAnsi="宋体" w:eastAsia="宋体" w:cs="楷体"/>
          <w:sz w:val="24"/>
          <w:szCs w:val="24"/>
        </w:rPr>
      </w:pPr>
      <w:r>
        <w:rPr>
          <w:rFonts w:hint="eastAsia" w:ascii="宋体" w:hAnsi="宋体" w:eastAsia="宋体" w:cs="楷体"/>
          <w:sz w:val="24"/>
          <w:szCs w:val="24"/>
        </w:rPr>
        <w:t>（3）抗高温、高盐</w:t>
      </w:r>
      <w:r>
        <w:rPr>
          <w:rFonts w:ascii="宋体" w:hAnsi="宋体" w:eastAsia="宋体" w:cs="楷体"/>
          <w:sz w:val="24"/>
          <w:szCs w:val="24"/>
        </w:rPr>
        <w:t>性能评价</w:t>
      </w:r>
    </w:p>
    <w:p>
      <w:pPr>
        <w:spacing w:line="360" w:lineRule="auto"/>
        <w:ind w:firstLine="420" w:firstLineChars="200"/>
        <w:jc w:val="left"/>
        <w:rPr>
          <w:rFonts w:ascii="宋体" w:hAnsi="宋体" w:eastAsia="宋体" w:cs="楷体"/>
          <w:sz w:val="24"/>
          <w:szCs w:val="24"/>
        </w:rPr>
      </w:pPr>
      <w:r>
        <w:t xml:space="preserve"> </w:t>
      </w:r>
      <w:r>
        <w:rPr>
          <w:rFonts w:hint="eastAsia" w:ascii="宋体" w:hAnsi="宋体" w:eastAsia="宋体" w:cs="楷体"/>
          <w:sz w:val="24"/>
          <w:szCs w:val="24"/>
        </w:rPr>
        <w:t>将烘干研磨后的样品1颗粒放入西林瓶中，用25万矿化度的水浸泡，将西林瓶放入老化罐中（防止高温意外的发生），将老化罐旋紧密封后放入140℃烘箱中老化，观察其初始以及浸泡60d、90d后状态，见图1。</w:t>
      </w:r>
    </w:p>
    <w:p>
      <w:pPr>
        <w:spacing w:line="360" w:lineRule="auto"/>
        <w:ind w:firstLine="480" w:firstLineChars="200"/>
        <w:jc w:val="left"/>
        <w:rPr>
          <w:rFonts w:ascii="宋体" w:hAnsi="宋体" w:eastAsia="宋体" w:cs="楷体"/>
          <w:sz w:val="24"/>
          <w:szCs w:val="24"/>
        </w:rPr>
      </w:pPr>
      <w:r>
        <w:rPr>
          <w:rFonts w:hint="eastAsia" w:ascii="宋体" w:hAnsi="宋体" w:eastAsia="宋体" w:cs="楷体"/>
          <w:sz w:val="24"/>
          <w:szCs w:val="24"/>
        </w:rPr>
        <w:t>根据</w:t>
      </w:r>
      <w:r>
        <w:rPr>
          <w:rFonts w:ascii="宋体" w:hAnsi="宋体" w:eastAsia="宋体" w:cs="楷体"/>
          <w:sz w:val="24"/>
          <w:szCs w:val="24"/>
        </w:rPr>
        <w:t>某</w:t>
      </w:r>
      <w:r>
        <w:rPr>
          <w:rFonts w:hint="eastAsia" w:ascii="宋体" w:hAnsi="宋体" w:eastAsia="宋体" w:cs="楷体"/>
          <w:sz w:val="24"/>
          <w:szCs w:val="24"/>
        </w:rPr>
        <w:t>缝洞型</w:t>
      </w:r>
      <w:r>
        <w:rPr>
          <w:rFonts w:ascii="宋体" w:hAnsi="宋体" w:eastAsia="宋体" w:cs="楷体"/>
          <w:sz w:val="24"/>
          <w:szCs w:val="24"/>
        </w:rPr>
        <w:t>碳酸盐岩油藏</w:t>
      </w:r>
      <w:r>
        <w:rPr>
          <w:rFonts w:hint="eastAsia" w:ascii="宋体" w:hAnsi="宋体" w:eastAsia="宋体" w:cs="楷体"/>
          <w:sz w:val="24"/>
          <w:szCs w:val="24"/>
        </w:rPr>
        <w:t>储层</w:t>
      </w:r>
      <w:r>
        <w:rPr>
          <w:rFonts w:ascii="宋体" w:hAnsi="宋体" w:eastAsia="宋体" w:cs="楷体"/>
          <w:sz w:val="24"/>
          <w:szCs w:val="24"/>
        </w:rPr>
        <w:t>特征</w:t>
      </w:r>
      <w:r>
        <w:rPr>
          <w:rFonts w:hint="eastAsia" w:ascii="宋体" w:hAnsi="宋体" w:eastAsia="宋体" w:cs="楷体"/>
          <w:sz w:val="24"/>
          <w:szCs w:val="24"/>
        </w:rPr>
        <w:t>，</w:t>
      </w:r>
      <w:r>
        <w:rPr>
          <w:rFonts w:ascii="宋体" w:hAnsi="宋体" w:eastAsia="宋体" w:cs="楷体"/>
          <w:sz w:val="24"/>
          <w:szCs w:val="24"/>
        </w:rPr>
        <w:t>制备</w:t>
      </w:r>
      <w:r>
        <w:rPr>
          <w:rFonts w:hint="eastAsia" w:ascii="宋体" w:hAnsi="宋体" w:eastAsia="宋体" w:cs="楷体"/>
          <w:sz w:val="24"/>
          <w:szCs w:val="24"/>
        </w:rPr>
        <w:t>裂缝</w:t>
      </w:r>
      <w:r>
        <w:rPr>
          <w:rFonts w:ascii="宋体" w:hAnsi="宋体" w:eastAsia="宋体" w:cs="楷体"/>
          <w:sz w:val="24"/>
          <w:szCs w:val="24"/>
        </w:rPr>
        <w:t>-溶洞模型</w:t>
      </w:r>
      <w:r>
        <w:rPr>
          <w:rFonts w:hint="eastAsia" w:ascii="宋体" w:hAnsi="宋体" w:eastAsia="宋体" w:cs="楷体"/>
          <w:sz w:val="24"/>
          <w:szCs w:val="24"/>
        </w:rPr>
        <w:t>。由于140℃危险系数较高，所以，在实验室中我们采用在140℃、25万矿化度条件下经90天老化后的样品1进行驱替实验，实验温度为90℃，注入水为按油田要求配置的25万矿化度用水，具体步骤如下：</w:t>
      </w:r>
    </w:p>
    <w:p>
      <w:pPr>
        <w:spacing w:line="360" w:lineRule="auto"/>
        <w:ind w:firstLine="480" w:firstLineChars="200"/>
        <w:jc w:val="left"/>
        <w:rPr>
          <w:rFonts w:ascii="宋体" w:hAnsi="宋体" w:eastAsia="宋体" w:cs="楷体"/>
          <w:sz w:val="24"/>
          <w:szCs w:val="24"/>
        </w:rPr>
      </w:pPr>
      <w:r>
        <w:rPr>
          <w:rFonts w:ascii="宋体" w:hAnsi="宋体" w:eastAsia="宋体" w:cs="楷体"/>
          <w:sz w:val="24"/>
          <w:szCs w:val="24"/>
        </w:rPr>
        <w:t>首先</w:t>
      </w:r>
      <w:r>
        <w:rPr>
          <w:rFonts w:hint="eastAsia" w:ascii="宋体" w:hAnsi="宋体" w:eastAsia="宋体" w:cs="楷体"/>
          <w:sz w:val="24"/>
          <w:szCs w:val="24"/>
        </w:rPr>
        <w:t>饱和水测量</w:t>
      </w:r>
      <w:r>
        <w:rPr>
          <w:rFonts w:ascii="宋体" w:hAnsi="宋体" w:eastAsia="宋体" w:cs="楷体"/>
          <w:sz w:val="24"/>
          <w:szCs w:val="24"/>
        </w:rPr>
        <w:t>模型</w:t>
      </w:r>
      <w:r>
        <w:rPr>
          <w:rFonts w:hint="eastAsia" w:ascii="宋体" w:hAnsi="宋体" w:eastAsia="宋体" w:cs="楷体"/>
          <w:sz w:val="24"/>
          <w:szCs w:val="24"/>
        </w:rPr>
        <w:t>孔隙</w:t>
      </w:r>
      <w:r>
        <w:rPr>
          <w:rFonts w:ascii="宋体" w:hAnsi="宋体" w:eastAsia="宋体" w:cs="楷体"/>
          <w:sz w:val="24"/>
          <w:szCs w:val="24"/>
        </w:rPr>
        <w:t>体积，然后饱和</w:t>
      </w:r>
      <w:r>
        <w:rPr>
          <w:rFonts w:hint="eastAsia" w:ascii="宋体" w:hAnsi="宋体" w:eastAsia="宋体" w:cs="楷体"/>
          <w:sz w:val="24"/>
          <w:szCs w:val="24"/>
        </w:rPr>
        <w:t>油</w:t>
      </w:r>
      <w:r>
        <w:rPr>
          <w:rFonts w:ascii="宋体" w:hAnsi="宋体" w:eastAsia="宋体" w:cs="楷体"/>
          <w:sz w:val="24"/>
          <w:szCs w:val="24"/>
        </w:rPr>
        <w:t>，</w:t>
      </w:r>
      <w:r>
        <w:rPr>
          <w:rFonts w:hint="eastAsia" w:ascii="宋体" w:hAnsi="宋体" w:eastAsia="宋体" w:cs="楷体"/>
          <w:sz w:val="24"/>
          <w:szCs w:val="24"/>
        </w:rPr>
        <w:t>记录</w:t>
      </w:r>
      <w:r>
        <w:rPr>
          <w:rFonts w:ascii="宋体" w:hAnsi="宋体" w:eastAsia="宋体" w:cs="楷体"/>
          <w:sz w:val="24"/>
          <w:szCs w:val="24"/>
        </w:rPr>
        <w:t>原始含油饱和度</w:t>
      </w:r>
      <w:r>
        <w:rPr>
          <w:rFonts w:hint="eastAsia" w:ascii="宋体" w:hAnsi="宋体" w:eastAsia="宋体" w:cs="楷体"/>
          <w:sz w:val="24"/>
          <w:szCs w:val="24"/>
        </w:rPr>
        <w:t>，</w:t>
      </w:r>
      <w:r>
        <w:rPr>
          <w:rFonts w:ascii="宋体" w:hAnsi="宋体" w:eastAsia="宋体" w:cs="楷体"/>
          <w:sz w:val="24"/>
          <w:szCs w:val="24"/>
        </w:rPr>
        <w:t>进行</w:t>
      </w:r>
      <w:r>
        <w:rPr>
          <w:rFonts w:hint="eastAsia" w:ascii="宋体" w:hAnsi="宋体" w:eastAsia="宋体" w:cs="楷体"/>
          <w:sz w:val="24"/>
          <w:szCs w:val="24"/>
        </w:rPr>
        <w:t>水驱</w:t>
      </w:r>
      <w:r>
        <w:rPr>
          <w:rFonts w:ascii="宋体" w:hAnsi="宋体" w:eastAsia="宋体" w:cs="楷体"/>
          <w:sz w:val="24"/>
          <w:szCs w:val="24"/>
        </w:rPr>
        <w:t>油至</w:t>
      </w:r>
      <w:r>
        <w:rPr>
          <w:rFonts w:hint="eastAsia" w:ascii="宋体" w:hAnsi="宋体" w:eastAsia="宋体" w:cs="楷体"/>
          <w:sz w:val="24"/>
          <w:szCs w:val="24"/>
        </w:rPr>
        <w:t>含水率</w:t>
      </w:r>
      <w:r>
        <w:rPr>
          <w:rFonts w:ascii="宋体" w:hAnsi="宋体" w:eastAsia="宋体" w:cs="楷体"/>
          <w:sz w:val="24"/>
          <w:szCs w:val="24"/>
        </w:rPr>
        <w:t>达98%</w:t>
      </w:r>
      <w:r>
        <w:rPr>
          <w:rFonts w:hint="eastAsia" w:ascii="宋体" w:hAnsi="宋体" w:eastAsia="宋体" w:cs="楷体"/>
          <w:sz w:val="24"/>
          <w:szCs w:val="24"/>
        </w:rPr>
        <w:t>；</w:t>
      </w:r>
      <w:r>
        <w:rPr>
          <w:rFonts w:ascii="宋体" w:hAnsi="宋体" w:eastAsia="宋体" w:cs="楷体"/>
          <w:sz w:val="24"/>
          <w:szCs w:val="24"/>
        </w:rPr>
        <w:t>水驱完成</w:t>
      </w:r>
      <w:r>
        <w:rPr>
          <w:rFonts w:hint="eastAsia" w:ascii="宋体" w:hAnsi="宋体" w:eastAsia="宋体" w:cs="楷体"/>
          <w:sz w:val="24"/>
          <w:szCs w:val="24"/>
        </w:rPr>
        <w:t>之后</w:t>
      </w:r>
      <w:r>
        <w:rPr>
          <w:rFonts w:ascii="宋体" w:hAnsi="宋体" w:eastAsia="宋体" w:cs="楷体"/>
          <w:sz w:val="24"/>
          <w:szCs w:val="24"/>
        </w:rPr>
        <w:t>，</w:t>
      </w:r>
      <w:r>
        <w:rPr>
          <w:rFonts w:hint="eastAsia" w:ascii="宋体" w:hAnsi="宋体" w:eastAsia="宋体" w:cs="楷体"/>
          <w:sz w:val="24"/>
          <w:szCs w:val="24"/>
        </w:rPr>
        <w:t>以0.</w:t>
      </w:r>
      <w:r>
        <w:rPr>
          <w:rFonts w:ascii="宋体" w:hAnsi="宋体" w:eastAsia="宋体" w:cs="楷体"/>
          <w:sz w:val="24"/>
          <w:szCs w:val="24"/>
        </w:rPr>
        <w:t>3m</w:t>
      </w:r>
      <w:r>
        <w:rPr>
          <w:rFonts w:hint="eastAsia" w:ascii="宋体" w:hAnsi="宋体" w:eastAsia="宋体" w:cs="楷体"/>
          <w:sz w:val="24"/>
          <w:szCs w:val="24"/>
        </w:rPr>
        <w:t>L</w:t>
      </w:r>
      <w:r>
        <w:rPr>
          <w:rFonts w:ascii="宋体" w:hAnsi="宋体" w:eastAsia="宋体" w:cs="楷体"/>
          <w:sz w:val="24"/>
          <w:szCs w:val="24"/>
        </w:rPr>
        <w:t>/min</w:t>
      </w:r>
      <w:r>
        <w:rPr>
          <w:rFonts w:hint="eastAsia" w:ascii="宋体" w:hAnsi="宋体" w:eastAsia="宋体" w:cs="楷体"/>
          <w:sz w:val="24"/>
          <w:szCs w:val="24"/>
        </w:rPr>
        <w:t>的</w:t>
      </w:r>
      <w:r>
        <w:rPr>
          <w:rFonts w:ascii="宋体" w:hAnsi="宋体" w:eastAsia="宋体" w:cs="楷体"/>
          <w:sz w:val="24"/>
          <w:szCs w:val="24"/>
        </w:rPr>
        <w:t>速率注入</w:t>
      </w:r>
      <w:r>
        <w:rPr>
          <w:rFonts w:hint="eastAsia" w:ascii="宋体" w:hAnsi="宋体" w:eastAsia="宋体" w:cs="楷体"/>
          <w:sz w:val="24"/>
          <w:szCs w:val="24"/>
        </w:rPr>
        <w:t>上述在140℃、25万矿化度条件下浸泡过90天的样品1  0.3</w:t>
      </w:r>
      <w:r>
        <w:rPr>
          <w:rFonts w:ascii="宋体" w:hAnsi="宋体" w:eastAsia="宋体" w:cs="楷体"/>
          <w:sz w:val="24"/>
          <w:szCs w:val="24"/>
        </w:rPr>
        <w:t>PV，每</w:t>
      </w:r>
      <w:r>
        <w:rPr>
          <w:rFonts w:hint="eastAsia" w:ascii="宋体" w:hAnsi="宋体" w:eastAsia="宋体" w:cs="楷体"/>
          <w:sz w:val="24"/>
          <w:szCs w:val="24"/>
        </w:rPr>
        <w:t>0.1</w:t>
      </w:r>
      <w:r>
        <w:rPr>
          <w:rFonts w:ascii="宋体" w:hAnsi="宋体" w:eastAsia="宋体" w:cs="楷体"/>
          <w:sz w:val="24"/>
          <w:szCs w:val="24"/>
        </w:rPr>
        <w:t>PV</w:t>
      </w:r>
      <w:r>
        <w:rPr>
          <w:rFonts w:hint="eastAsia" w:ascii="宋体" w:hAnsi="宋体" w:eastAsia="宋体" w:cs="楷体"/>
          <w:sz w:val="24"/>
          <w:szCs w:val="24"/>
        </w:rPr>
        <w:t>记录</w:t>
      </w:r>
      <w:r>
        <w:rPr>
          <w:rFonts w:ascii="宋体" w:hAnsi="宋体" w:eastAsia="宋体" w:cs="楷体"/>
          <w:sz w:val="24"/>
          <w:szCs w:val="24"/>
        </w:rPr>
        <w:t>一次数据</w:t>
      </w:r>
      <w:r>
        <w:rPr>
          <w:rFonts w:hint="eastAsia" w:ascii="宋体" w:hAnsi="宋体" w:eastAsia="宋体" w:cs="楷体"/>
          <w:sz w:val="24"/>
          <w:szCs w:val="24"/>
        </w:rPr>
        <w:t>，</w:t>
      </w:r>
      <w:r>
        <w:rPr>
          <w:rFonts w:ascii="宋体" w:hAnsi="宋体" w:eastAsia="宋体" w:cs="楷体"/>
          <w:sz w:val="24"/>
          <w:szCs w:val="24"/>
        </w:rPr>
        <w:t>进行</w:t>
      </w:r>
      <w:r>
        <w:rPr>
          <w:rFonts w:hint="eastAsia" w:ascii="宋体" w:hAnsi="宋体" w:eastAsia="宋体" w:cs="楷体"/>
          <w:sz w:val="24"/>
          <w:szCs w:val="24"/>
        </w:rPr>
        <w:t>后续</w:t>
      </w:r>
      <w:r>
        <w:rPr>
          <w:rFonts w:ascii="宋体" w:hAnsi="宋体" w:eastAsia="宋体" w:cs="楷体"/>
          <w:sz w:val="24"/>
          <w:szCs w:val="24"/>
        </w:rPr>
        <w:t>水驱，直至含水率达</w:t>
      </w:r>
      <w:r>
        <w:rPr>
          <w:rFonts w:hint="eastAsia" w:ascii="宋体" w:hAnsi="宋体" w:eastAsia="宋体" w:cs="楷体"/>
          <w:sz w:val="24"/>
          <w:szCs w:val="24"/>
        </w:rPr>
        <w:t>98</w:t>
      </w:r>
      <w:r>
        <w:rPr>
          <w:rFonts w:ascii="宋体" w:hAnsi="宋体" w:eastAsia="宋体" w:cs="楷体"/>
          <w:sz w:val="24"/>
          <w:szCs w:val="24"/>
        </w:rPr>
        <w:t>%。</w:t>
      </w:r>
      <w:r>
        <w:rPr>
          <w:rFonts w:hint="eastAsia" w:ascii="宋体" w:hAnsi="宋体" w:eastAsia="宋体" w:cs="楷体"/>
          <w:sz w:val="24"/>
          <w:szCs w:val="24"/>
        </w:rPr>
        <w:t>采用</w:t>
      </w:r>
      <w:r>
        <w:rPr>
          <w:rFonts w:ascii="宋体" w:hAnsi="宋体" w:eastAsia="宋体" w:cs="楷体"/>
          <w:sz w:val="24"/>
          <w:szCs w:val="24"/>
        </w:rPr>
        <w:t>流道调整用剂最终提高采收率结果</w:t>
      </w:r>
      <w:r>
        <w:rPr>
          <w:rFonts w:hint="eastAsia" w:ascii="宋体" w:hAnsi="宋体" w:eastAsia="宋体" w:cs="楷体"/>
          <w:sz w:val="24"/>
          <w:szCs w:val="24"/>
        </w:rPr>
        <w:t>数据</w:t>
      </w:r>
      <w:r>
        <w:rPr>
          <w:rFonts w:ascii="宋体" w:hAnsi="宋体" w:eastAsia="宋体" w:cs="楷体"/>
          <w:sz w:val="24"/>
          <w:szCs w:val="24"/>
        </w:rPr>
        <w:t>回执</w:t>
      </w:r>
      <w:r>
        <w:rPr>
          <w:rFonts w:hint="eastAsia" w:ascii="宋体" w:hAnsi="宋体" w:eastAsia="宋体" w:cs="楷体"/>
          <w:sz w:val="24"/>
          <w:szCs w:val="24"/>
        </w:rPr>
        <w:t>含水率</w:t>
      </w:r>
      <w:r>
        <w:rPr>
          <w:rFonts w:ascii="宋体" w:hAnsi="宋体" w:eastAsia="宋体" w:cs="楷体"/>
          <w:sz w:val="24"/>
          <w:szCs w:val="24"/>
        </w:rPr>
        <w:t>与采收率随注入体积变化的关系如图</w:t>
      </w:r>
      <w:r>
        <w:rPr>
          <w:rFonts w:hint="eastAsia" w:ascii="宋体" w:hAnsi="宋体" w:eastAsia="宋体" w:cs="楷体"/>
          <w:sz w:val="24"/>
          <w:szCs w:val="24"/>
        </w:rPr>
        <w:t>2</w:t>
      </w:r>
      <w:r>
        <w:rPr>
          <w:rFonts w:ascii="宋体" w:hAnsi="宋体" w:eastAsia="宋体" w:cs="楷体"/>
          <w:sz w:val="24"/>
          <w:szCs w:val="24"/>
        </w:rPr>
        <w:t>所示：</w:t>
      </w:r>
    </w:p>
    <w:p>
      <w:pPr>
        <w:spacing w:line="360" w:lineRule="auto"/>
        <w:ind w:firstLine="480" w:firstLineChars="200"/>
        <w:jc w:val="left"/>
        <w:rPr>
          <w:rFonts w:ascii="宋体" w:hAnsi="宋体" w:eastAsia="宋体" w:cs="楷体"/>
          <w:sz w:val="24"/>
          <w:szCs w:val="24"/>
        </w:rPr>
      </w:pPr>
      <w:r>
        <w:rPr>
          <w:rFonts w:hint="eastAsia" w:ascii="宋体" w:hAnsi="宋体" w:eastAsia="宋体" w:cs="楷体"/>
          <w:sz w:val="24"/>
          <w:szCs w:val="24"/>
        </w:rPr>
        <w:t>由图1可以看到在140℃，25万矿化度条件下膨胀倍数较小，明显小于在去离子水中</w:t>
      </w:r>
      <w:r>
        <w:rPr>
          <w:rFonts w:ascii="宋体" w:hAnsi="宋体" w:eastAsia="宋体" w:cs="楷体"/>
          <w:sz w:val="24"/>
          <w:szCs w:val="24"/>
        </w:rPr>
        <w:t>成胶</w:t>
      </w:r>
      <w:r>
        <w:rPr>
          <w:rFonts w:hint="eastAsia" w:ascii="宋体" w:hAnsi="宋体" w:eastAsia="宋体" w:cs="楷体"/>
          <w:sz w:val="24"/>
          <w:szCs w:val="24"/>
        </w:rPr>
        <w:t>7d的膨胀倍数，其在高温、高盐条件下缓膨性能良好；由图2可知本发明在25万矿化度、140℃条件下老化 90后</w:t>
      </w:r>
      <w:r>
        <w:rPr>
          <w:rFonts w:ascii="宋体" w:hAnsi="宋体" w:eastAsia="宋体" w:cs="楷体"/>
          <w:sz w:val="24"/>
          <w:szCs w:val="24"/>
        </w:rPr>
        <w:t>仍有良好的流道调整效果</w:t>
      </w:r>
      <w:r>
        <w:rPr>
          <w:rFonts w:hint="eastAsia" w:ascii="宋体" w:hAnsi="宋体" w:eastAsia="宋体" w:cs="楷体"/>
          <w:sz w:val="24"/>
          <w:szCs w:val="24"/>
        </w:rPr>
        <w:t>，在缝洞型油藏采用该流道调整用剂之后，含水率急剧下降，最终提高采收率约20个百分点，在缝洞油藏提高油田采收率上有很高的应用价值。因此，</w:t>
      </w:r>
      <w:r>
        <w:rPr>
          <w:rFonts w:ascii="宋体" w:hAnsi="宋体" w:eastAsia="宋体" w:cs="楷体"/>
          <w:sz w:val="24"/>
          <w:szCs w:val="24"/>
        </w:rPr>
        <w:t>可用</w:t>
      </w:r>
      <w:r>
        <w:rPr>
          <w:rFonts w:hint="eastAsia" w:ascii="宋体" w:hAnsi="宋体" w:eastAsia="宋体" w:cs="楷体"/>
          <w:sz w:val="24"/>
          <w:szCs w:val="24"/>
        </w:rPr>
        <w:t>作</w:t>
      </w:r>
      <w:r>
        <w:rPr>
          <w:rFonts w:ascii="宋体" w:hAnsi="宋体" w:eastAsia="宋体" w:cs="楷体"/>
          <w:sz w:val="24"/>
          <w:szCs w:val="24"/>
        </w:rPr>
        <w:t>高温</w:t>
      </w:r>
      <w:r>
        <w:rPr>
          <w:rFonts w:hint="eastAsia" w:ascii="宋体" w:hAnsi="宋体" w:eastAsia="宋体" w:cs="楷体"/>
          <w:sz w:val="24"/>
          <w:szCs w:val="24"/>
        </w:rPr>
        <w:t>、高盐</w:t>
      </w:r>
      <w:r>
        <w:rPr>
          <w:rFonts w:ascii="宋体" w:hAnsi="宋体" w:eastAsia="宋体" w:cs="楷体"/>
          <w:sz w:val="24"/>
          <w:szCs w:val="24"/>
        </w:rPr>
        <w:t>油藏</w:t>
      </w:r>
      <w:r>
        <w:rPr>
          <w:rFonts w:hint="eastAsia" w:ascii="宋体" w:hAnsi="宋体" w:eastAsia="宋体" w:cs="楷体"/>
          <w:sz w:val="24"/>
          <w:szCs w:val="24"/>
        </w:rPr>
        <w:t>深部调整及堵水</w:t>
      </w:r>
      <w:r>
        <w:rPr>
          <w:rFonts w:ascii="宋体" w:hAnsi="宋体" w:eastAsia="宋体" w:cs="楷体"/>
          <w:sz w:val="24"/>
          <w:szCs w:val="24"/>
        </w:rPr>
        <w:t>作</w:t>
      </w:r>
      <w:r>
        <w:rPr>
          <w:rFonts w:hint="eastAsia" w:ascii="宋体" w:hAnsi="宋体" w:eastAsia="宋体" w:cs="楷体"/>
          <w:sz w:val="24"/>
          <w:szCs w:val="24"/>
        </w:rPr>
        <w:t>业。</w:t>
      </w:r>
    </w:p>
    <w:p>
      <w:pPr>
        <w:spacing w:line="360" w:lineRule="auto"/>
        <w:ind w:firstLine="480" w:firstLineChars="200"/>
        <w:jc w:val="left"/>
        <w:rPr>
          <w:rFonts w:ascii="宋体" w:hAnsi="宋体" w:eastAsia="宋体" w:cs="楷体"/>
          <w:sz w:val="24"/>
          <w:szCs w:val="24"/>
        </w:rPr>
      </w:pPr>
      <w:r>
        <w:rPr>
          <w:rFonts w:hint="eastAsia" w:ascii="宋体" w:hAnsi="宋体" w:eastAsia="宋体" w:cs="楷体"/>
          <w:sz w:val="24"/>
          <w:szCs w:val="24"/>
        </w:rPr>
        <w:t>综上所述，本发明</w:t>
      </w:r>
      <w:r>
        <w:rPr>
          <w:rFonts w:ascii="宋体" w:hAnsi="宋体" w:eastAsia="宋体" w:cs="楷体"/>
          <w:sz w:val="24"/>
          <w:szCs w:val="24"/>
        </w:rPr>
        <w:t>的密度可控型流道调整</w:t>
      </w:r>
      <w:r>
        <w:rPr>
          <w:rFonts w:hint="eastAsia" w:ascii="宋体" w:hAnsi="宋体" w:eastAsia="宋体" w:cs="楷体"/>
          <w:sz w:val="24"/>
          <w:szCs w:val="24"/>
        </w:rPr>
        <w:t>用剂</w:t>
      </w:r>
      <w:r>
        <w:rPr>
          <w:rFonts w:ascii="宋体" w:hAnsi="宋体" w:eastAsia="宋体" w:cs="楷体"/>
          <w:sz w:val="24"/>
          <w:szCs w:val="24"/>
        </w:rPr>
        <w:t>添加了不同比例的、不同密度的添加剂来控制流道调整用剂的密度。</w:t>
      </w:r>
      <w:r>
        <w:rPr>
          <w:rFonts w:hint="eastAsia" w:ascii="宋体" w:hAnsi="宋体" w:eastAsia="宋体" w:cs="楷体"/>
          <w:sz w:val="24"/>
          <w:szCs w:val="24"/>
        </w:rPr>
        <w:t>用剂密度</w:t>
      </w:r>
      <w:r>
        <w:rPr>
          <w:rFonts w:ascii="宋体" w:hAnsi="宋体" w:eastAsia="宋体" w:cs="楷体"/>
          <w:sz w:val="24"/>
          <w:szCs w:val="24"/>
        </w:rPr>
        <w:t>可</w:t>
      </w:r>
      <w:r>
        <w:rPr>
          <w:rFonts w:hint="eastAsia" w:ascii="宋体" w:hAnsi="宋体" w:eastAsia="宋体" w:cs="楷体"/>
          <w:sz w:val="24"/>
          <w:szCs w:val="24"/>
        </w:rPr>
        <w:t>根据地层（注入水密度）需要进行</w:t>
      </w:r>
      <w:r>
        <w:rPr>
          <w:rFonts w:ascii="宋体" w:hAnsi="宋体" w:eastAsia="宋体" w:cs="楷体"/>
          <w:sz w:val="24"/>
          <w:szCs w:val="24"/>
        </w:rPr>
        <w:t>调</w:t>
      </w:r>
      <w:r>
        <w:rPr>
          <w:rFonts w:hint="eastAsia" w:ascii="宋体" w:hAnsi="宋体" w:eastAsia="宋体" w:cs="楷体"/>
          <w:sz w:val="24"/>
          <w:szCs w:val="24"/>
        </w:rPr>
        <w:t>整，</w:t>
      </w:r>
      <w:r>
        <w:rPr>
          <w:rFonts w:ascii="宋体" w:hAnsi="宋体" w:eastAsia="宋体" w:cs="楷体"/>
          <w:sz w:val="24"/>
          <w:szCs w:val="24"/>
        </w:rPr>
        <w:t>低温缓膨，能够进入地层深部，</w:t>
      </w:r>
      <w:r>
        <w:rPr>
          <w:rFonts w:hint="eastAsia" w:ascii="宋体" w:hAnsi="宋体" w:eastAsia="宋体" w:cs="楷体"/>
          <w:sz w:val="24"/>
          <w:szCs w:val="24"/>
        </w:rPr>
        <w:t>满足</w:t>
      </w:r>
      <w:r>
        <w:rPr>
          <w:rFonts w:ascii="宋体" w:hAnsi="宋体" w:eastAsia="宋体" w:cs="楷体"/>
          <w:sz w:val="24"/>
          <w:szCs w:val="24"/>
        </w:rPr>
        <w:t>不同</w:t>
      </w:r>
      <w:r>
        <w:rPr>
          <w:rFonts w:hint="eastAsia" w:ascii="宋体" w:hAnsi="宋体" w:eastAsia="宋体" w:cs="楷体"/>
          <w:sz w:val="24"/>
          <w:szCs w:val="24"/>
        </w:rPr>
        <w:t>储层</w:t>
      </w:r>
      <w:r>
        <w:rPr>
          <w:rFonts w:ascii="宋体" w:hAnsi="宋体" w:eastAsia="宋体" w:cs="楷体"/>
          <w:sz w:val="24"/>
          <w:szCs w:val="24"/>
        </w:rPr>
        <w:t>对</w:t>
      </w:r>
      <w:r>
        <w:rPr>
          <w:rFonts w:hint="eastAsia" w:ascii="宋体" w:hAnsi="宋体" w:eastAsia="宋体" w:cs="楷体"/>
          <w:sz w:val="24"/>
          <w:szCs w:val="24"/>
        </w:rPr>
        <w:t>特定</w:t>
      </w:r>
      <w:r>
        <w:rPr>
          <w:rFonts w:ascii="宋体" w:hAnsi="宋体" w:eastAsia="宋体" w:cs="楷体"/>
          <w:sz w:val="24"/>
          <w:szCs w:val="24"/>
        </w:rPr>
        <w:t>密度的要求，</w:t>
      </w:r>
      <w:r>
        <w:rPr>
          <w:rFonts w:hint="eastAsia" w:ascii="宋体" w:hAnsi="宋体" w:eastAsia="宋体" w:cs="楷体"/>
          <w:sz w:val="24"/>
          <w:szCs w:val="24"/>
        </w:rPr>
        <w:t>能够深部调整及堵水，</w:t>
      </w:r>
      <w:r>
        <w:rPr>
          <w:rFonts w:ascii="宋体" w:hAnsi="宋体" w:eastAsia="宋体" w:cs="楷体"/>
          <w:sz w:val="24"/>
          <w:szCs w:val="24"/>
        </w:rPr>
        <w:t>是</w:t>
      </w:r>
      <w:r>
        <w:rPr>
          <w:rFonts w:hint="eastAsia" w:ascii="宋体" w:hAnsi="宋体" w:eastAsia="宋体" w:cs="楷体"/>
          <w:sz w:val="24"/>
          <w:szCs w:val="24"/>
        </w:rPr>
        <w:t>实现流道</w:t>
      </w:r>
      <w:r>
        <w:rPr>
          <w:rFonts w:ascii="宋体" w:hAnsi="宋体" w:eastAsia="宋体" w:cs="楷体"/>
          <w:sz w:val="24"/>
          <w:szCs w:val="24"/>
        </w:rPr>
        <w:t>调整提高</w:t>
      </w:r>
      <w:r>
        <w:rPr>
          <w:rFonts w:hint="eastAsia" w:ascii="宋体" w:hAnsi="宋体" w:eastAsia="宋体" w:cs="楷体"/>
          <w:sz w:val="24"/>
          <w:szCs w:val="24"/>
        </w:rPr>
        <w:t>采收</w:t>
      </w:r>
      <w:r>
        <w:rPr>
          <w:rFonts w:ascii="宋体" w:hAnsi="宋体" w:eastAsia="宋体" w:cs="楷体"/>
          <w:sz w:val="24"/>
          <w:szCs w:val="24"/>
        </w:rPr>
        <w:t>率的关键。</w:t>
      </w:r>
    </w:p>
    <w:p>
      <w:pPr>
        <w:spacing w:line="360" w:lineRule="auto"/>
        <w:ind w:firstLine="480" w:firstLineChars="200"/>
        <w:jc w:val="left"/>
        <w:rPr>
          <w:rFonts w:ascii="宋体" w:hAnsi="宋体" w:eastAsia="宋体" w:cs="楷体"/>
          <w:sz w:val="24"/>
          <w:szCs w:val="24"/>
        </w:rPr>
      </w:pPr>
      <w:r>
        <w:rPr>
          <w:rFonts w:hint="eastAsia" w:ascii="宋体" w:hAnsi="宋体" w:eastAsia="宋体" w:cs="楷体"/>
          <w:sz w:val="24"/>
          <w:szCs w:val="24"/>
        </w:rPr>
        <w:t>本发明</w:t>
      </w:r>
      <w:r>
        <w:rPr>
          <w:rFonts w:ascii="宋体" w:hAnsi="宋体" w:eastAsia="宋体" w:cs="楷体"/>
          <w:sz w:val="24"/>
          <w:szCs w:val="24"/>
        </w:rPr>
        <w:t>在上文已优选实施例公开，</w:t>
      </w:r>
      <w:r>
        <w:rPr>
          <w:rFonts w:hint="eastAsia" w:ascii="宋体" w:hAnsi="宋体" w:eastAsia="宋体" w:cs="楷体"/>
          <w:sz w:val="24"/>
          <w:szCs w:val="24"/>
        </w:rPr>
        <w:t>但是</w:t>
      </w:r>
      <w:r>
        <w:rPr>
          <w:rFonts w:ascii="宋体" w:hAnsi="宋体" w:eastAsia="宋体" w:cs="楷体"/>
          <w:sz w:val="24"/>
          <w:szCs w:val="24"/>
        </w:rPr>
        <w:t>本领域的技术人员应理解的是，</w:t>
      </w:r>
      <w:r>
        <w:rPr>
          <w:rFonts w:hint="eastAsia" w:ascii="宋体" w:hAnsi="宋体" w:eastAsia="宋体" w:cs="楷体"/>
          <w:sz w:val="24"/>
          <w:szCs w:val="24"/>
        </w:rPr>
        <w:t>这些</w:t>
      </w:r>
      <w:r>
        <w:rPr>
          <w:rFonts w:ascii="宋体" w:hAnsi="宋体" w:eastAsia="宋体" w:cs="楷体"/>
          <w:sz w:val="24"/>
          <w:szCs w:val="24"/>
        </w:rPr>
        <w:t>实施例仅用于描述本发明，而不</w:t>
      </w:r>
      <w:r>
        <w:rPr>
          <w:rFonts w:hint="eastAsia" w:ascii="宋体" w:hAnsi="宋体" w:eastAsia="宋体" w:cs="楷体"/>
          <w:sz w:val="24"/>
          <w:szCs w:val="24"/>
        </w:rPr>
        <w:t>应</w:t>
      </w:r>
      <w:r>
        <w:rPr>
          <w:rFonts w:ascii="宋体" w:hAnsi="宋体" w:eastAsia="宋体" w:cs="楷体"/>
          <w:sz w:val="24"/>
          <w:szCs w:val="24"/>
        </w:rPr>
        <w:t>理解为限制本发明的范围。</w:t>
      </w:r>
      <w:r>
        <w:rPr>
          <w:rFonts w:hint="eastAsia" w:ascii="宋体" w:hAnsi="宋体" w:eastAsia="宋体" w:cs="楷体"/>
          <w:sz w:val="24"/>
          <w:szCs w:val="24"/>
        </w:rPr>
        <w:t>在</w:t>
      </w:r>
      <w:r>
        <w:rPr>
          <w:rFonts w:ascii="宋体" w:hAnsi="宋体" w:eastAsia="宋体" w:cs="楷体"/>
          <w:sz w:val="24"/>
          <w:szCs w:val="24"/>
        </w:rPr>
        <w:t>不脱离本发明原理的前提下，还能进一步</w:t>
      </w:r>
      <w:r>
        <w:rPr>
          <w:rFonts w:hint="eastAsia" w:ascii="宋体" w:hAnsi="宋体" w:eastAsia="宋体" w:cs="楷体"/>
          <w:sz w:val="24"/>
          <w:szCs w:val="24"/>
        </w:rPr>
        <w:t>改进</w:t>
      </w:r>
      <w:r>
        <w:rPr>
          <w:rFonts w:ascii="宋体" w:hAnsi="宋体" w:eastAsia="宋体" w:cs="楷体"/>
          <w:sz w:val="24"/>
          <w:szCs w:val="24"/>
        </w:rPr>
        <w:t>，这些改进也应视为本发明的保护。</w:t>
      </w:r>
    </w:p>
    <w:p>
      <w:pPr>
        <w:rPr>
          <w:rFonts w:ascii="宋体" w:hAnsi="宋体" w:eastAsia="宋体" w:cs="楷体"/>
          <w:sz w:val="24"/>
          <w:szCs w:val="24"/>
        </w:rPr>
        <w:sectPr>
          <w:headerReference r:id="rId11" w:type="default"/>
          <w:pgSz w:w="11906" w:h="16838"/>
          <w:pgMar w:top="1361" w:right="851" w:bottom="851" w:left="1418" w:header="794" w:footer="113" w:gutter="0"/>
          <w:cols w:space="425" w:num="1"/>
          <w:docGrid w:type="lines" w:linePitch="312" w:charSpace="0"/>
        </w:sectPr>
      </w:pPr>
      <w:r>
        <w:rPr>
          <w:rFonts w:ascii="宋体" w:hAnsi="宋体" w:eastAsia="宋体" w:cs="楷体"/>
          <w:sz w:val="24"/>
          <w:szCs w:val="24"/>
        </w:rPr>
        <w:br w:type="page"/>
      </w:r>
    </w:p>
    <w:p>
      <w:pPr>
        <w:rPr>
          <w:rFonts w:ascii="宋体" w:hAnsi="宋体" w:eastAsia="宋体" w:cs="楷体"/>
          <w:sz w:val="24"/>
          <w:szCs w:val="24"/>
        </w:rPr>
      </w:pPr>
    </w:p>
    <w:p>
      <w:pPr>
        <w:spacing w:line="360" w:lineRule="auto"/>
        <w:ind w:firstLine="420" w:firstLineChars="200"/>
        <w:jc w:val="left"/>
      </w:pPr>
    </w:p>
    <w:p>
      <w:pPr>
        <w:spacing w:line="360" w:lineRule="auto"/>
        <w:ind w:firstLine="480" w:firstLineChars="200"/>
        <w:jc w:val="center"/>
      </w:pPr>
      <w:r>
        <w:rPr>
          <w:rFonts w:ascii="宋体" w:hAnsi="宋体" w:eastAsia="宋体" w:cs="楷体"/>
          <w:sz w:val="24"/>
          <w:szCs w:val="24"/>
        </w:rPr>
        <w:drawing>
          <wp:inline distT="0" distB="0" distL="0" distR="0">
            <wp:extent cx="4805045" cy="2520315"/>
            <wp:effectExtent l="0" t="0" r="14605" b="13335"/>
            <wp:docPr id="9" name="图片 9" descr="C:\Users\admin\Documents\Tencent Files\1329196162\FileRecv\MobileFile\Image\6{9EKLT@J1}H~1%I[2O5D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admin\Documents\Tencent Files\1329196162\FileRecv\MobileFile\Image\6{9EKLT@J1}H~1%I[2O5D26.png"/>
                    <pic:cNvPicPr>
                      <a:picLocks noChangeAspect="1" noChangeArrowheads="1"/>
                    </pic:cNvPicPr>
                  </pic:nvPicPr>
                  <pic:blipFill>
                    <a:blip r:embed="rId17">
                      <a:grayscl/>
                      <a:extLst>
                        <a:ext uri="{28A0092B-C50C-407E-A947-70E740481C1C}">
                          <a14:useLocalDpi xmlns:a14="http://schemas.microsoft.com/office/drawing/2010/main" val="0"/>
                        </a:ext>
                      </a:extLst>
                    </a:blip>
                    <a:srcRect/>
                    <a:stretch>
                      <a:fillRect/>
                    </a:stretch>
                  </pic:blipFill>
                  <pic:spPr>
                    <a:xfrm>
                      <a:off x="0" y="0"/>
                      <a:ext cx="4805045" cy="2520315"/>
                    </a:xfrm>
                    <a:prstGeom prst="rect">
                      <a:avLst/>
                    </a:prstGeom>
                    <a:noFill/>
                    <a:ln>
                      <a:noFill/>
                    </a:ln>
                  </pic:spPr>
                </pic:pic>
              </a:graphicData>
            </a:graphic>
          </wp:inline>
        </w:drawing>
      </w:r>
    </w:p>
    <w:p>
      <w:pPr>
        <w:spacing w:line="360" w:lineRule="auto"/>
        <w:ind w:firstLine="480" w:firstLineChars="200"/>
        <w:jc w:val="left"/>
        <w:rPr>
          <w:rFonts w:ascii="宋体" w:hAnsi="宋体" w:eastAsia="宋体" w:cs="楷体"/>
          <w:sz w:val="24"/>
          <w:szCs w:val="24"/>
        </w:rPr>
      </w:pPr>
    </w:p>
    <w:p>
      <w:pPr>
        <w:spacing w:line="360" w:lineRule="auto"/>
        <w:ind w:firstLine="480" w:firstLineChars="200"/>
        <w:jc w:val="center"/>
        <w:rPr>
          <w:rFonts w:ascii="宋体" w:hAnsi="宋体" w:eastAsia="宋体" w:cs="楷体"/>
          <w:sz w:val="24"/>
          <w:szCs w:val="24"/>
        </w:rPr>
      </w:pPr>
      <w:r>
        <w:rPr>
          <w:rFonts w:hint="eastAsia" w:ascii="宋体" w:hAnsi="宋体" w:eastAsia="宋体" w:cs="楷体"/>
          <w:sz w:val="24"/>
          <w:szCs w:val="24"/>
        </w:rPr>
        <w:t>图1</w:t>
      </w:r>
    </w:p>
    <w:p>
      <w:pPr>
        <w:spacing w:line="360" w:lineRule="auto"/>
        <w:ind w:firstLine="420" w:firstLineChars="200"/>
        <w:jc w:val="center"/>
        <w:rPr>
          <w:rFonts w:ascii="宋体" w:hAnsi="宋体" w:eastAsia="宋体" w:cs="楷体"/>
          <w:sz w:val="24"/>
          <w:szCs w:val="24"/>
        </w:rPr>
      </w:pPr>
      <w:r>
        <w:object>
          <v:shape id="_x0000_i1026" o:spt="75" type="#_x0000_t75" style="height:325.65pt;width:425.5pt;" o:ole="t" filled="f" o:preferrelative="t" stroked="f" coordsize="21600,21600">
            <v:path/>
            <v:fill on="f" focussize="0,0"/>
            <v:stroke on="f" joinstyle="miter"/>
            <v:imagedata r:id="rId16" cropleft="4908f" croptop="5153f" cropright="2654f" cropbottom="2907f" grayscale="t" o:title=""/>
            <o:lock v:ext="edit" aspectratio="t"/>
            <w10:wrap type="none"/>
            <w10:anchorlock/>
          </v:shape>
          <o:OLEObject Type="Embed" ProgID="Origin50.Graph" ShapeID="_x0000_i1026" DrawAspect="Content" ObjectID="_1468075726" r:id="rId18">
            <o:LockedField>false</o:LockedField>
          </o:OLEObject>
        </w:object>
      </w:r>
    </w:p>
    <w:p>
      <w:pPr>
        <w:spacing w:line="360" w:lineRule="auto"/>
        <w:ind w:firstLine="480" w:firstLineChars="200"/>
        <w:jc w:val="center"/>
        <w:rPr>
          <w:rFonts w:ascii="宋体" w:hAnsi="宋体" w:eastAsia="宋体" w:cs="楷体"/>
          <w:sz w:val="24"/>
          <w:szCs w:val="24"/>
        </w:rPr>
      </w:pPr>
      <w:r>
        <w:rPr>
          <w:rFonts w:hint="eastAsia" w:ascii="宋体" w:hAnsi="宋体" w:eastAsia="宋体" w:cs="楷体"/>
          <w:sz w:val="24"/>
          <w:szCs w:val="24"/>
        </w:rPr>
        <w:t>图2</w:t>
      </w:r>
    </w:p>
    <w:sectPr>
      <w:headerReference r:id="rId12" w:type="default"/>
      <w:footerReference r:id="rId13" w:type="default"/>
      <w:pgSz w:w="11906" w:h="16838"/>
      <w:pgMar w:top="1361" w:right="851" w:bottom="851" w:left="1418" w:header="794" w:footer="113"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idowControl/>
      <w:spacing w:line="200" w:lineRule="exact"/>
      <w:jc w:val="both"/>
      <w:rPr>
        <w:rFonts w:ascii="黑体" w:eastAsia="黑体" w:cs="黑体"/>
      </w:rPr>
    </w:pPr>
    <w:r>
      <mc:AlternateContent>
        <mc:Choice Requires="wps">
          <w:drawing>
            <wp:anchor distT="0" distB="0" distL="114300" distR="114300" simplePos="0" relativeHeight="251661312" behindDoc="0" locked="0" layoutInCell="1" allowOverlap="1">
              <wp:simplePos x="0" y="0"/>
              <wp:positionH relativeFrom="margin">
                <wp:posOffset>3030855</wp:posOffset>
              </wp:positionH>
              <wp:positionV relativeFrom="paragraph">
                <wp:posOffset>0</wp:posOffset>
              </wp:positionV>
              <wp:extent cx="57785" cy="127000"/>
              <wp:effectExtent l="1905"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785" cy="127000"/>
                      </a:xfrm>
                      <a:prstGeom prst="rect">
                        <a:avLst/>
                      </a:prstGeom>
                      <a:noFill/>
                      <a:ln>
                        <a:noFill/>
                      </a:ln>
                    </wps:spPr>
                    <wps:txbx>
                      <w:txbxContent>
                        <w:p>
                          <w:pPr>
                            <w:snapToGrid w:val="0"/>
                            <w:spacing w:line="200" w:lineRule="exact"/>
                            <w:rPr>
                              <w:sz w:val="18"/>
                            </w:rPr>
                          </w:pPr>
                          <w:r>
                            <w:rPr>
                              <w:sz w:val="18"/>
                              <w:lang w:bidi="ar"/>
                            </w:rPr>
                            <w:fldChar w:fldCharType="begin"/>
                          </w:r>
                          <w:r>
                            <w:rPr>
                              <w:sz w:val="18"/>
                              <w:lang w:bidi="ar"/>
                            </w:rPr>
                            <w:instrText xml:space="preserve"> PAGE  \* MERGEFORMAT </w:instrText>
                          </w:r>
                          <w:r>
                            <w:rPr>
                              <w:sz w:val="18"/>
                              <w:lang w:bidi="ar"/>
                            </w:rPr>
                            <w:fldChar w:fldCharType="separate"/>
                          </w:r>
                          <w:r>
                            <w:rPr>
                              <w:sz w:val="18"/>
                              <w:lang w:bidi="ar"/>
                            </w:rPr>
                            <w:t>1</w:t>
                          </w:r>
                          <w:r>
                            <w:rPr>
                              <w:sz w:val="18"/>
                              <w:lang w:bidi="ar"/>
                            </w:rPr>
                            <w:fldChar w:fldCharType="end"/>
                          </w:r>
                        </w:p>
                      </w:txbxContent>
                    </wps:txbx>
                    <wps:bodyPr rot="0" vert="horz" wrap="none" lIns="0" tIns="0" rIns="0" bIns="0" anchor="t" anchorCtr="0">
                      <a:spAutoFit/>
                    </wps:bodyPr>
                  </wps:wsp>
                </a:graphicData>
              </a:graphic>
            </wp:anchor>
          </w:drawing>
        </mc:Choice>
        <mc:Fallback>
          <w:pict>
            <v:shape id="_x0000_s1026" o:spid="_x0000_s1026" o:spt="202" type="#_x0000_t202" style="position:absolute;left:0pt;margin-left:238.65pt;margin-top:0pt;height:10pt;width:4.55pt;mso-position-horizontal-relative:margin;mso-wrap-style:none;z-index:251661312;mso-width-relative:page;mso-height-relative:page;" filled="f" stroked="f" coordsize="21600,21600" o:gfxdata="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XnQqbTAAAA&#10;BwEAAA8AAAAAAAAAAQAgAAAAIgAAAGRycy9kb3ducmV2LnhtbFBLAQIUABQAAAAIAIdO4kCjkMC6&#10;6QEAAKcDAAAOAAAAAAAAAAEAIAAAACIBAABkcnMvZTJvRG9jLnhtbFBLBQYAAAAABgAGAFkBAAB9&#10;BQAAAAA=&#10;">
              <v:fill on="f" focussize="0,0"/>
              <v:stroke on="f"/>
              <v:imagedata o:title=""/>
              <o:lock v:ext="edit" aspectratio="f"/>
              <v:textbox inset="0mm,0mm,0mm,0mm" style="mso-fit-shape-to-text:t;">
                <w:txbxContent>
                  <w:p>
                    <w:pPr>
                      <w:snapToGrid w:val="0"/>
                      <w:spacing w:line="200" w:lineRule="exact"/>
                      <w:rPr>
                        <w:sz w:val="18"/>
                      </w:rPr>
                    </w:pPr>
                    <w:r>
                      <w:rPr>
                        <w:sz w:val="18"/>
                        <w:lang w:bidi="ar"/>
                      </w:rPr>
                      <w:fldChar w:fldCharType="begin"/>
                    </w:r>
                    <w:r>
                      <w:rPr>
                        <w:sz w:val="18"/>
                        <w:lang w:bidi="ar"/>
                      </w:rPr>
                      <w:instrText xml:space="preserve"> PAGE  \* MERGEFORMAT </w:instrText>
                    </w:r>
                    <w:r>
                      <w:rPr>
                        <w:sz w:val="18"/>
                        <w:lang w:bidi="ar"/>
                      </w:rPr>
                      <w:fldChar w:fldCharType="separate"/>
                    </w:r>
                    <w:r>
                      <w:rPr>
                        <w:sz w:val="18"/>
                        <w:lang w:bidi="ar"/>
                      </w:rPr>
                      <w:t>1</w:t>
                    </w:r>
                    <w:r>
                      <w:rPr>
                        <w:sz w:val="18"/>
                        <w:lang w:bidi="ar"/>
                      </w:rPr>
                      <w:fldChar w:fldCharType="end"/>
                    </w:r>
                  </w:p>
                </w:txbxContent>
              </v:textbox>
            </v:shape>
          </w:pict>
        </mc:Fallback>
      </mc:AlternateContent>
    </w:r>
    <w:r>
      <w:rPr>
        <w:rFonts w:hint="eastAsia" w:ascii="黑体" w:eastAsia="黑体" w:cs="黑体"/>
      </w:rPr>
      <w:t>100004</w:t>
    </w:r>
  </w:p>
  <w:p>
    <w:pPr>
      <w:pStyle w:val="4"/>
      <w:widowControl/>
      <w:spacing w:line="200" w:lineRule="exact"/>
      <w:jc w:val="both"/>
      <w:rPr>
        <w:rFonts w:ascii="黑体" w:eastAsia="黑体" w:cs="黑体"/>
      </w:rPr>
    </w:pPr>
    <w:r>
      <mc:AlternateContent>
        <mc:Choice Requires="wps">
          <w:drawing>
            <wp:anchor distT="0" distB="0" distL="114300" distR="114300" simplePos="0" relativeHeight="251660288" behindDoc="0" locked="0" layoutInCell="0" allowOverlap="1">
              <wp:simplePos x="0" y="0"/>
              <wp:positionH relativeFrom="column">
                <wp:posOffset>1905</wp:posOffset>
              </wp:positionH>
              <wp:positionV relativeFrom="paragraph">
                <wp:posOffset>-156845</wp:posOffset>
              </wp:positionV>
              <wp:extent cx="6120130" cy="0"/>
              <wp:effectExtent l="11430" t="14605" r="12065" b="1397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700">
                        <a:solidFill>
                          <a:srgbClr val="000000"/>
                        </a:solidFill>
                        <a:round/>
                      </a:ln>
                    </wps:spPr>
                    <wps:bodyPr/>
                  </wps:wsp>
                </a:graphicData>
              </a:graphic>
            </wp:anchor>
          </w:drawing>
        </mc:Choice>
        <mc:Fallback>
          <w:pict>
            <v:line id="_x0000_s1026" o:spid="_x0000_s1026" o:spt="20" style="position:absolute;left:0pt;margin-left:0.15pt;margin-top:-12.35pt;height:0pt;width:481.9pt;z-index:251660288;mso-width-relative:page;mso-height-relative:page;" filled="f" stroked="t" coordsize="21600,21600" o:allowincell="f" o:gfxdata="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zRy101wAAAAgBAAAPAAAAAAAAAAEAIAAAACIAAABkcnMvZG93&#10;bnJldi54bWxQSwECFAAUAAAACACHTuJA9/cgBcgBAABdAwAADgAAAAAAAAABACAAAAAmAQAAZHJz&#10;L2Uyb0RvYy54bWxQSwUGAAAAAAYABgBZAQAAYAUAAAAA&#10;">
              <v:fill on="f" focussize="0,0"/>
              <v:stroke weight="1pt" color="#000000" joinstyle="round"/>
              <v:imagedata o:title=""/>
              <o:lock v:ext="edit" aspectratio="f"/>
            </v:line>
          </w:pict>
        </mc:Fallback>
      </mc:AlternateContent>
    </w:r>
    <w:r>
      <w:rPr>
        <w:rFonts w:hint="eastAsia" w:ascii="黑体" w:eastAsia="黑体" w:cs="黑体"/>
      </w:rPr>
      <w:t>2010.2</w: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0"/>
      <w:rPr>
        <w:rStyle w:val="10"/>
      </w:rPr>
    </w:pPr>
    <w:r>
      <w:fldChar w:fldCharType="begin"/>
    </w:r>
    <w:r>
      <w:rPr>
        <w:rStyle w:val="10"/>
      </w:rPr>
      <w:instrText xml:space="preserve">PAGE  </w:instrText>
    </w:r>
    <w:r>
      <w:fldChar w:fldCharType="separate"/>
    </w:r>
    <w:r>
      <w:rPr>
        <w:rStyle w:val="10"/>
      </w:rPr>
      <w:t>1</w:t>
    </w:r>
    <w: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idowControl/>
      <w:spacing w:line="200" w:lineRule="exact"/>
      <w:jc w:val="both"/>
      <w:rPr>
        <w:rFonts w:ascii="黑体" w:eastAsia="黑体" w:cs="黑体"/>
      </w:rPr>
    </w:pPr>
    <w:r>
      <mc:AlternateContent>
        <mc:Choice Requires="wps">
          <w:drawing>
            <wp:anchor distT="0" distB="0" distL="114300" distR="114300" simplePos="0" relativeHeight="251679744" behindDoc="0" locked="0" layoutInCell="1" allowOverlap="1">
              <wp:simplePos x="0" y="0"/>
              <wp:positionH relativeFrom="margin">
                <wp:posOffset>3030855</wp:posOffset>
              </wp:positionH>
              <wp:positionV relativeFrom="paragraph">
                <wp:posOffset>0</wp:posOffset>
              </wp:positionV>
              <wp:extent cx="57785" cy="127000"/>
              <wp:effectExtent l="0" t="0" r="0" b="0"/>
              <wp:wrapNone/>
              <wp:docPr id="10" name="文本框 10"/>
              <wp:cNvGraphicFramePr/>
              <a:graphic xmlns:a="http://schemas.openxmlformats.org/drawingml/2006/main">
                <a:graphicData uri="http://schemas.microsoft.com/office/word/2010/wordprocessingShape">
                  <wps:wsp>
                    <wps:cNvSpPr txBox="1">
                      <a:spLocks noChangeArrowheads="1"/>
                    </wps:cNvSpPr>
                    <wps:spPr bwMode="auto">
                      <a:xfrm>
                        <a:off x="0" y="0"/>
                        <a:ext cx="57785" cy="127000"/>
                      </a:xfrm>
                      <a:prstGeom prst="rect">
                        <a:avLst/>
                      </a:prstGeom>
                      <a:noFill/>
                      <a:ln>
                        <a:noFill/>
                      </a:ln>
                    </wps:spPr>
                    <wps:txbx>
                      <w:txbxContent>
                        <w:p>
                          <w:pPr>
                            <w:snapToGrid w:val="0"/>
                            <w:spacing w:line="200" w:lineRule="exact"/>
                            <w:rPr>
                              <w:sz w:val="18"/>
                            </w:rPr>
                          </w:pPr>
                          <w:r>
                            <w:rPr>
                              <w:sz w:val="18"/>
                              <w:lang w:bidi="ar"/>
                            </w:rPr>
                            <w:fldChar w:fldCharType="begin"/>
                          </w:r>
                          <w:r>
                            <w:rPr>
                              <w:sz w:val="18"/>
                              <w:lang w:bidi="ar"/>
                            </w:rPr>
                            <w:instrText xml:space="preserve"> PAGE  \* MERGEFORMAT </w:instrText>
                          </w:r>
                          <w:r>
                            <w:rPr>
                              <w:sz w:val="18"/>
                              <w:lang w:bidi="ar"/>
                            </w:rPr>
                            <w:fldChar w:fldCharType="separate"/>
                          </w:r>
                          <w:r>
                            <w:rPr>
                              <w:sz w:val="18"/>
                              <w:lang w:bidi="ar"/>
                            </w:rPr>
                            <w:t>1</w:t>
                          </w:r>
                          <w:r>
                            <w:rPr>
                              <w:sz w:val="18"/>
                              <w:lang w:bidi="ar"/>
                            </w:rPr>
                            <w:fldChar w:fldCharType="end"/>
                          </w:r>
                        </w:p>
                      </w:txbxContent>
                    </wps:txbx>
                    <wps:bodyPr rot="0" vert="horz" wrap="none" lIns="0" tIns="0" rIns="0" bIns="0" anchor="t" anchorCtr="0">
                      <a:spAutoFit/>
                    </wps:bodyPr>
                  </wps:wsp>
                </a:graphicData>
              </a:graphic>
            </wp:anchor>
          </w:drawing>
        </mc:Choice>
        <mc:Fallback>
          <w:pict>
            <v:shape id="_x0000_s1026" o:spid="_x0000_s1026" o:spt="202" type="#_x0000_t202" style="position:absolute;left:0pt;margin-left:238.65pt;margin-top:0pt;height:10pt;width:4.55pt;mso-position-horizontal-relative:margin;mso-wrap-style:none;z-index:251679744;mso-width-relative:page;mso-height-relative:page;" filled="f" stroked="f" coordsize="21600,21600" o:gfxdata="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1edCptMAAAAH&#10;AQAADwAAAAAAAAABACAAAAAiAAAAZHJzL2Rvd25yZXYueG1sUEsBAhQAFAAAAAgAh07iQMlqXOvo&#10;AQAAqQMAAA4AAAAAAAAAAQAgAAAAIgEAAGRycy9lMm9Eb2MueG1sUEsFBgAAAAAGAAYAWQEAAHwF&#10;AAAAAA==&#10;">
              <v:fill on="f" focussize="0,0"/>
              <v:stroke on="f"/>
              <v:imagedata o:title=""/>
              <o:lock v:ext="edit" aspectratio="f"/>
              <v:textbox inset="0mm,0mm,0mm,0mm" style="mso-fit-shape-to-text:t;">
                <w:txbxContent>
                  <w:p>
                    <w:pPr>
                      <w:snapToGrid w:val="0"/>
                      <w:spacing w:line="200" w:lineRule="exact"/>
                      <w:rPr>
                        <w:sz w:val="18"/>
                      </w:rPr>
                    </w:pPr>
                    <w:r>
                      <w:rPr>
                        <w:sz w:val="18"/>
                        <w:lang w:bidi="ar"/>
                      </w:rPr>
                      <w:fldChar w:fldCharType="begin"/>
                    </w:r>
                    <w:r>
                      <w:rPr>
                        <w:sz w:val="18"/>
                        <w:lang w:bidi="ar"/>
                      </w:rPr>
                      <w:instrText xml:space="preserve"> PAGE  \* MERGEFORMAT </w:instrText>
                    </w:r>
                    <w:r>
                      <w:rPr>
                        <w:sz w:val="18"/>
                        <w:lang w:bidi="ar"/>
                      </w:rPr>
                      <w:fldChar w:fldCharType="separate"/>
                    </w:r>
                    <w:r>
                      <w:rPr>
                        <w:sz w:val="18"/>
                        <w:lang w:bidi="ar"/>
                      </w:rPr>
                      <w:t>1</w:t>
                    </w:r>
                    <w:r>
                      <w:rPr>
                        <w:sz w:val="18"/>
                        <w:lang w:bidi="ar"/>
                      </w:rPr>
                      <w:fldChar w:fldCharType="end"/>
                    </w:r>
                  </w:p>
                </w:txbxContent>
              </v:textbox>
            </v:shape>
          </w:pict>
        </mc:Fallback>
      </mc:AlternateContent>
    </w:r>
    <w:r>
      <w:rPr>
        <w:rFonts w:hint="eastAsia" w:ascii="黑体" w:eastAsia="黑体" w:cs="黑体"/>
      </w:rPr>
      <w:t>100004</w:t>
    </w:r>
  </w:p>
  <w:p>
    <w:pPr>
      <w:pStyle w:val="4"/>
      <w:widowControl/>
      <w:spacing w:line="200" w:lineRule="exact"/>
      <w:jc w:val="both"/>
      <w:rPr>
        <w:rFonts w:ascii="黑体" w:eastAsia="黑体" w:cs="黑体"/>
      </w:rPr>
    </w:pPr>
    <w:r>
      <mc:AlternateContent>
        <mc:Choice Requires="wps">
          <w:drawing>
            <wp:anchor distT="0" distB="0" distL="114300" distR="114300" simplePos="0" relativeHeight="251678720" behindDoc="0" locked="0" layoutInCell="0" allowOverlap="1">
              <wp:simplePos x="0" y="0"/>
              <wp:positionH relativeFrom="column">
                <wp:posOffset>1905</wp:posOffset>
              </wp:positionH>
              <wp:positionV relativeFrom="paragraph">
                <wp:posOffset>-156845</wp:posOffset>
              </wp:positionV>
              <wp:extent cx="6120130" cy="0"/>
              <wp:effectExtent l="0" t="0" r="0" b="0"/>
              <wp:wrapNone/>
              <wp:docPr id="11" name="直接连接符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700">
                        <a:solidFill>
                          <a:srgbClr val="000000"/>
                        </a:solidFill>
                        <a:round/>
                      </a:ln>
                    </wps:spPr>
                    <wps:bodyPr/>
                  </wps:wsp>
                </a:graphicData>
              </a:graphic>
            </wp:anchor>
          </w:drawing>
        </mc:Choice>
        <mc:Fallback>
          <w:pict>
            <v:line id="_x0000_s1026" o:spid="_x0000_s1026" o:spt="20" style="position:absolute;left:0pt;margin-left:0.15pt;margin-top:-12.35pt;height:0pt;width:481.9pt;z-index:251678720;mso-width-relative:page;mso-height-relative:page;" filled="f" stroked="t" coordsize="21600,21600" o:allowincell="f" o:gfxdata="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zRy101wAAAAgBAAAPAAAAAAAAAAEAIAAAACIAAABkcnMvZG93&#10;bnJldi54bWxQSwECFAAUAAAACACHTuJAuWJWpsgBAABfAwAADgAAAAAAAAABACAAAAAmAQAAZHJz&#10;L2Uyb0RvYy54bWxQSwUGAAAAAAYABgBZAQAAYAUAAAAA&#10;">
              <v:fill on="f" focussize="0,0"/>
              <v:stroke weight="1pt" color="#000000" joinstyle="round"/>
              <v:imagedata o:title=""/>
              <o:lock v:ext="edit" aspectratio="f"/>
            </v:line>
          </w:pict>
        </mc:Fallback>
      </mc:AlternateContent>
    </w:r>
    <w:r>
      <w:rPr>
        <w:rFonts w:hint="eastAsia" w:ascii="黑体" w:eastAsia="黑体" w:cs="黑体"/>
      </w:rPr>
      <w:t>2010.2</w:t>
    </w:r>
  </w:p>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idowControl/>
      <w:spacing w:line="200" w:lineRule="exact"/>
      <w:jc w:val="both"/>
      <w:rPr>
        <w:rFonts w:ascii="黑体" w:eastAsia="黑体" w:cs="黑体"/>
      </w:rPr>
    </w:pPr>
    <w:r>
      <mc:AlternateContent>
        <mc:Choice Requires="wps">
          <w:drawing>
            <wp:anchor distT="0" distB="0" distL="114300" distR="114300" simplePos="0" relativeHeight="251663360" behindDoc="0" locked="0" layoutInCell="1" allowOverlap="1">
              <wp:simplePos x="0" y="0"/>
              <wp:positionH relativeFrom="margin">
                <wp:posOffset>2745105</wp:posOffset>
              </wp:positionH>
              <wp:positionV relativeFrom="paragraph">
                <wp:posOffset>-219075</wp:posOffset>
              </wp:positionV>
              <wp:extent cx="57785" cy="127000"/>
              <wp:effectExtent l="1905" t="0" r="0" b="0"/>
              <wp:wrapNone/>
              <wp:docPr id="5" name="文本框 5"/>
              <wp:cNvGraphicFramePr/>
              <a:graphic xmlns:a="http://schemas.openxmlformats.org/drawingml/2006/main">
                <a:graphicData uri="http://schemas.microsoft.com/office/word/2010/wordprocessingShape">
                  <wps:wsp>
                    <wps:cNvSpPr txBox="1">
                      <a:spLocks noChangeArrowheads="1"/>
                    </wps:cNvSpPr>
                    <wps:spPr bwMode="auto">
                      <a:xfrm>
                        <a:off x="0" y="0"/>
                        <a:ext cx="57785" cy="127000"/>
                      </a:xfrm>
                      <a:prstGeom prst="rect">
                        <a:avLst/>
                      </a:prstGeom>
                      <a:noFill/>
                      <a:ln>
                        <a:noFill/>
                      </a:ln>
                    </wps:spPr>
                    <wps:txbx>
                      <w:txbxContent>
                        <w:p>
                          <w:pPr>
                            <w:snapToGrid w:val="0"/>
                            <w:spacing w:line="200" w:lineRule="exact"/>
                            <w:jc w:val="center"/>
                            <w:rPr>
                              <w:sz w:val="18"/>
                            </w:rPr>
                          </w:pPr>
                          <w:r>
                            <w:rPr>
                              <w:sz w:val="18"/>
                              <w:lang w:bidi="ar"/>
                            </w:rPr>
                            <w:fldChar w:fldCharType="begin"/>
                          </w:r>
                          <w:r>
                            <w:rPr>
                              <w:sz w:val="18"/>
                              <w:lang w:bidi="ar"/>
                            </w:rPr>
                            <w:instrText xml:space="preserve"> PAGE  \* MERGEFORMAT </w:instrText>
                          </w:r>
                          <w:r>
                            <w:rPr>
                              <w:sz w:val="18"/>
                              <w:lang w:bidi="ar"/>
                            </w:rPr>
                            <w:fldChar w:fldCharType="separate"/>
                          </w:r>
                          <w:r>
                            <w:rPr>
                              <w:sz w:val="18"/>
                              <w:lang w:bidi="ar"/>
                            </w:rPr>
                            <w:t>3</w:t>
                          </w:r>
                          <w:r>
                            <w:rPr>
                              <w:sz w:val="18"/>
                              <w:lang w:bidi="ar"/>
                            </w:rPr>
                            <w:fldChar w:fldCharType="end"/>
                          </w:r>
                        </w:p>
                      </w:txbxContent>
                    </wps:txbx>
                    <wps:bodyPr rot="0" vert="horz" wrap="none" lIns="0" tIns="0" rIns="0" bIns="0" anchor="t" anchorCtr="0">
                      <a:spAutoFit/>
                    </wps:bodyPr>
                  </wps:wsp>
                </a:graphicData>
              </a:graphic>
            </wp:anchor>
          </w:drawing>
        </mc:Choice>
        <mc:Fallback>
          <w:pict>
            <v:shape id="_x0000_s1026" o:spid="_x0000_s1026" o:spt="202" type="#_x0000_t202" style="position:absolute;left:0pt;margin-left:216.15pt;margin-top:-17.25pt;height:10pt;width:4.55pt;mso-position-horizontal-relative:margin;mso-wrap-style:none;z-index:251663360;mso-width-relative:page;mso-height-relative:page;" filled="f" stroked="f" coordsize="21600,21600" o:gfxdata="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1ifYq&#10;1wAAAAsBAAAPAAAAAAAAAAEAIAAAACIAAABkcnMvZG93bnJldi54bWxQSwECFAAUAAAACACHTuJA&#10;JtEqrekBAACnAwAADgAAAAAAAAABACAAAAAmAQAAZHJzL2Uyb0RvYy54bWxQSwUGAAAAAAYABgBZ&#10;AQAAgQUAAAAA&#10;">
              <v:fill on="f" focussize="0,0"/>
              <v:stroke on="f"/>
              <v:imagedata o:title=""/>
              <o:lock v:ext="edit" aspectratio="f"/>
              <v:textbox inset="0mm,0mm,0mm,0mm" style="mso-fit-shape-to-text:t;">
                <w:txbxContent>
                  <w:p>
                    <w:pPr>
                      <w:snapToGrid w:val="0"/>
                      <w:spacing w:line="200" w:lineRule="exact"/>
                      <w:jc w:val="center"/>
                      <w:rPr>
                        <w:sz w:val="18"/>
                      </w:rPr>
                    </w:pPr>
                    <w:r>
                      <w:rPr>
                        <w:sz w:val="18"/>
                        <w:lang w:bidi="ar"/>
                      </w:rPr>
                      <w:fldChar w:fldCharType="begin"/>
                    </w:r>
                    <w:r>
                      <w:rPr>
                        <w:sz w:val="18"/>
                        <w:lang w:bidi="ar"/>
                      </w:rPr>
                      <w:instrText xml:space="preserve"> PAGE  \* MERGEFORMAT </w:instrText>
                    </w:r>
                    <w:r>
                      <w:rPr>
                        <w:sz w:val="18"/>
                        <w:lang w:bidi="ar"/>
                      </w:rPr>
                      <w:fldChar w:fldCharType="separate"/>
                    </w:r>
                    <w:r>
                      <w:rPr>
                        <w:sz w:val="18"/>
                        <w:lang w:bidi="ar"/>
                      </w:rPr>
                      <w:t>3</w:t>
                    </w:r>
                    <w:r>
                      <w:rPr>
                        <w:sz w:val="18"/>
                        <w:lang w:bidi="ar"/>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0"/>
      <w:rPr>
        <w:rStyle w:val="10"/>
      </w:rPr>
    </w:pPr>
    <w:r>
      <w:fldChar w:fldCharType="begin"/>
    </w:r>
    <w:r>
      <w:rPr>
        <w:rStyle w:val="10"/>
      </w:rPr>
      <w:instrText xml:space="preserve">PAGE  </w:instrText>
    </w:r>
    <w:r>
      <w:fldChar w:fldCharType="separate"/>
    </w:r>
    <w:r>
      <w:rPr>
        <w:rStyle w:val="10"/>
      </w:rPr>
      <w:t>1</w:t>
    </w:r>
    <w:r>
      <w:fldChar w:fldCharType="end"/>
    </w:r>
  </w:p>
  <w:p>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idowControl/>
      <w:spacing w:line="200" w:lineRule="exact"/>
      <w:jc w:val="both"/>
      <w:rPr>
        <w:rFonts w:ascii="黑体" w:eastAsia="黑体" w:cs="黑体"/>
      </w:rPr>
    </w:pPr>
    <w:r>
      <mc:AlternateContent>
        <mc:Choice Requires="wps">
          <w:drawing>
            <wp:anchor distT="0" distB="0" distL="114300" distR="114300" simplePos="0" relativeHeight="251685888" behindDoc="0" locked="0" layoutInCell="1" allowOverlap="1">
              <wp:simplePos x="0" y="0"/>
              <wp:positionH relativeFrom="margin">
                <wp:posOffset>2745105</wp:posOffset>
              </wp:positionH>
              <wp:positionV relativeFrom="paragraph">
                <wp:posOffset>-219075</wp:posOffset>
              </wp:positionV>
              <wp:extent cx="57785" cy="127000"/>
              <wp:effectExtent l="0" t="0" r="0" b="0"/>
              <wp:wrapNone/>
              <wp:docPr id="12" name="文本框 12"/>
              <wp:cNvGraphicFramePr/>
              <a:graphic xmlns:a="http://schemas.openxmlformats.org/drawingml/2006/main">
                <a:graphicData uri="http://schemas.microsoft.com/office/word/2010/wordprocessingShape">
                  <wps:wsp>
                    <wps:cNvSpPr txBox="1">
                      <a:spLocks noChangeArrowheads="1"/>
                    </wps:cNvSpPr>
                    <wps:spPr bwMode="auto">
                      <a:xfrm>
                        <a:off x="0" y="0"/>
                        <a:ext cx="57785" cy="127000"/>
                      </a:xfrm>
                      <a:prstGeom prst="rect">
                        <a:avLst/>
                      </a:prstGeom>
                      <a:noFill/>
                      <a:ln>
                        <a:noFill/>
                      </a:ln>
                    </wps:spPr>
                    <wps:txbx>
                      <w:txbxContent>
                        <w:p>
                          <w:pPr>
                            <w:snapToGrid w:val="0"/>
                            <w:spacing w:line="200" w:lineRule="exact"/>
                            <w:jc w:val="center"/>
                            <w:rPr>
                              <w:sz w:val="18"/>
                            </w:rPr>
                          </w:pPr>
                          <w:r>
                            <w:rPr>
                              <w:sz w:val="18"/>
                              <w:lang w:bidi="ar"/>
                            </w:rPr>
                            <w:fldChar w:fldCharType="begin"/>
                          </w:r>
                          <w:r>
                            <w:rPr>
                              <w:sz w:val="18"/>
                              <w:lang w:bidi="ar"/>
                            </w:rPr>
                            <w:instrText xml:space="preserve"> PAGE  \* MERGEFORMAT </w:instrText>
                          </w:r>
                          <w:r>
                            <w:rPr>
                              <w:sz w:val="18"/>
                              <w:lang w:bidi="ar"/>
                            </w:rPr>
                            <w:fldChar w:fldCharType="separate"/>
                          </w:r>
                          <w:r>
                            <w:rPr>
                              <w:sz w:val="18"/>
                              <w:lang w:bidi="ar"/>
                            </w:rPr>
                            <w:t>3</w:t>
                          </w:r>
                          <w:r>
                            <w:rPr>
                              <w:sz w:val="18"/>
                              <w:lang w:bidi="ar"/>
                            </w:rPr>
                            <w:fldChar w:fldCharType="end"/>
                          </w:r>
                        </w:p>
                      </w:txbxContent>
                    </wps:txbx>
                    <wps:bodyPr rot="0" vert="horz" wrap="none" lIns="0" tIns="0" rIns="0" bIns="0" anchor="t" anchorCtr="0">
                      <a:spAutoFit/>
                    </wps:bodyPr>
                  </wps:wsp>
                </a:graphicData>
              </a:graphic>
            </wp:anchor>
          </w:drawing>
        </mc:Choice>
        <mc:Fallback>
          <w:pict>
            <v:shape id="_x0000_s1026" o:spid="_x0000_s1026" o:spt="202" type="#_x0000_t202" style="position:absolute;left:0pt;margin-left:216.15pt;margin-top:-17.25pt;height:10pt;width:4.55pt;mso-position-horizontal-relative:margin;mso-wrap-style:none;z-index:251685888;mso-width-relative:page;mso-height-relative:page;" filled="f" stroked="f" coordsize="21600,21600" o:gfxdata="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1ifYq&#10;1wAAAAsBAAAPAAAAAAAAAAEAIAAAACIAAABkcnMvZG93bnJldi54bWxQSwECFAAUAAAACACHTuJA&#10;SiVzqekBAACpAwAADgAAAAAAAAABACAAAAAmAQAAZHJzL2Uyb0RvYy54bWxQSwUGAAAAAAYABgBZ&#10;AQAAgQUAAAAA&#10;">
              <v:fill on="f" focussize="0,0"/>
              <v:stroke on="f"/>
              <v:imagedata o:title=""/>
              <o:lock v:ext="edit" aspectratio="f"/>
              <v:textbox inset="0mm,0mm,0mm,0mm" style="mso-fit-shape-to-text:t;">
                <w:txbxContent>
                  <w:p>
                    <w:pPr>
                      <w:snapToGrid w:val="0"/>
                      <w:spacing w:line="200" w:lineRule="exact"/>
                      <w:jc w:val="center"/>
                      <w:rPr>
                        <w:sz w:val="18"/>
                      </w:rPr>
                    </w:pPr>
                    <w:r>
                      <w:rPr>
                        <w:sz w:val="18"/>
                        <w:lang w:bidi="ar"/>
                      </w:rPr>
                      <w:fldChar w:fldCharType="begin"/>
                    </w:r>
                    <w:r>
                      <w:rPr>
                        <w:sz w:val="18"/>
                        <w:lang w:bidi="ar"/>
                      </w:rPr>
                      <w:instrText xml:space="preserve"> PAGE  \* MERGEFORMAT </w:instrText>
                    </w:r>
                    <w:r>
                      <w:rPr>
                        <w:sz w:val="18"/>
                        <w:lang w:bidi="ar"/>
                      </w:rPr>
                      <w:fldChar w:fldCharType="separate"/>
                    </w:r>
                    <w:r>
                      <w:rPr>
                        <w:sz w:val="18"/>
                        <w:lang w:bidi="ar"/>
                      </w:rPr>
                      <w:t>3</w:t>
                    </w:r>
                    <w:r>
                      <w:rPr>
                        <w:sz w:val="18"/>
                        <w:lang w:bidi="ar"/>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ascii="黑体" w:eastAsia="黑体"/>
        <w:b/>
        <w:spacing w:val="90"/>
        <w:sz w:val="28"/>
      </w:rPr>
    </w:pPr>
    <w:r>
      <w:rPr>
        <w:rFonts w:eastAsia="黑体"/>
        <w:spacing w:val="90"/>
        <w:sz w:val="28"/>
      </w:rPr>
      <mc:AlternateContent>
        <mc:Choice Requires="wps">
          <w:drawing>
            <wp:anchor distT="0" distB="0" distL="114300" distR="114300" simplePos="0" relativeHeight="251659264" behindDoc="0" locked="0" layoutInCell="0" allowOverlap="1">
              <wp:simplePos x="0" y="0"/>
              <wp:positionH relativeFrom="column">
                <wp:posOffset>0</wp:posOffset>
              </wp:positionH>
              <wp:positionV relativeFrom="paragraph">
                <wp:posOffset>360045</wp:posOffset>
              </wp:positionV>
              <wp:extent cx="6120130" cy="0"/>
              <wp:effectExtent l="9525" t="7620" r="13970"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700">
                        <a:solidFill>
                          <a:srgbClr val="000000"/>
                        </a:solidFill>
                        <a:round/>
                      </a:ln>
                    </wps:spPr>
                    <wps:bodyPr/>
                  </wps:wsp>
                </a:graphicData>
              </a:graphic>
            </wp:anchor>
          </w:drawing>
        </mc:Choice>
        <mc:Fallback>
          <w:pict>
            <v:line id="_x0000_s1026" o:spid="_x0000_s1026" o:spt="20" style="position:absolute;left:0pt;margin-left:0pt;margin-top:28.35pt;height:0pt;width:481.9pt;z-index:251659264;mso-width-relative:page;mso-height-relative:page;" filled="f" stroked="t" coordsize="21600,21600" o:allowincell="f" o:gfxdata="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VJ2V1gAAAAYBAAAPAAAAAAAAAAEAIAAAACIAAABkcnMvZG93bnJl&#10;di54bWxQSwECFAAUAAAACACHTuJATOzjTcYBAABdAwAADgAAAAAAAAABACAAAAAlAQAAZHJzL2Uy&#10;b0RvYy54bWxQSwUGAAAAAAYABgBZAQAAXQUAAAAA&#10;">
              <v:fill on="f" focussize="0,0"/>
              <v:stroke weight="1pt" color="#000000" joinstyle="round"/>
              <v:imagedata o:title=""/>
              <o:lock v:ext="edit" aspectratio="f"/>
            </v:line>
          </w:pict>
        </mc:Fallback>
      </mc:AlternateContent>
    </w:r>
    <w:r>
      <w:rPr>
        <w:rFonts w:hint="eastAsia" w:eastAsia="黑体"/>
        <w:spacing w:val="90"/>
        <w:sz w:val="28"/>
      </w:rPr>
      <w:t>说明书摘要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ascii="黑体" w:eastAsia="黑体"/>
        <w:b/>
        <w:spacing w:val="90"/>
        <w:sz w:val="28"/>
      </w:rPr>
    </w:pPr>
    <w:r>
      <w:rPr>
        <w:rFonts w:eastAsia="黑体"/>
        <w:spacing w:val="90"/>
        <w:sz w:val="28"/>
      </w:rPr>
      <mc:AlternateContent>
        <mc:Choice Requires="wps">
          <w:drawing>
            <wp:anchor distT="0" distB="0" distL="114300" distR="114300" simplePos="0" relativeHeight="251675648" behindDoc="0" locked="0" layoutInCell="0" allowOverlap="1">
              <wp:simplePos x="0" y="0"/>
              <wp:positionH relativeFrom="column">
                <wp:posOffset>0</wp:posOffset>
              </wp:positionH>
              <wp:positionV relativeFrom="paragraph">
                <wp:posOffset>360045</wp:posOffset>
              </wp:positionV>
              <wp:extent cx="6120130" cy="0"/>
              <wp:effectExtent l="0" t="0" r="0" b="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700">
                        <a:solidFill>
                          <a:srgbClr val="000000"/>
                        </a:solidFill>
                        <a:round/>
                      </a:ln>
                    </wps:spPr>
                    <wps:bodyPr/>
                  </wps:wsp>
                </a:graphicData>
              </a:graphic>
            </wp:anchor>
          </w:drawing>
        </mc:Choice>
        <mc:Fallback>
          <w:pict>
            <v:line id="_x0000_s1026" o:spid="_x0000_s1026" o:spt="20" style="position:absolute;left:0pt;margin-left:0pt;margin-top:28.35pt;height:0pt;width:481.9pt;z-index:251675648;mso-width-relative:page;mso-height-relative:page;" filled="f" stroked="t" coordsize="21600,21600" o:allowincell="f" o:gfxdata="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1SdldYAAAAGAQAADwAAAAAAAAABACAAAAAiAAAAZHJzL2Rvd25y&#10;ZXYueG1sUEsBAhQAFAAAAAgAh07iQByKR3zHAQAAXQMAAA4AAAAAAAAAAQAgAAAAJQEAAGRycy9l&#10;Mm9Eb2MueG1sUEsFBgAAAAAGAAYAWQEAAF4FAAAAAA==&#10;">
              <v:fill on="f" focussize="0,0"/>
              <v:stroke weight="1pt" color="#000000" joinstyle="round"/>
              <v:imagedata o:title=""/>
              <o:lock v:ext="edit" aspectratio="f"/>
            </v:line>
          </w:pict>
        </mc:Fallback>
      </mc:AlternateContent>
    </w:r>
    <w:r>
      <w:rPr>
        <w:rFonts w:hint="eastAsia" w:eastAsia="黑体"/>
        <w:spacing w:val="90"/>
        <w:sz w:val="28"/>
      </w:rPr>
      <w:t>摘要附图</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ascii="黑体" w:eastAsia="黑体"/>
        <w:b/>
        <w:spacing w:val="90"/>
        <w:sz w:val="28"/>
      </w:rPr>
    </w:pPr>
    <w:r>
      <w:rPr>
        <w:rFonts w:eastAsia="黑体"/>
        <w:spacing w:val="90"/>
        <w:sz w:val="28"/>
      </w:rPr>
      <mc:AlternateContent>
        <mc:Choice Requires="wps">
          <w:drawing>
            <wp:anchor distT="0" distB="0" distL="114300" distR="114300" simplePos="0" relativeHeight="251662336" behindDoc="0" locked="0" layoutInCell="0" allowOverlap="1">
              <wp:simplePos x="0" y="0"/>
              <wp:positionH relativeFrom="column">
                <wp:posOffset>0</wp:posOffset>
              </wp:positionH>
              <wp:positionV relativeFrom="paragraph">
                <wp:posOffset>360045</wp:posOffset>
              </wp:positionV>
              <wp:extent cx="6120130" cy="0"/>
              <wp:effectExtent l="9525" t="7620" r="13970" b="11430"/>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700">
                        <a:solidFill>
                          <a:srgbClr val="000000"/>
                        </a:solidFill>
                        <a:round/>
                      </a:ln>
                    </wps:spPr>
                    <wps:bodyPr/>
                  </wps:wsp>
                </a:graphicData>
              </a:graphic>
            </wp:anchor>
          </w:drawing>
        </mc:Choice>
        <mc:Fallback>
          <w:pict>
            <v:line id="_x0000_s1026" o:spid="_x0000_s1026" o:spt="20" style="position:absolute;left:0pt;margin-left:0pt;margin-top:28.35pt;height:0pt;width:481.9pt;z-index:251662336;mso-width-relative:page;mso-height-relative:page;" filled="f" stroked="t" coordsize="21600,21600" o:allowincell="f" o:gfxdata="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9UnZXWAAAABgEAAA8AAAAAAAAAAQAgAAAAIgAAAGRycy9kb3du&#10;cmV2LnhtbFBLAQIUABQAAAAIAIdO4kDH1bwVyAEAAF0DAAAOAAAAAAAAAAEAIAAAACUBAABkcnMv&#10;ZTJvRG9jLnhtbFBLBQYAAAAABgAGAFkBAABfBQAAAAA=&#10;">
              <v:fill on="f" focussize="0,0"/>
              <v:stroke weight="1pt" color="#000000" joinstyle="round"/>
              <v:imagedata o:title=""/>
              <o:lock v:ext="edit" aspectratio="f"/>
            </v:line>
          </w:pict>
        </mc:Fallback>
      </mc:AlternateContent>
    </w:r>
    <w:r>
      <w:rPr>
        <w:rFonts w:hint="eastAsia" w:ascii="黑体" w:eastAsia="黑体"/>
        <w:b/>
        <w:spacing w:val="90"/>
        <w:sz w:val="28"/>
      </w:rPr>
      <w:t>权利要求</w:t>
    </w:r>
    <w:r>
      <w:rPr>
        <w:rFonts w:ascii="黑体" w:eastAsia="黑体"/>
        <w:b/>
        <w:spacing w:val="90"/>
        <w:sz w:val="28"/>
      </w:rPr>
      <w:t>书</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ascii="黑体" w:eastAsia="黑体"/>
        <w:b/>
        <w:spacing w:val="90"/>
        <w:sz w:val="28"/>
      </w:rPr>
    </w:pPr>
    <w:r>
      <w:rPr>
        <w:rFonts w:eastAsia="黑体"/>
        <w:spacing w:val="90"/>
        <w:sz w:val="28"/>
      </w:rPr>
      <mc:AlternateContent>
        <mc:Choice Requires="wps">
          <w:drawing>
            <wp:anchor distT="0" distB="0" distL="114300" distR="114300" simplePos="0" relativeHeight="251665408" behindDoc="0" locked="0" layoutInCell="0" allowOverlap="1">
              <wp:simplePos x="0" y="0"/>
              <wp:positionH relativeFrom="column">
                <wp:posOffset>0</wp:posOffset>
              </wp:positionH>
              <wp:positionV relativeFrom="paragraph">
                <wp:posOffset>360045</wp:posOffset>
              </wp:positionV>
              <wp:extent cx="6120130" cy="0"/>
              <wp:effectExtent l="9525" t="7620" r="13970" b="11430"/>
              <wp:wrapNone/>
              <wp:docPr id="7" name="直接连接符 7"/>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700">
                        <a:solidFill>
                          <a:srgbClr val="000000"/>
                        </a:solidFill>
                        <a:round/>
                      </a:ln>
                    </wps:spPr>
                    <wps:bodyPr/>
                  </wps:wsp>
                </a:graphicData>
              </a:graphic>
            </wp:anchor>
          </w:drawing>
        </mc:Choice>
        <mc:Fallback>
          <w:pict>
            <v:line id="_x0000_s1026" o:spid="_x0000_s1026" o:spt="20" style="position:absolute;left:0pt;margin-left:0pt;margin-top:28.35pt;height:0pt;width:481.9pt;z-index:251665408;mso-width-relative:page;mso-height-relative:page;" filled="f" stroked="t" coordsize="21600,21600" o:allowincell="f" o:gfxdata="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9UnZXWAAAABgEAAA8AAAAAAAAAAQAgAAAAIgAAAGRycy9kb3du&#10;cmV2LnhtbFBLAQIUABQAAAAIAIdO4kCBwKaUyAEAAF0DAAAOAAAAAAAAAAEAIAAAACUBAABkcnMv&#10;ZTJvRG9jLnhtbFBLBQYAAAAABgAGAFkBAABfBQAAAAA=&#10;">
              <v:fill on="f" focussize="0,0"/>
              <v:stroke weight="1pt" color="#000000" joinstyle="round"/>
              <v:imagedata o:title=""/>
              <o:lock v:ext="edit" aspectratio="f"/>
            </v:line>
          </w:pict>
        </mc:Fallback>
      </mc:AlternateContent>
    </w:r>
    <w:r>
      <w:rPr>
        <w:rFonts w:hint="eastAsia" w:ascii="黑体" w:eastAsia="黑体"/>
        <w:b/>
        <w:spacing w:val="90"/>
        <w:sz w:val="28"/>
      </w:rPr>
      <w:t>说明书</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ascii="黑体" w:eastAsia="黑体"/>
        <w:b/>
        <w:spacing w:val="90"/>
        <w:sz w:val="28"/>
      </w:rPr>
    </w:pPr>
    <w:r>
      <w:rPr>
        <w:rFonts w:eastAsia="黑体"/>
        <w:spacing w:val="90"/>
        <w:sz w:val="28"/>
      </w:rPr>
      <mc:AlternateContent>
        <mc:Choice Requires="wps">
          <w:drawing>
            <wp:anchor distT="0" distB="0" distL="114300" distR="114300" simplePos="0" relativeHeight="251673600" behindDoc="0" locked="0" layoutInCell="0" allowOverlap="1">
              <wp:simplePos x="0" y="0"/>
              <wp:positionH relativeFrom="column">
                <wp:posOffset>0</wp:posOffset>
              </wp:positionH>
              <wp:positionV relativeFrom="paragraph">
                <wp:posOffset>360045</wp:posOffset>
              </wp:positionV>
              <wp:extent cx="6120130" cy="0"/>
              <wp:effectExtent l="0" t="0" r="0" b="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700">
                        <a:solidFill>
                          <a:srgbClr val="000000"/>
                        </a:solidFill>
                        <a:round/>
                      </a:ln>
                    </wps:spPr>
                    <wps:bodyPr/>
                  </wps:wsp>
                </a:graphicData>
              </a:graphic>
            </wp:anchor>
          </w:drawing>
        </mc:Choice>
        <mc:Fallback>
          <w:pict>
            <v:line id="_x0000_s1026" o:spid="_x0000_s1026" o:spt="20" style="position:absolute;left:0pt;margin-left:0pt;margin-top:28.35pt;height:0pt;width:481.9pt;z-index:251673600;mso-width-relative:page;mso-height-relative:page;" filled="f" stroked="t" coordsize="21600,21600" o:allowincell="f" o:gfxdata="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9UnZXWAAAABgEAAA8AAAAAAAAAAQAgAAAAIgAAAGRycy9kb3du&#10;cmV2LnhtbFBLAQIUABQAAAAIAIdO4kB8zn9dyAEAAF0DAAAOAAAAAAAAAAEAIAAAACUBAABkcnMv&#10;ZTJvRG9jLnhtbFBLBQYAAAAABgAGAFkBAABfBQAAAAA=&#10;">
              <v:fill on="f" focussize="0,0"/>
              <v:stroke weight="1pt" color="#000000" joinstyle="round"/>
              <v:imagedata o:title=""/>
              <o:lock v:ext="edit" aspectratio="f"/>
            </v:line>
          </w:pict>
        </mc:Fallback>
      </mc:AlternateContent>
    </w:r>
    <w:r>
      <w:rPr>
        <w:rFonts w:hint="eastAsia" w:ascii="黑体" w:eastAsia="黑体"/>
        <w:b/>
        <w:spacing w:val="90"/>
        <w:sz w:val="28"/>
      </w:rPr>
      <w:t>说明书附图</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2911E7"/>
    <w:multiLevelType w:val="singleLevel"/>
    <w:tmpl w:val="722911E7"/>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F28"/>
    <w:rsid w:val="00031AE3"/>
    <w:rsid w:val="00042987"/>
    <w:rsid w:val="00051117"/>
    <w:rsid w:val="00075AD6"/>
    <w:rsid w:val="0007692F"/>
    <w:rsid w:val="000A6123"/>
    <w:rsid w:val="000A7248"/>
    <w:rsid w:val="000B3504"/>
    <w:rsid w:val="000C6707"/>
    <w:rsid w:val="0011797E"/>
    <w:rsid w:val="00134222"/>
    <w:rsid w:val="00136F42"/>
    <w:rsid w:val="00141C22"/>
    <w:rsid w:val="001533F3"/>
    <w:rsid w:val="001644AE"/>
    <w:rsid w:val="0018796F"/>
    <w:rsid w:val="0019022D"/>
    <w:rsid w:val="00191D48"/>
    <w:rsid w:val="001A2FF3"/>
    <w:rsid w:val="001E3458"/>
    <w:rsid w:val="00236C8F"/>
    <w:rsid w:val="00242AB1"/>
    <w:rsid w:val="0024376F"/>
    <w:rsid w:val="002513F1"/>
    <w:rsid w:val="0026273F"/>
    <w:rsid w:val="00296868"/>
    <w:rsid w:val="002A35D9"/>
    <w:rsid w:val="002B2F96"/>
    <w:rsid w:val="002C4289"/>
    <w:rsid w:val="002E4E9A"/>
    <w:rsid w:val="002F26DD"/>
    <w:rsid w:val="00310E46"/>
    <w:rsid w:val="00331F49"/>
    <w:rsid w:val="00340394"/>
    <w:rsid w:val="00355B00"/>
    <w:rsid w:val="00373C6F"/>
    <w:rsid w:val="003959CC"/>
    <w:rsid w:val="003D1EAE"/>
    <w:rsid w:val="004047FB"/>
    <w:rsid w:val="00411D24"/>
    <w:rsid w:val="00413148"/>
    <w:rsid w:val="004147E0"/>
    <w:rsid w:val="00425F82"/>
    <w:rsid w:val="004409DA"/>
    <w:rsid w:val="00445C5C"/>
    <w:rsid w:val="00494539"/>
    <w:rsid w:val="00496183"/>
    <w:rsid w:val="004A03E8"/>
    <w:rsid w:val="004C7A41"/>
    <w:rsid w:val="004D0BEB"/>
    <w:rsid w:val="00514E5F"/>
    <w:rsid w:val="005164C8"/>
    <w:rsid w:val="0054294D"/>
    <w:rsid w:val="005470BF"/>
    <w:rsid w:val="00551488"/>
    <w:rsid w:val="0055734D"/>
    <w:rsid w:val="0056095E"/>
    <w:rsid w:val="00561D1B"/>
    <w:rsid w:val="00587D00"/>
    <w:rsid w:val="0059183E"/>
    <w:rsid w:val="005A3AB9"/>
    <w:rsid w:val="005C09A1"/>
    <w:rsid w:val="00614586"/>
    <w:rsid w:val="0063293E"/>
    <w:rsid w:val="00652160"/>
    <w:rsid w:val="006566B0"/>
    <w:rsid w:val="006615F0"/>
    <w:rsid w:val="00666B34"/>
    <w:rsid w:val="00691B3E"/>
    <w:rsid w:val="006956B0"/>
    <w:rsid w:val="0069703B"/>
    <w:rsid w:val="006C2B00"/>
    <w:rsid w:val="006E49FC"/>
    <w:rsid w:val="00702A04"/>
    <w:rsid w:val="007213F9"/>
    <w:rsid w:val="00747201"/>
    <w:rsid w:val="00781709"/>
    <w:rsid w:val="0078540E"/>
    <w:rsid w:val="007A6E55"/>
    <w:rsid w:val="007B0BF7"/>
    <w:rsid w:val="007C3AC1"/>
    <w:rsid w:val="007E46E1"/>
    <w:rsid w:val="007F72B4"/>
    <w:rsid w:val="00800590"/>
    <w:rsid w:val="008122A8"/>
    <w:rsid w:val="00815A3A"/>
    <w:rsid w:val="00820521"/>
    <w:rsid w:val="0083413C"/>
    <w:rsid w:val="00845E16"/>
    <w:rsid w:val="00864589"/>
    <w:rsid w:val="0087222F"/>
    <w:rsid w:val="008C3120"/>
    <w:rsid w:val="008E2DF4"/>
    <w:rsid w:val="008E4095"/>
    <w:rsid w:val="008F7B5C"/>
    <w:rsid w:val="0090354E"/>
    <w:rsid w:val="00993012"/>
    <w:rsid w:val="009E4545"/>
    <w:rsid w:val="009F3A94"/>
    <w:rsid w:val="009F5B3C"/>
    <w:rsid w:val="00A27673"/>
    <w:rsid w:val="00A27828"/>
    <w:rsid w:val="00A3228B"/>
    <w:rsid w:val="00A40809"/>
    <w:rsid w:val="00A46C89"/>
    <w:rsid w:val="00A542F0"/>
    <w:rsid w:val="00A96901"/>
    <w:rsid w:val="00AC2F28"/>
    <w:rsid w:val="00AC60BE"/>
    <w:rsid w:val="00AC7913"/>
    <w:rsid w:val="00AE3DCF"/>
    <w:rsid w:val="00B2177D"/>
    <w:rsid w:val="00B22139"/>
    <w:rsid w:val="00B22B9E"/>
    <w:rsid w:val="00B55790"/>
    <w:rsid w:val="00B73678"/>
    <w:rsid w:val="00B841AC"/>
    <w:rsid w:val="00BA3BFE"/>
    <w:rsid w:val="00BA5FB9"/>
    <w:rsid w:val="00BE19FD"/>
    <w:rsid w:val="00C0265A"/>
    <w:rsid w:val="00C320DC"/>
    <w:rsid w:val="00C41327"/>
    <w:rsid w:val="00C510D4"/>
    <w:rsid w:val="00C7710C"/>
    <w:rsid w:val="00CA6A88"/>
    <w:rsid w:val="00CB0609"/>
    <w:rsid w:val="00CB55E5"/>
    <w:rsid w:val="00CE3078"/>
    <w:rsid w:val="00D17409"/>
    <w:rsid w:val="00D21F8C"/>
    <w:rsid w:val="00D3090D"/>
    <w:rsid w:val="00D71DB1"/>
    <w:rsid w:val="00D73191"/>
    <w:rsid w:val="00E21937"/>
    <w:rsid w:val="00EA400D"/>
    <w:rsid w:val="00EC454F"/>
    <w:rsid w:val="00EE66A5"/>
    <w:rsid w:val="00EF2849"/>
    <w:rsid w:val="00F16785"/>
    <w:rsid w:val="00F451E0"/>
    <w:rsid w:val="00F813A9"/>
    <w:rsid w:val="00F86384"/>
    <w:rsid w:val="00F95BFB"/>
    <w:rsid w:val="00FA62AE"/>
    <w:rsid w:val="00FB384E"/>
    <w:rsid w:val="00FE206A"/>
    <w:rsid w:val="011A5D78"/>
    <w:rsid w:val="0126462B"/>
    <w:rsid w:val="0314175B"/>
    <w:rsid w:val="03DE0669"/>
    <w:rsid w:val="03FF3B71"/>
    <w:rsid w:val="04244CAA"/>
    <w:rsid w:val="05464D22"/>
    <w:rsid w:val="05E8507A"/>
    <w:rsid w:val="063F0CA7"/>
    <w:rsid w:val="069B723E"/>
    <w:rsid w:val="074835D3"/>
    <w:rsid w:val="080B20F6"/>
    <w:rsid w:val="086D20F8"/>
    <w:rsid w:val="088D51AD"/>
    <w:rsid w:val="08C50076"/>
    <w:rsid w:val="0910252E"/>
    <w:rsid w:val="098D52BC"/>
    <w:rsid w:val="0A014F75"/>
    <w:rsid w:val="0B276214"/>
    <w:rsid w:val="0B321AAB"/>
    <w:rsid w:val="0CC478EC"/>
    <w:rsid w:val="0D1B6C3C"/>
    <w:rsid w:val="0D854874"/>
    <w:rsid w:val="0E4D3898"/>
    <w:rsid w:val="0E9508A9"/>
    <w:rsid w:val="0EC56441"/>
    <w:rsid w:val="0ED05C6A"/>
    <w:rsid w:val="0F2D5C30"/>
    <w:rsid w:val="10161850"/>
    <w:rsid w:val="103021BA"/>
    <w:rsid w:val="109729CC"/>
    <w:rsid w:val="10DB3240"/>
    <w:rsid w:val="10FC4148"/>
    <w:rsid w:val="11282037"/>
    <w:rsid w:val="11487F78"/>
    <w:rsid w:val="11502265"/>
    <w:rsid w:val="11766F6F"/>
    <w:rsid w:val="1179164C"/>
    <w:rsid w:val="117F7108"/>
    <w:rsid w:val="118B5997"/>
    <w:rsid w:val="1287799A"/>
    <w:rsid w:val="13AD6C19"/>
    <w:rsid w:val="13D51F69"/>
    <w:rsid w:val="14332F57"/>
    <w:rsid w:val="149A56ED"/>
    <w:rsid w:val="14C30A5E"/>
    <w:rsid w:val="157E09ED"/>
    <w:rsid w:val="15DB685D"/>
    <w:rsid w:val="1682684A"/>
    <w:rsid w:val="17726374"/>
    <w:rsid w:val="18825DE6"/>
    <w:rsid w:val="18EC31A5"/>
    <w:rsid w:val="18F9674B"/>
    <w:rsid w:val="19226D6F"/>
    <w:rsid w:val="192B3E35"/>
    <w:rsid w:val="19640E99"/>
    <w:rsid w:val="197F6827"/>
    <w:rsid w:val="19ED706B"/>
    <w:rsid w:val="1A181501"/>
    <w:rsid w:val="1A1E36CB"/>
    <w:rsid w:val="1B5309CE"/>
    <w:rsid w:val="1B8147CD"/>
    <w:rsid w:val="1BE70B0A"/>
    <w:rsid w:val="1C684FF7"/>
    <w:rsid w:val="1CAF1992"/>
    <w:rsid w:val="1E465D42"/>
    <w:rsid w:val="1EB33F49"/>
    <w:rsid w:val="1EF0131F"/>
    <w:rsid w:val="1F755C51"/>
    <w:rsid w:val="1F8D26C6"/>
    <w:rsid w:val="1FB1206B"/>
    <w:rsid w:val="201357A0"/>
    <w:rsid w:val="20894842"/>
    <w:rsid w:val="218A0FBE"/>
    <w:rsid w:val="22126361"/>
    <w:rsid w:val="22FE5B8A"/>
    <w:rsid w:val="233B503E"/>
    <w:rsid w:val="23436243"/>
    <w:rsid w:val="239042E2"/>
    <w:rsid w:val="239A683D"/>
    <w:rsid w:val="24186393"/>
    <w:rsid w:val="24523B57"/>
    <w:rsid w:val="24B013FA"/>
    <w:rsid w:val="24B97B6B"/>
    <w:rsid w:val="25585A71"/>
    <w:rsid w:val="25CE1110"/>
    <w:rsid w:val="25F05270"/>
    <w:rsid w:val="2618399D"/>
    <w:rsid w:val="2735323A"/>
    <w:rsid w:val="28110D4A"/>
    <w:rsid w:val="282E3DE6"/>
    <w:rsid w:val="283A4B4C"/>
    <w:rsid w:val="29B12C4D"/>
    <w:rsid w:val="2A2B4665"/>
    <w:rsid w:val="2A331049"/>
    <w:rsid w:val="2A9F74EA"/>
    <w:rsid w:val="2AA21CA1"/>
    <w:rsid w:val="2AB84037"/>
    <w:rsid w:val="2B4566C3"/>
    <w:rsid w:val="2BFC5F70"/>
    <w:rsid w:val="2C1C76B4"/>
    <w:rsid w:val="2C3B0231"/>
    <w:rsid w:val="2C98140B"/>
    <w:rsid w:val="2CB067E1"/>
    <w:rsid w:val="2D654750"/>
    <w:rsid w:val="2D8716EE"/>
    <w:rsid w:val="2EAB022D"/>
    <w:rsid w:val="2EAF5F19"/>
    <w:rsid w:val="2EC30AA3"/>
    <w:rsid w:val="2EE91FF6"/>
    <w:rsid w:val="2F50422B"/>
    <w:rsid w:val="2F7169BC"/>
    <w:rsid w:val="2F842CC6"/>
    <w:rsid w:val="323D3F47"/>
    <w:rsid w:val="328D22C1"/>
    <w:rsid w:val="3300207E"/>
    <w:rsid w:val="33EE5B00"/>
    <w:rsid w:val="3481510B"/>
    <w:rsid w:val="34BA635F"/>
    <w:rsid w:val="35D62D66"/>
    <w:rsid w:val="362C5D98"/>
    <w:rsid w:val="36487D96"/>
    <w:rsid w:val="364F1357"/>
    <w:rsid w:val="36DA0EAA"/>
    <w:rsid w:val="3732348B"/>
    <w:rsid w:val="37355457"/>
    <w:rsid w:val="376F6D15"/>
    <w:rsid w:val="38376EB1"/>
    <w:rsid w:val="383B3CCB"/>
    <w:rsid w:val="38E61F43"/>
    <w:rsid w:val="399A0D44"/>
    <w:rsid w:val="39FC5698"/>
    <w:rsid w:val="3A402B0E"/>
    <w:rsid w:val="3A6A4F5A"/>
    <w:rsid w:val="3A711879"/>
    <w:rsid w:val="3AB03E8F"/>
    <w:rsid w:val="3AD77389"/>
    <w:rsid w:val="3BB670B3"/>
    <w:rsid w:val="3BBC32FD"/>
    <w:rsid w:val="3BE31A6F"/>
    <w:rsid w:val="3C184CE4"/>
    <w:rsid w:val="3CD344F4"/>
    <w:rsid w:val="3CD65C14"/>
    <w:rsid w:val="3CF92BB1"/>
    <w:rsid w:val="3ED95527"/>
    <w:rsid w:val="3F692F93"/>
    <w:rsid w:val="3F957DDB"/>
    <w:rsid w:val="3FD731AF"/>
    <w:rsid w:val="40BA3614"/>
    <w:rsid w:val="40C4064A"/>
    <w:rsid w:val="40D2073E"/>
    <w:rsid w:val="419B31E9"/>
    <w:rsid w:val="41A541AD"/>
    <w:rsid w:val="41CA5C31"/>
    <w:rsid w:val="422D793A"/>
    <w:rsid w:val="42330DDB"/>
    <w:rsid w:val="42964644"/>
    <w:rsid w:val="42A61076"/>
    <w:rsid w:val="42D84BFD"/>
    <w:rsid w:val="44331432"/>
    <w:rsid w:val="445462BF"/>
    <w:rsid w:val="448A4C7E"/>
    <w:rsid w:val="44B54544"/>
    <w:rsid w:val="45025C39"/>
    <w:rsid w:val="45F76E5D"/>
    <w:rsid w:val="46012F06"/>
    <w:rsid w:val="46985BCB"/>
    <w:rsid w:val="47090A9A"/>
    <w:rsid w:val="480B4B77"/>
    <w:rsid w:val="483E4B76"/>
    <w:rsid w:val="488D3C39"/>
    <w:rsid w:val="48B57D6B"/>
    <w:rsid w:val="49767BE3"/>
    <w:rsid w:val="4AB937DF"/>
    <w:rsid w:val="4B404DC6"/>
    <w:rsid w:val="4BB4369A"/>
    <w:rsid w:val="4BD71A4D"/>
    <w:rsid w:val="4BE532F9"/>
    <w:rsid w:val="4C3A5B52"/>
    <w:rsid w:val="4C9B5A6A"/>
    <w:rsid w:val="4CC27BFB"/>
    <w:rsid w:val="4CD7051D"/>
    <w:rsid w:val="4DA1036E"/>
    <w:rsid w:val="4DA7582C"/>
    <w:rsid w:val="4DC71054"/>
    <w:rsid w:val="4DD96401"/>
    <w:rsid w:val="4E066E2B"/>
    <w:rsid w:val="4E9733B4"/>
    <w:rsid w:val="4EA42BE6"/>
    <w:rsid w:val="4ECF35E1"/>
    <w:rsid w:val="4F274105"/>
    <w:rsid w:val="5058035D"/>
    <w:rsid w:val="527D2715"/>
    <w:rsid w:val="52EA6190"/>
    <w:rsid w:val="5336011D"/>
    <w:rsid w:val="540E55A3"/>
    <w:rsid w:val="54D069E8"/>
    <w:rsid w:val="54EB137F"/>
    <w:rsid w:val="551365BC"/>
    <w:rsid w:val="55522142"/>
    <w:rsid w:val="55926E0D"/>
    <w:rsid w:val="55A87D47"/>
    <w:rsid w:val="55CF51F6"/>
    <w:rsid w:val="5667421A"/>
    <w:rsid w:val="5727449F"/>
    <w:rsid w:val="589A456D"/>
    <w:rsid w:val="58CC75F6"/>
    <w:rsid w:val="59F11847"/>
    <w:rsid w:val="5A5A7212"/>
    <w:rsid w:val="5B82528A"/>
    <w:rsid w:val="5B971906"/>
    <w:rsid w:val="5BD83AB1"/>
    <w:rsid w:val="5CDF02A2"/>
    <w:rsid w:val="5CFB3C66"/>
    <w:rsid w:val="5D80437D"/>
    <w:rsid w:val="5DCA699D"/>
    <w:rsid w:val="5FFD6C67"/>
    <w:rsid w:val="607247DD"/>
    <w:rsid w:val="60B03AE7"/>
    <w:rsid w:val="61563341"/>
    <w:rsid w:val="615C23B7"/>
    <w:rsid w:val="61760FBF"/>
    <w:rsid w:val="6183039D"/>
    <w:rsid w:val="61FF44A4"/>
    <w:rsid w:val="62266DBE"/>
    <w:rsid w:val="62DE02A9"/>
    <w:rsid w:val="63097426"/>
    <w:rsid w:val="63227589"/>
    <w:rsid w:val="638517A1"/>
    <w:rsid w:val="63FF7238"/>
    <w:rsid w:val="65332167"/>
    <w:rsid w:val="668D4F2B"/>
    <w:rsid w:val="66B70566"/>
    <w:rsid w:val="66F206E8"/>
    <w:rsid w:val="66F42D93"/>
    <w:rsid w:val="67322B4D"/>
    <w:rsid w:val="680C7FEE"/>
    <w:rsid w:val="681A638B"/>
    <w:rsid w:val="684E4E37"/>
    <w:rsid w:val="68654F3A"/>
    <w:rsid w:val="68765A98"/>
    <w:rsid w:val="69003669"/>
    <w:rsid w:val="690349CA"/>
    <w:rsid w:val="69094C5A"/>
    <w:rsid w:val="69D462A1"/>
    <w:rsid w:val="6A3A35CF"/>
    <w:rsid w:val="6A9211B2"/>
    <w:rsid w:val="6A93785F"/>
    <w:rsid w:val="6AE15B00"/>
    <w:rsid w:val="6C076183"/>
    <w:rsid w:val="6C893453"/>
    <w:rsid w:val="6D1767B7"/>
    <w:rsid w:val="6DA5469C"/>
    <w:rsid w:val="6DBD04E0"/>
    <w:rsid w:val="6DE8599A"/>
    <w:rsid w:val="6E486B4C"/>
    <w:rsid w:val="6E4B7E4C"/>
    <w:rsid w:val="6E9F1C69"/>
    <w:rsid w:val="6F666790"/>
    <w:rsid w:val="6F6C10D3"/>
    <w:rsid w:val="6FD42E8B"/>
    <w:rsid w:val="6FF841BB"/>
    <w:rsid w:val="704F1B6A"/>
    <w:rsid w:val="70B318FF"/>
    <w:rsid w:val="70B92800"/>
    <w:rsid w:val="71635FBE"/>
    <w:rsid w:val="71794405"/>
    <w:rsid w:val="72925CAD"/>
    <w:rsid w:val="72990B63"/>
    <w:rsid w:val="733444A6"/>
    <w:rsid w:val="73397E03"/>
    <w:rsid w:val="73555C43"/>
    <w:rsid w:val="73801E36"/>
    <w:rsid w:val="739330BD"/>
    <w:rsid w:val="743046E1"/>
    <w:rsid w:val="74B60522"/>
    <w:rsid w:val="74BA017C"/>
    <w:rsid w:val="7586476D"/>
    <w:rsid w:val="75A04AF6"/>
    <w:rsid w:val="76041924"/>
    <w:rsid w:val="760A79B8"/>
    <w:rsid w:val="76DE0DE9"/>
    <w:rsid w:val="77BD5E57"/>
    <w:rsid w:val="7817787A"/>
    <w:rsid w:val="789A6636"/>
    <w:rsid w:val="78D33EFA"/>
    <w:rsid w:val="793133BA"/>
    <w:rsid w:val="798D7088"/>
    <w:rsid w:val="7A010938"/>
    <w:rsid w:val="7AB74DF4"/>
    <w:rsid w:val="7B2F77F0"/>
    <w:rsid w:val="7BAF1467"/>
    <w:rsid w:val="7BD60991"/>
    <w:rsid w:val="7C194EF5"/>
    <w:rsid w:val="7C1E5B0A"/>
    <w:rsid w:val="7C510458"/>
    <w:rsid w:val="7C6428FB"/>
    <w:rsid w:val="7CAA2A5B"/>
    <w:rsid w:val="7D122500"/>
    <w:rsid w:val="7D495400"/>
    <w:rsid w:val="7D891C36"/>
    <w:rsid w:val="7E063201"/>
    <w:rsid w:val="7E0A74AC"/>
    <w:rsid w:val="7F812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5"/>
    <w:semiHidden/>
    <w:unhideWhenUsed/>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Autospacing="1" w:afterAutospacing="1"/>
      <w:jc w:val="left"/>
    </w:pPr>
    <w:rPr>
      <w:rFonts w:cs="Times New Roman"/>
      <w:kern w:val="0"/>
      <w:sz w:val="24"/>
    </w:rPr>
  </w:style>
  <w:style w:type="paragraph" w:styleId="7">
    <w:name w:val="annotation subject"/>
    <w:basedOn w:val="2"/>
    <w:next w:val="2"/>
    <w:link w:val="16"/>
    <w:semiHidden/>
    <w:unhideWhenUsed/>
    <w:qFormat/>
    <w:uiPriority w:val="99"/>
    <w:rPr>
      <w:b/>
      <w:bCs/>
    </w:rPr>
  </w:style>
  <w:style w:type="character" w:styleId="10">
    <w:name w:val="page number"/>
    <w:basedOn w:val="9"/>
    <w:qFormat/>
    <w:uiPriority w:val="0"/>
  </w:style>
  <w:style w:type="character" w:styleId="11">
    <w:name w:val="annotation reference"/>
    <w:basedOn w:val="9"/>
    <w:semiHidden/>
    <w:unhideWhenUsed/>
    <w:qFormat/>
    <w:uiPriority w:val="99"/>
    <w:rPr>
      <w:sz w:val="21"/>
      <w:szCs w:val="21"/>
    </w:rPr>
  </w:style>
  <w:style w:type="character" w:customStyle="1" w:styleId="12">
    <w:name w:val="页脚 Char"/>
    <w:basedOn w:val="9"/>
    <w:link w:val="4"/>
    <w:qFormat/>
    <w:uiPriority w:val="99"/>
    <w:rPr>
      <w:sz w:val="18"/>
      <w:szCs w:val="18"/>
    </w:rPr>
  </w:style>
  <w:style w:type="table" w:customStyle="1" w:styleId="13">
    <w:name w:val="三线表"/>
    <w:basedOn w:val="8"/>
    <w:qFormat/>
    <w:uiPriority w:val="99"/>
    <w:pPr>
      <w:spacing w:line="300" w:lineRule="auto"/>
      <w:jc w:val="both"/>
    </w:pPr>
    <w:rPr>
      <w:sz w:val="24"/>
    </w:rPr>
    <w:tblPr>
      <w:tblBorders>
        <w:top w:val="single" w:color="auto" w:sz="12" w:space="0"/>
        <w:bottom w:val="single" w:color="auto" w:sz="12" w:space="0"/>
      </w:tblBorders>
      <w:tblLayout w:type="fixed"/>
      <w:tblCellMar>
        <w:top w:w="0" w:type="dxa"/>
        <w:left w:w="108" w:type="dxa"/>
        <w:bottom w:w="0" w:type="dxa"/>
        <w:right w:w="108" w:type="dxa"/>
      </w:tblCellMar>
    </w:tblPr>
    <w:tblStylePr w:type="firstRow">
      <w:pPr>
        <w:jc w:val="center"/>
      </w:pPr>
      <w:tcPr>
        <w:tcBorders>
          <w:bottom w:val="single" w:color="auto" w:sz="4" w:space="0"/>
        </w:tcBorders>
        <w:vAlign w:val="center"/>
      </w:tcPr>
    </w:tblStylePr>
  </w:style>
  <w:style w:type="character" w:customStyle="1" w:styleId="14">
    <w:name w:val="页眉 Char"/>
    <w:basedOn w:val="9"/>
    <w:link w:val="5"/>
    <w:qFormat/>
    <w:uiPriority w:val="99"/>
    <w:rPr>
      <w:sz w:val="18"/>
      <w:szCs w:val="18"/>
    </w:rPr>
  </w:style>
  <w:style w:type="character" w:customStyle="1" w:styleId="15">
    <w:name w:val="批注文字 Char"/>
    <w:basedOn w:val="9"/>
    <w:link w:val="2"/>
    <w:semiHidden/>
    <w:uiPriority w:val="99"/>
  </w:style>
  <w:style w:type="character" w:customStyle="1" w:styleId="16">
    <w:name w:val="批注主题 Char"/>
    <w:basedOn w:val="15"/>
    <w:link w:val="7"/>
    <w:semiHidden/>
    <w:qFormat/>
    <w:uiPriority w:val="99"/>
    <w:rPr>
      <w:b/>
      <w:bCs/>
    </w:rPr>
  </w:style>
  <w:style w:type="character" w:customStyle="1" w:styleId="17">
    <w:name w:val="批注框文本 Char"/>
    <w:basedOn w:val="9"/>
    <w:link w:val="3"/>
    <w:semiHidden/>
    <w:uiPriority w:val="99"/>
    <w:rPr>
      <w:sz w:val="18"/>
      <w:szCs w:val="18"/>
    </w:rPr>
  </w:style>
  <w:style w:type="paragraph" w:styleId="18">
    <w:name w:val="List Paragraph"/>
    <w:basedOn w:val="1"/>
    <w:qFormat/>
    <w:uiPriority w:val="34"/>
    <w:pPr>
      <w:ind w:firstLine="420" w:firstLineChars="200"/>
    </w:pPr>
  </w:style>
  <w:style w:type="character" w:customStyle="1" w:styleId="19">
    <w:name w:val="font21"/>
    <w:basedOn w:val="9"/>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oleObject" Target="embeddings/oleObject2.bin"/><Relationship Id="rId17" Type="http://schemas.openxmlformats.org/officeDocument/2006/relationships/image" Target="media/image2.png"/><Relationship Id="rId16" Type="http://schemas.openxmlformats.org/officeDocument/2006/relationships/image" Target="media/image1.emf"/><Relationship Id="rId15" Type="http://schemas.openxmlformats.org/officeDocument/2006/relationships/oleObject" Target="embeddings/oleObject1.bin"/><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1F7F3C-34E2-4534-B12B-460CE96E4162}">
  <ds:schemaRefs/>
</ds:datastoreItem>
</file>

<file path=docProps/app.xml><?xml version="1.0" encoding="utf-8"?>
<Properties xmlns="http://schemas.openxmlformats.org/officeDocument/2006/extended-properties" xmlns:vt="http://schemas.openxmlformats.org/officeDocument/2006/docPropsVTypes">
  <Template>Normal</Template>
  <Company>ITianKong.Com</Company>
  <Pages>11</Pages>
  <Words>993</Words>
  <Characters>5661</Characters>
  <Lines>47</Lines>
  <Paragraphs>13</Paragraphs>
  <TotalTime>0</TotalTime>
  <ScaleCrop>false</ScaleCrop>
  <LinksUpToDate>false</LinksUpToDate>
  <CharactersWithSpaces>6641</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2019-06-13T09:20:00Z</dcterms:created>
  <dc:creator>SkyUser</dc:creator>
  <cp:lastModifiedBy>wlin</cp:lastModifiedBy>
  <dcterms:modified xsi:type="dcterms:W3CDTF">2019-06-14T05:44:55Z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