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8EA88" w14:textId="77777777" w:rsidR="00ED35CE" w:rsidRPr="00ED35CE" w:rsidRDefault="00ED35CE" w:rsidP="00ED35CE">
      <w:pPr>
        <w:pStyle w:val="d2035"/>
        <w:spacing w:before="109"/>
        <w:rPr>
          <w:rFonts w:ascii="Times New Roman" w:hAnsi="Times New Roman" w:cs="Arial" w:hint="eastAsia"/>
          <w:kern w:val="1"/>
          <w:szCs w:val="28"/>
        </w:rPr>
      </w:pPr>
      <w:r w:rsidRPr="00ED35CE">
        <w:rPr>
          <w:rFonts w:ascii="Times New Roman" w:hAnsi="Times New Roman" w:cs="Arial" w:hint="eastAsia"/>
          <w:kern w:val="1"/>
          <w:szCs w:val="28"/>
        </w:rPr>
        <w:t>1.</w:t>
      </w:r>
      <w:r w:rsidRPr="00ED35CE">
        <w:rPr>
          <w:rFonts w:ascii="Times New Roman" w:hAnsi="Times New Roman" w:cs="Arial" w:hint="eastAsia"/>
          <w:kern w:val="1"/>
          <w:szCs w:val="28"/>
        </w:rPr>
        <w:t>一种可培养厌氧菌株与猪肠上皮细胞共培养方法，其特征在于，将传代培养后的</w:t>
      </w:r>
      <w:r w:rsidRPr="00ED35CE">
        <w:rPr>
          <w:rFonts w:ascii="Times New Roman" w:hAnsi="Times New Roman" w:cs="Arial"/>
          <w:kern w:val="1"/>
          <w:szCs w:val="28"/>
        </w:rPr>
        <w:t>猪肠上皮细胞</w:t>
      </w:r>
      <w:r w:rsidRPr="00ED35CE">
        <w:rPr>
          <w:rFonts w:ascii="Times New Roman" w:hAnsi="Times New Roman" w:cs="Arial" w:hint="eastAsia"/>
          <w:kern w:val="1"/>
          <w:szCs w:val="28"/>
        </w:rPr>
        <w:t>和厌氧菌</w:t>
      </w:r>
      <w:proofErr w:type="spellStart"/>
      <w:r w:rsidRPr="00ED35CE">
        <w:rPr>
          <w:rFonts w:ascii="Times New Roman" w:hAnsi="Times New Roman" w:cs="Arial" w:hint="eastAsia"/>
          <w:i/>
          <w:iCs/>
          <w:kern w:val="0"/>
          <w:szCs w:val="28"/>
        </w:rPr>
        <w:t>Akkermansia</w:t>
      </w:r>
      <w:proofErr w:type="spellEnd"/>
      <w:r w:rsidRPr="00ED35CE">
        <w:rPr>
          <w:rFonts w:ascii="Times New Roman" w:hAnsi="Times New Roman" w:cs="Arial"/>
          <w:i/>
          <w:iCs/>
          <w:kern w:val="0"/>
          <w:szCs w:val="28"/>
        </w:rPr>
        <w:t xml:space="preserve"> </w:t>
      </w:r>
      <w:proofErr w:type="spellStart"/>
      <w:r w:rsidRPr="00ED35CE">
        <w:rPr>
          <w:rFonts w:ascii="Times New Roman" w:hAnsi="Times New Roman" w:cs="Arial" w:hint="eastAsia"/>
          <w:i/>
          <w:iCs/>
          <w:kern w:val="0"/>
          <w:szCs w:val="28"/>
        </w:rPr>
        <w:t>muciniphila</w:t>
      </w:r>
      <w:proofErr w:type="spellEnd"/>
      <w:r w:rsidRPr="00ED35CE">
        <w:rPr>
          <w:rFonts w:ascii="Times New Roman" w:hAnsi="Times New Roman" w:cs="Arial" w:hint="eastAsia"/>
          <w:kern w:val="1"/>
          <w:szCs w:val="28"/>
        </w:rPr>
        <w:t>在厌氧环境下共培养；所述猪上皮细胞为</w:t>
      </w:r>
      <w:r w:rsidRPr="00ED35CE">
        <w:rPr>
          <w:rFonts w:ascii="Times New Roman" w:hAnsi="Times New Roman" w:cs="Arial"/>
          <w:kern w:val="1"/>
          <w:szCs w:val="28"/>
        </w:rPr>
        <w:t>IPEC-J2</w:t>
      </w:r>
      <w:r w:rsidRPr="00ED35CE">
        <w:rPr>
          <w:rFonts w:ascii="Times New Roman" w:hAnsi="Times New Roman" w:cs="Arial"/>
          <w:kern w:val="1"/>
          <w:szCs w:val="28"/>
        </w:rPr>
        <w:t>猪肠上皮细胞</w:t>
      </w:r>
      <w:r w:rsidRPr="00ED35CE">
        <w:rPr>
          <w:rFonts w:ascii="Times New Roman" w:hAnsi="Times New Roman" w:cs="Arial" w:hint="eastAsia"/>
          <w:kern w:val="1"/>
          <w:szCs w:val="28"/>
        </w:rPr>
        <w:t>；所述</w:t>
      </w:r>
      <w:r w:rsidRPr="00ED35CE">
        <w:rPr>
          <w:rFonts w:ascii="Times New Roman" w:hAnsi="Times New Roman" w:cs="Arial"/>
          <w:kern w:val="1"/>
          <w:szCs w:val="28"/>
        </w:rPr>
        <w:t>猪肠上皮细胞</w:t>
      </w:r>
      <w:r w:rsidRPr="00ED35CE">
        <w:rPr>
          <w:rFonts w:ascii="Times New Roman" w:hAnsi="Times New Roman" w:cs="Arial" w:hint="eastAsia"/>
          <w:kern w:val="1"/>
          <w:szCs w:val="28"/>
        </w:rPr>
        <w:t>在使用前需要经过</w:t>
      </w:r>
      <w:r w:rsidRPr="00ED35CE">
        <w:rPr>
          <w:rFonts w:ascii="Times New Roman" w:hAnsi="Times New Roman" w:cs="Arial"/>
          <w:kern w:val="1"/>
          <w:szCs w:val="28"/>
        </w:rPr>
        <w:t>传代培养</w:t>
      </w:r>
      <w:r w:rsidRPr="00ED35CE">
        <w:rPr>
          <w:rFonts w:ascii="Times New Roman" w:hAnsi="Times New Roman" w:cs="Arial" w:hint="eastAsia"/>
          <w:kern w:val="1"/>
          <w:szCs w:val="28"/>
        </w:rPr>
        <w:t>，具体为</w:t>
      </w:r>
      <w:r w:rsidRPr="00ED35CE">
        <w:rPr>
          <w:rFonts w:ascii="Times New Roman" w:hAnsi="Times New Roman" w:cs="Arial"/>
          <w:kern w:val="1"/>
          <w:szCs w:val="28"/>
        </w:rPr>
        <w:t>：于</w:t>
      </w:r>
      <w:r w:rsidRPr="00ED35CE">
        <w:rPr>
          <w:rFonts w:ascii="Times New Roman" w:hAnsi="Times New Roman" w:cs="Arial"/>
          <w:kern w:val="1"/>
          <w:szCs w:val="28"/>
        </w:rPr>
        <w:t>37 °C</w:t>
      </w:r>
      <w:r w:rsidRPr="00ED35CE">
        <w:rPr>
          <w:rFonts w:ascii="Times New Roman" w:hAnsi="Times New Roman" w:cs="Arial"/>
          <w:kern w:val="1"/>
          <w:szCs w:val="28"/>
        </w:rPr>
        <w:t>复苏</w:t>
      </w:r>
      <w:r w:rsidRPr="00ED35CE">
        <w:rPr>
          <w:rFonts w:ascii="Times New Roman" w:hAnsi="Times New Roman" w:cs="Arial"/>
          <w:kern w:val="1"/>
          <w:szCs w:val="28"/>
        </w:rPr>
        <w:t>IPEC-J2</w:t>
      </w:r>
      <w:r w:rsidRPr="00ED35CE">
        <w:rPr>
          <w:rFonts w:ascii="Times New Roman" w:hAnsi="Times New Roman" w:cs="Arial"/>
          <w:kern w:val="1"/>
          <w:szCs w:val="28"/>
        </w:rPr>
        <w:t>猪肠上皮细胞，利用</w:t>
      </w:r>
      <w:r w:rsidRPr="00ED35CE">
        <w:rPr>
          <w:rFonts w:ascii="Times New Roman" w:hAnsi="Times New Roman" w:cs="Arial"/>
          <w:kern w:val="1"/>
          <w:szCs w:val="28"/>
        </w:rPr>
        <w:t>DMEM</w:t>
      </w:r>
      <w:r w:rsidRPr="00ED35CE">
        <w:rPr>
          <w:rFonts w:ascii="Times New Roman" w:hAnsi="Times New Roman" w:cs="Arial" w:hint="eastAsia"/>
          <w:kern w:val="1"/>
          <w:szCs w:val="28"/>
        </w:rPr>
        <w:t>/</w:t>
      </w:r>
      <w:r w:rsidRPr="00ED35CE">
        <w:rPr>
          <w:rFonts w:ascii="Times New Roman" w:hAnsi="Times New Roman" w:cs="Arial"/>
          <w:kern w:val="1"/>
          <w:szCs w:val="28"/>
        </w:rPr>
        <w:t>F12</w:t>
      </w:r>
      <w:r w:rsidRPr="00ED35CE">
        <w:rPr>
          <w:rFonts w:ascii="Times New Roman" w:hAnsi="Times New Roman" w:cs="Arial"/>
          <w:kern w:val="1"/>
          <w:szCs w:val="28"/>
        </w:rPr>
        <w:t>完全培养基在</w:t>
      </w:r>
      <w:r w:rsidRPr="00ED35CE">
        <w:rPr>
          <w:rFonts w:ascii="Times New Roman" w:hAnsi="Times New Roman" w:cs="Arial"/>
          <w:kern w:val="1"/>
          <w:szCs w:val="28"/>
        </w:rPr>
        <w:t>37 °C</w:t>
      </w:r>
      <w:r w:rsidRPr="00ED35CE">
        <w:rPr>
          <w:rFonts w:ascii="Times New Roman" w:hAnsi="Times New Roman" w:cs="Arial"/>
          <w:kern w:val="1"/>
          <w:szCs w:val="28"/>
        </w:rPr>
        <w:t>、</w:t>
      </w:r>
      <w:r w:rsidRPr="00ED35CE">
        <w:rPr>
          <w:rFonts w:ascii="Times New Roman" w:hAnsi="Times New Roman" w:cs="Arial"/>
          <w:kern w:val="1"/>
          <w:szCs w:val="28"/>
        </w:rPr>
        <w:t>5% CO2</w:t>
      </w:r>
      <w:r w:rsidRPr="00ED35CE">
        <w:rPr>
          <w:rFonts w:ascii="Times New Roman" w:hAnsi="Times New Roman" w:cs="Arial"/>
          <w:kern w:val="1"/>
          <w:szCs w:val="28"/>
        </w:rPr>
        <w:t>的细胞培养箱中培养</w:t>
      </w:r>
      <w:r w:rsidRPr="00ED35CE">
        <w:rPr>
          <w:rFonts w:ascii="Times New Roman" w:hAnsi="Times New Roman" w:cs="Arial"/>
          <w:kern w:val="1"/>
          <w:szCs w:val="28"/>
        </w:rPr>
        <w:t>48 h</w:t>
      </w:r>
      <w:r w:rsidRPr="00ED35CE">
        <w:rPr>
          <w:rFonts w:ascii="Times New Roman" w:hAnsi="Times New Roman" w:cs="Arial"/>
          <w:kern w:val="1"/>
          <w:szCs w:val="28"/>
        </w:rPr>
        <w:t>，正常传代</w:t>
      </w:r>
      <w:r w:rsidRPr="00ED35CE">
        <w:rPr>
          <w:rFonts w:ascii="Times New Roman" w:hAnsi="Times New Roman" w:cs="Arial"/>
          <w:kern w:val="1"/>
          <w:szCs w:val="28"/>
        </w:rPr>
        <w:t>3</w:t>
      </w:r>
      <w:r w:rsidRPr="00ED35CE">
        <w:rPr>
          <w:rFonts w:ascii="Times New Roman" w:hAnsi="Times New Roman" w:cs="Arial"/>
          <w:kern w:val="1"/>
          <w:szCs w:val="28"/>
        </w:rPr>
        <w:t>次以后方可进行正式实验</w:t>
      </w:r>
      <w:r w:rsidRPr="00ED35CE">
        <w:rPr>
          <w:rFonts w:ascii="Times New Roman" w:hAnsi="Times New Roman" w:cs="Arial" w:hint="eastAsia"/>
          <w:kern w:val="1"/>
          <w:szCs w:val="28"/>
        </w:rPr>
        <w:t>；</w:t>
      </w:r>
      <w:r w:rsidRPr="00ED35CE">
        <w:rPr>
          <w:rFonts w:ascii="Times New Roman" w:hAnsi="Times New Roman" w:cs="Arial"/>
          <w:kern w:val="1"/>
          <w:szCs w:val="28"/>
        </w:rPr>
        <w:t>在获得</w:t>
      </w:r>
      <w:r w:rsidRPr="00ED35CE">
        <w:rPr>
          <w:rFonts w:ascii="Times New Roman" w:hAnsi="Times New Roman" w:cs="Arial" w:hint="eastAsia"/>
          <w:kern w:val="1"/>
          <w:szCs w:val="28"/>
        </w:rPr>
        <w:t>活化的</w:t>
      </w:r>
      <w:r w:rsidRPr="00ED35CE">
        <w:rPr>
          <w:rFonts w:ascii="Times New Roman" w:hAnsi="Times New Roman" w:cs="Arial"/>
          <w:kern w:val="1"/>
          <w:szCs w:val="28"/>
        </w:rPr>
        <w:t>IPEC-J2</w:t>
      </w:r>
      <w:r w:rsidRPr="00ED35CE">
        <w:rPr>
          <w:rFonts w:ascii="Times New Roman" w:hAnsi="Times New Roman" w:cs="Arial"/>
          <w:kern w:val="1"/>
          <w:szCs w:val="28"/>
        </w:rPr>
        <w:t>细胞后，首先用胰酶将培养瓶中的</w:t>
      </w:r>
      <w:r w:rsidRPr="00ED35CE">
        <w:rPr>
          <w:rFonts w:ascii="Times New Roman" w:hAnsi="Times New Roman" w:cs="Arial"/>
          <w:kern w:val="1"/>
          <w:szCs w:val="28"/>
        </w:rPr>
        <w:t>IPEC-J2</w:t>
      </w:r>
      <w:r w:rsidRPr="00ED35CE">
        <w:rPr>
          <w:rFonts w:ascii="Times New Roman" w:hAnsi="Times New Roman" w:cs="Arial"/>
          <w:kern w:val="1"/>
          <w:szCs w:val="28"/>
        </w:rPr>
        <w:t>消化，然后按照</w:t>
      </w:r>
      <w:r w:rsidRPr="00ED35CE">
        <w:rPr>
          <w:rFonts w:ascii="Times New Roman" w:hAnsi="Times New Roman" w:cs="Arial"/>
          <w:kern w:val="1"/>
          <w:szCs w:val="28"/>
        </w:rPr>
        <w:t>1×105</w:t>
      </w:r>
      <w:r w:rsidRPr="00ED35CE">
        <w:rPr>
          <w:rFonts w:ascii="Times New Roman" w:hAnsi="Times New Roman" w:cs="Arial"/>
          <w:kern w:val="1"/>
          <w:szCs w:val="28"/>
        </w:rPr>
        <w:t>个细胞</w:t>
      </w:r>
      <w:r w:rsidRPr="00ED35CE">
        <w:rPr>
          <w:rFonts w:ascii="Times New Roman" w:hAnsi="Times New Roman" w:cs="Arial"/>
          <w:kern w:val="1"/>
          <w:szCs w:val="28"/>
        </w:rPr>
        <w:t>/</w:t>
      </w:r>
      <w:r w:rsidRPr="00ED35CE">
        <w:rPr>
          <w:rFonts w:ascii="Times New Roman" w:hAnsi="Times New Roman" w:cs="Arial"/>
          <w:kern w:val="1"/>
          <w:szCs w:val="28"/>
        </w:rPr>
        <w:t>孔的剂量将细胞接种在</w:t>
      </w:r>
      <w:r w:rsidRPr="00ED35CE">
        <w:rPr>
          <w:rFonts w:ascii="Times New Roman" w:hAnsi="Times New Roman" w:cs="Arial"/>
          <w:kern w:val="1"/>
          <w:szCs w:val="28"/>
        </w:rPr>
        <w:t>12</w:t>
      </w:r>
      <w:r w:rsidRPr="00ED35CE">
        <w:rPr>
          <w:rFonts w:ascii="Times New Roman" w:hAnsi="Times New Roman" w:cs="Arial"/>
          <w:kern w:val="1"/>
          <w:szCs w:val="28"/>
        </w:rPr>
        <w:t>孔板中，利用不含抗生素的</w:t>
      </w:r>
      <w:r w:rsidRPr="00ED35CE">
        <w:rPr>
          <w:rFonts w:ascii="Times New Roman" w:hAnsi="Times New Roman" w:cs="Arial"/>
          <w:kern w:val="1"/>
          <w:szCs w:val="28"/>
        </w:rPr>
        <w:t>DMEM</w:t>
      </w:r>
      <w:r w:rsidRPr="00ED35CE">
        <w:rPr>
          <w:rFonts w:ascii="Times New Roman" w:hAnsi="Times New Roman" w:cs="Arial" w:hint="eastAsia"/>
          <w:kern w:val="1"/>
          <w:szCs w:val="28"/>
        </w:rPr>
        <w:t>/</w:t>
      </w:r>
      <w:r w:rsidRPr="00ED35CE">
        <w:rPr>
          <w:rFonts w:ascii="Times New Roman" w:hAnsi="Times New Roman" w:cs="Arial"/>
          <w:kern w:val="1"/>
          <w:szCs w:val="28"/>
        </w:rPr>
        <w:t>F12</w:t>
      </w:r>
      <w:r w:rsidRPr="00ED35CE">
        <w:rPr>
          <w:rFonts w:ascii="Times New Roman" w:hAnsi="Times New Roman" w:cs="Arial"/>
          <w:kern w:val="1"/>
          <w:szCs w:val="28"/>
        </w:rPr>
        <w:t>完全培养基</w:t>
      </w:r>
      <w:r w:rsidRPr="00ED35CE">
        <w:rPr>
          <w:rFonts w:ascii="Times New Roman" w:hAnsi="Times New Roman" w:cs="Arial"/>
          <w:kern w:val="1"/>
          <w:szCs w:val="28"/>
        </w:rPr>
        <w:t>37 °C</w:t>
      </w:r>
      <w:r w:rsidRPr="00ED35CE">
        <w:rPr>
          <w:rFonts w:ascii="Times New Roman" w:hAnsi="Times New Roman" w:cs="Arial"/>
          <w:kern w:val="1"/>
          <w:szCs w:val="28"/>
        </w:rPr>
        <w:t>培养</w:t>
      </w:r>
      <w:r w:rsidRPr="00ED35CE">
        <w:rPr>
          <w:rFonts w:ascii="Times New Roman" w:hAnsi="Times New Roman" w:cs="Arial"/>
          <w:kern w:val="1"/>
          <w:szCs w:val="28"/>
        </w:rPr>
        <w:t>24 h</w:t>
      </w:r>
      <w:r w:rsidRPr="00ED35CE">
        <w:rPr>
          <w:rFonts w:ascii="Times New Roman" w:hAnsi="Times New Roman" w:cs="Arial"/>
          <w:kern w:val="1"/>
          <w:szCs w:val="28"/>
        </w:rPr>
        <w:t>用于后续的细菌共培养实验</w:t>
      </w:r>
      <w:r w:rsidRPr="00ED35CE">
        <w:rPr>
          <w:rFonts w:ascii="Times New Roman" w:hAnsi="Times New Roman" w:cs="Arial" w:hint="eastAsia"/>
          <w:kern w:val="1"/>
          <w:szCs w:val="28"/>
        </w:rPr>
        <w:t>；所述厌氧菌为商品</w:t>
      </w:r>
      <w:proofErr w:type="gramStart"/>
      <w:r w:rsidRPr="00ED35CE">
        <w:rPr>
          <w:rFonts w:ascii="Times New Roman" w:hAnsi="Times New Roman" w:cs="Arial" w:hint="eastAsia"/>
          <w:kern w:val="1"/>
          <w:szCs w:val="28"/>
        </w:rPr>
        <w:t>菌</w:t>
      </w:r>
      <w:proofErr w:type="spellStart"/>
      <w:proofErr w:type="gramEnd"/>
      <w:r w:rsidRPr="00ED35CE">
        <w:rPr>
          <w:rFonts w:ascii="Times New Roman" w:hAnsi="Times New Roman" w:cs="Arial" w:hint="eastAsia"/>
          <w:i/>
          <w:iCs/>
          <w:kern w:val="0"/>
          <w:szCs w:val="28"/>
        </w:rPr>
        <w:t>Akkermansia</w:t>
      </w:r>
      <w:proofErr w:type="spellEnd"/>
      <w:r w:rsidRPr="00ED35CE">
        <w:rPr>
          <w:rFonts w:ascii="Times New Roman" w:hAnsi="Times New Roman" w:cs="Arial"/>
          <w:i/>
          <w:iCs/>
          <w:kern w:val="0"/>
          <w:szCs w:val="28"/>
        </w:rPr>
        <w:t xml:space="preserve"> </w:t>
      </w:r>
      <w:proofErr w:type="spellStart"/>
      <w:r w:rsidRPr="00ED35CE">
        <w:rPr>
          <w:rFonts w:ascii="Times New Roman" w:hAnsi="Times New Roman" w:cs="Arial" w:hint="eastAsia"/>
          <w:i/>
          <w:iCs/>
          <w:kern w:val="0"/>
          <w:szCs w:val="28"/>
        </w:rPr>
        <w:t>muciniphila</w:t>
      </w:r>
      <w:proofErr w:type="spellEnd"/>
      <w:r w:rsidRPr="00ED35CE">
        <w:rPr>
          <w:rFonts w:ascii="Times New Roman" w:hAnsi="Times New Roman" w:cs="Arial" w:hint="eastAsia"/>
          <w:i/>
          <w:iCs/>
          <w:kern w:val="0"/>
          <w:szCs w:val="28"/>
        </w:rPr>
        <w:t xml:space="preserve"> </w:t>
      </w:r>
      <w:r w:rsidRPr="00ED35CE">
        <w:rPr>
          <w:rFonts w:ascii="Times New Roman" w:hAnsi="Times New Roman" w:cs="Arial"/>
          <w:kern w:val="1"/>
          <w:szCs w:val="28"/>
        </w:rPr>
        <w:t>DSM 22959</w:t>
      </w:r>
      <w:r w:rsidRPr="00ED35CE">
        <w:rPr>
          <w:rFonts w:ascii="Times New Roman" w:hAnsi="Times New Roman" w:cs="Arial" w:hint="eastAsia"/>
          <w:kern w:val="1"/>
          <w:szCs w:val="28"/>
        </w:rPr>
        <w:t>。</w:t>
      </w:r>
    </w:p>
    <w:p w14:paraId="1F4A18D5" w14:textId="77777777" w:rsidR="00ED35CE" w:rsidRPr="00ED35CE" w:rsidRDefault="00ED35CE" w:rsidP="00ED35CE">
      <w:pPr>
        <w:pStyle w:val="d2035"/>
        <w:spacing w:before="109"/>
        <w:rPr>
          <w:rFonts w:ascii="Times New Roman" w:hAnsi="Times New Roman" w:cs="Arial" w:hint="eastAsia"/>
          <w:kern w:val="1"/>
          <w:szCs w:val="28"/>
        </w:rPr>
      </w:pPr>
      <w:r w:rsidRPr="00ED35CE">
        <w:rPr>
          <w:rFonts w:ascii="Times New Roman" w:hAnsi="Times New Roman" w:cs="Arial"/>
          <w:kern w:val="1"/>
          <w:szCs w:val="28"/>
        </w:rPr>
        <w:t>2</w:t>
      </w:r>
      <w:r w:rsidRPr="00ED35CE">
        <w:rPr>
          <w:rFonts w:ascii="Times New Roman" w:hAnsi="Times New Roman" w:cs="Arial" w:hint="eastAsia"/>
          <w:kern w:val="1"/>
          <w:szCs w:val="28"/>
        </w:rPr>
        <w:t>.</w:t>
      </w:r>
      <w:r w:rsidRPr="00ED35CE">
        <w:rPr>
          <w:rFonts w:ascii="Times New Roman" w:hAnsi="Times New Roman" w:cs="Arial" w:hint="eastAsia"/>
          <w:kern w:val="1"/>
          <w:szCs w:val="28"/>
        </w:rPr>
        <w:t>根据权利要求</w:t>
      </w:r>
      <w:r w:rsidRPr="00ED35CE">
        <w:rPr>
          <w:rFonts w:ascii="Times New Roman" w:hAnsi="Times New Roman" w:cs="Arial" w:hint="eastAsia"/>
          <w:kern w:val="1"/>
          <w:szCs w:val="28"/>
        </w:rPr>
        <w:t>1</w:t>
      </w:r>
      <w:r w:rsidRPr="00ED35CE">
        <w:rPr>
          <w:rFonts w:ascii="Times New Roman" w:hAnsi="Times New Roman" w:cs="Arial" w:hint="eastAsia"/>
          <w:kern w:val="1"/>
          <w:szCs w:val="28"/>
        </w:rPr>
        <w:t>所述的可培养厌氧菌株与猪肠上皮细胞共培养方法，其特征在于，按照感染复数</w:t>
      </w:r>
      <w:r w:rsidRPr="00ED35CE">
        <w:rPr>
          <w:rFonts w:ascii="Times New Roman" w:hAnsi="Times New Roman" w:cs="Arial" w:hint="eastAsia"/>
          <w:kern w:val="1"/>
          <w:szCs w:val="28"/>
        </w:rPr>
        <w:t>MOI=10</w:t>
      </w:r>
      <w:r w:rsidRPr="00ED35CE">
        <w:rPr>
          <w:rFonts w:ascii="Times New Roman" w:hAnsi="Times New Roman" w:cs="Arial" w:hint="eastAsia"/>
          <w:kern w:val="1"/>
          <w:szCs w:val="28"/>
        </w:rPr>
        <w:t>的比例接种厌氧菌</w:t>
      </w:r>
      <w:proofErr w:type="spellStart"/>
      <w:r w:rsidRPr="00ED35CE">
        <w:rPr>
          <w:rFonts w:ascii="Times New Roman" w:hAnsi="Times New Roman" w:cs="Arial" w:hint="eastAsia"/>
          <w:i/>
          <w:iCs/>
          <w:kern w:val="0"/>
          <w:szCs w:val="28"/>
        </w:rPr>
        <w:t>Akkermansia</w:t>
      </w:r>
      <w:proofErr w:type="spellEnd"/>
      <w:r w:rsidRPr="00ED35CE">
        <w:rPr>
          <w:rFonts w:ascii="Times New Roman" w:hAnsi="Times New Roman" w:cs="Arial"/>
          <w:i/>
          <w:iCs/>
          <w:kern w:val="0"/>
          <w:szCs w:val="28"/>
        </w:rPr>
        <w:t xml:space="preserve"> </w:t>
      </w:r>
      <w:proofErr w:type="spellStart"/>
      <w:r w:rsidRPr="00ED35CE">
        <w:rPr>
          <w:rFonts w:ascii="Times New Roman" w:hAnsi="Times New Roman" w:cs="Arial" w:hint="eastAsia"/>
          <w:i/>
          <w:iCs/>
          <w:kern w:val="0"/>
          <w:szCs w:val="28"/>
        </w:rPr>
        <w:t>muciniphila</w:t>
      </w:r>
      <w:proofErr w:type="spellEnd"/>
      <w:r w:rsidRPr="00ED35CE">
        <w:rPr>
          <w:rFonts w:ascii="Times New Roman" w:hAnsi="Times New Roman" w:cs="Arial" w:hint="eastAsia"/>
          <w:kern w:val="1"/>
          <w:szCs w:val="28"/>
        </w:rPr>
        <w:t>至猪肠上皮细胞。</w:t>
      </w:r>
    </w:p>
    <w:p w14:paraId="78A76A68" w14:textId="77777777" w:rsidR="00ED35CE" w:rsidRPr="00ED35CE" w:rsidRDefault="00ED35CE" w:rsidP="00ED35CE">
      <w:pPr>
        <w:pStyle w:val="d2035"/>
        <w:spacing w:before="109"/>
        <w:rPr>
          <w:rFonts w:ascii="Times New Roman" w:hAnsi="Times New Roman" w:cs="Arial" w:hint="eastAsia"/>
          <w:kern w:val="1"/>
          <w:szCs w:val="28"/>
        </w:rPr>
      </w:pPr>
      <w:r w:rsidRPr="00ED35CE">
        <w:rPr>
          <w:rFonts w:ascii="Times New Roman" w:hAnsi="Times New Roman" w:cs="Arial"/>
          <w:kern w:val="1"/>
          <w:szCs w:val="28"/>
        </w:rPr>
        <w:t>3</w:t>
      </w:r>
      <w:r w:rsidRPr="00ED35CE">
        <w:rPr>
          <w:rFonts w:ascii="Times New Roman" w:hAnsi="Times New Roman" w:cs="Arial" w:hint="eastAsia"/>
          <w:kern w:val="1"/>
          <w:szCs w:val="28"/>
        </w:rPr>
        <w:t>.</w:t>
      </w:r>
      <w:r w:rsidRPr="00ED35CE">
        <w:rPr>
          <w:rFonts w:ascii="Times New Roman" w:hAnsi="Times New Roman" w:cs="Arial" w:hint="eastAsia"/>
          <w:kern w:val="1"/>
          <w:szCs w:val="28"/>
        </w:rPr>
        <w:t>根据权利要求</w:t>
      </w:r>
      <w:r w:rsidRPr="00ED35CE">
        <w:rPr>
          <w:rFonts w:ascii="Times New Roman" w:hAnsi="Times New Roman" w:cs="Arial" w:hint="eastAsia"/>
          <w:kern w:val="1"/>
          <w:szCs w:val="28"/>
        </w:rPr>
        <w:t>1</w:t>
      </w:r>
      <w:r w:rsidRPr="00ED35CE">
        <w:rPr>
          <w:rFonts w:ascii="Times New Roman" w:hAnsi="Times New Roman" w:cs="Arial" w:hint="eastAsia"/>
          <w:kern w:val="1"/>
          <w:szCs w:val="28"/>
        </w:rPr>
        <w:t>所述的可培养厌氧菌株与猪肠上皮细胞共培养方法，其特征在于，培养温度为</w:t>
      </w:r>
      <w:r w:rsidRPr="00ED35CE">
        <w:rPr>
          <w:rFonts w:ascii="Times New Roman" w:hAnsi="Times New Roman" w:cs="Arial" w:hint="eastAsia"/>
          <w:kern w:val="1"/>
          <w:szCs w:val="28"/>
        </w:rPr>
        <w:t>37</w:t>
      </w:r>
      <w:r w:rsidRPr="00ED35CE">
        <w:rPr>
          <w:rFonts w:ascii="Times New Roman" w:hAnsi="Times New Roman" w:cs="Arial" w:hint="eastAsia"/>
          <w:kern w:val="1"/>
          <w:szCs w:val="28"/>
        </w:rPr>
        <w:t>℃。</w:t>
      </w:r>
    </w:p>
    <w:p w14:paraId="49AA1F7A" w14:textId="77777777" w:rsidR="00ED35CE" w:rsidRPr="00ED35CE" w:rsidRDefault="00ED35CE" w:rsidP="00ED35CE">
      <w:pPr>
        <w:pStyle w:val="d2035"/>
        <w:spacing w:before="109"/>
        <w:rPr>
          <w:rFonts w:ascii="Times New Roman" w:hAnsi="Times New Roman" w:cs="Arial" w:hint="eastAsia"/>
          <w:kern w:val="1"/>
          <w:szCs w:val="28"/>
        </w:rPr>
      </w:pPr>
      <w:r w:rsidRPr="00ED35CE">
        <w:rPr>
          <w:rFonts w:ascii="Times New Roman" w:hAnsi="Times New Roman" w:cs="Arial"/>
          <w:kern w:val="1"/>
          <w:szCs w:val="28"/>
        </w:rPr>
        <w:t>4</w:t>
      </w:r>
      <w:r w:rsidRPr="00ED35CE">
        <w:rPr>
          <w:rFonts w:ascii="Times New Roman" w:hAnsi="Times New Roman" w:cs="Arial" w:hint="eastAsia"/>
          <w:kern w:val="1"/>
          <w:szCs w:val="28"/>
        </w:rPr>
        <w:t>.</w:t>
      </w:r>
      <w:r w:rsidRPr="00ED35CE">
        <w:rPr>
          <w:rFonts w:ascii="Times New Roman" w:hAnsi="Times New Roman" w:cs="Arial" w:hint="eastAsia"/>
          <w:kern w:val="1"/>
          <w:szCs w:val="28"/>
        </w:rPr>
        <w:t>根据权利要求</w:t>
      </w:r>
      <w:r w:rsidRPr="00ED35CE">
        <w:rPr>
          <w:rFonts w:ascii="Times New Roman" w:hAnsi="Times New Roman" w:cs="Arial" w:hint="eastAsia"/>
          <w:kern w:val="1"/>
          <w:szCs w:val="28"/>
        </w:rPr>
        <w:t>1</w:t>
      </w:r>
      <w:r w:rsidRPr="00ED35CE">
        <w:rPr>
          <w:rFonts w:ascii="Times New Roman" w:hAnsi="Times New Roman" w:cs="Arial" w:hint="eastAsia"/>
          <w:kern w:val="1"/>
          <w:szCs w:val="28"/>
        </w:rPr>
        <w:t>所述的可培养厌氧菌株与猪肠上皮细胞共培养方法，其特征在于，包括以下步骤：</w:t>
      </w:r>
    </w:p>
    <w:p w14:paraId="1E86635D" w14:textId="77777777" w:rsidR="00ED35CE" w:rsidRPr="00ED35CE" w:rsidRDefault="00ED35CE" w:rsidP="00ED35CE">
      <w:pPr>
        <w:pStyle w:val="d2035"/>
        <w:spacing w:before="109"/>
        <w:rPr>
          <w:rFonts w:ascii="Times New Roman" w:hAnsi="Times New Roman" w:cs="Arial" w:hint="eastAsia"/>
          <w:kern w:val="1"/>
          <w:szCs w:val="28"/>
        </w:rPr>
      </w:pPr>
      <w:r w:rsidRPr="00ED35CE">
        <w:rPr>
          <w:rFonts w:ascii="Times New Roman" w:hAnsi="Times New Roman" w:cs="Arial" w:hint="eastAsia"/>
          <w:kern w:val="1"/>
          <w:szCs w:val="28"/>
        </w:rPr>
        <w:t>步骤</w:t>
      </w:r>
      <w:r w:rsidRPr="00ED35CE">
        <w:rPr>
          <w:rFonts w:ascii="Times New Roman" w:hAnsi="Times New Roman" w:cs="Arial" w:hint="eastAsia"/>
          <w:kern w:val="1"/>
          <w:szCs w:val="28"/>
        </w:rPr>
        <w:t>1</w:t>
      </w:r>
      <w:r w:rsidRPr="00ED35CE">
        <w:rPr>
          <w:rFonts w:ascii="Times New Roman" w:hAnsi="Times New Roman" w:cs="Arial" w:hint="eastAsia"/>
          <w:kern w:val="1"/>
          <w:szCs w:val="28"/>
        </w:rPr>
        <w:t>、采用分光光度法测定含厌氧菌</w:t>
      </w:r>
      <w:proofErr w:type="spellStart"/>
      <w:r w:rsidRPr="00ED35CE">
        <w:rPr>
          <w:rFonts w:ascii="Times New Roman" w:hAnsi="Times New Roman" w:cs="Arial" w:hint="eastAsia"/>
          <w:i/>
          <w:iCs/>
          <w:kern w:val="0"/>
          <w:szCs w:val="28"/>
        </w:rPr>
        <w:t>Akkermansia</w:t>
      </w:r>
      <w:proofErr w:type="spellEnd"/>
      <w:r w:rsidRPr="00ED35CE">
        <w:rPr>
          <w:rFonts w:ascii="Times New Roman" w:hAnsi="Times New Roman" w:cs="Arial"/>
          <w:i/>
          <w:iCs/>
          <w:kern w:val="0"/>
          <w:szCs w:val="28"/>
        </w:rPr>
        <w:t xml:space="preserve"> </w:t>
      </w:r>
      <w:proofErr w:type="spellStart"/>
      <w:r w:rsidRPr="00ED35CE">
        <w:rPr>
          <w:rFonts w:ascii="Times New Roman" w:hAnsi="Times New Roman" w:cs="Arial" w:hint="eastAsia"/>
          <w:i/>
          <w:iCs/>
          <w:kern w:val="0"/>
          <w:szCs w:val="28"/>
        </w:rPr>
        <w:t>muciniphila</w:t>
      </w:r>
      <w:proofErr w:type="spellEnd"/>
      <w:r w:rsidRPr="00ED35CE">
        <w:rPr>
          <w:rFonts w:ascii="Times New Roman" w:hAnsi="Times New Roman" w:cs="Arial" w:hint="eastAsia"/>
          <w:kern w:val="1"/>
          <w:szCs w:val="28"/>
        </w:rPr>
        <w:t>的菌液的光密度值；</w:t>
      </w:r>
    </w:p>
    <w:p w14:paraId="249EAAAC" w14:textId="77777777" w:rsidR="00ED35CE" w:rsidRDefault="00ED35CE" w:rsidP="00ED35CE">
      <w:pPr>
        <w:pStyle w:val="d2035"/>
        <w:spacing w:before="109"/>
        <w:rPr>
          <w:rFonts w:hint="eastAsia"/>
        </w:rPr>
      </w:pPr>
      <w:r>
        <w:rPr>
          <w:rFonts w:hint="eastAsia"/>
        </w:rPr>
        <w:t>步骤</w:t>
      </w:r>
      <w:r>
        <w:rPr>
          <w:rFonts w:hint="eastAsia"/>
        </w:rPr>
        <w:t>2</w:t>
      </w:r>
      <w:r>
        <w:rPr>
          <w:rFonts w:hint="eastAsia"/>
        </w:rPr>
        <w:t>、采用平板计数法测定菌液浓度；</w:t>
      </w:r>
    </w:p>
    <w:p w14:paraId="760651B0" w14:textId="77777777" w:rsidR="00ED35CE" w:rsidRDefault="00ED35CE" w:rsidP="00ED35CE">
      <w:pPr>
        <w:pStyle w:val="d2035"/>
        <w:spacing w:before="109"/>
        <w:rPr>
          <w:rFonts w:hint="eastAsia"/>
        </w:rPr>
      </w:pPr>
      <w:r>
        <w:rPr>
          <w:rFonts w:hint="eastAsia"/>
        </w:rPr>
        <w:t>步骤</w:t>
      </w:r>
      <w:r>
        <w:rPr>
          <w:rFonts w:hint="eastAsia"/>
        </w:rPr>
        <w:t>3</w:t>
      </w:r>
      <w:r>
        <w:rPr>
          <w:rFonts w:hint="eastAsia"/>
        </w:rPr>
        <w:t>、通过二者的关联分析快速确定细菌个数；</w:t>
      </w:r>
    </w:p>
    <w:p w14:paraId="6B78B888" w14:textId="77777777" w:rsidR="00ED35CE" w:rsidRDefault="00ED35CE" w:rsidP="00ED35CE">
      <w:pPr>
        <w:pStyle w:val="d2035"/>
        <w:spacing w:before="109"/>
        <w:rPr>
          <w:rFonts w:hint="eastAsia"/>
        </w:rPr>
      </w:pPr>
      <w:r>
        <w:rPr>
          <w:rFonts w:hint="eastAsia"/>
        </w:rPr>
        <w:t>步骤</w:t>
      </w:r>
      <w:r>
        <w:rPr>
          <w:rFonts w:hint="eastAsia"/>
        </w:rPr>
        <w:t>4</w:t>
      </w:r>
      <w:r>
        <w:rPr>
          <w:rFonts w:hint="eastAsia"/>
        </w:rPr>
        <w:t>、将准确计数的微生物接种至提前培养的肠上皮细胞系。</w:t>
      </w:r>
    </w:p>
    <w:p w14:paraId="114C3351" w14:textId="77777777" w:rsidR="00ED35CE" w:rsidRPr="00ED35CE" w:rsidRDefault="00ED35CE" w:rsidP="00ED35CE">
      <w:pPr>
        <w:pStyle w:val="d2035"/>
        <w:spacing w:before="109"/>
        <w:rPr>
          <w:rFonts w:ascii="Times New Roman" w:hAnsi="Times New Roman" w:cs="Arial" w:hint="eastAsia"/>
          <w:kern w:val="1"/>
          <w:szCs w:val="28"/>
        </w:rPr>
      </w:pPr>
      <w:r w:rsidRPr="00ED35CE">
        <w:rPr>
          <w:rFonts w:ascii="Times New Roman" w:hAnsi="Times New Roman" w:cs="Arial"/>
          <w:kern w:val="1"/>
          <w:szCs w:val="28"/>
        </w:rPr>
        <w:t>5</w:t>
      </w:r>
      <w:r w:rsidRPr="00ED35CE">
        <w:rPr>
          <w:rFonts w:ascii="Times New Roman" w:hAnsi="Times New Roman" w:cs="Arial" w:hint="eastAsia"/>
          <w:kern w:val="1"/>
          <w:szCs w:val="28"/>
        </w:rPr>
        <w:t>.</w:t>
      </w:r>
      <w:r w:rsidRPr="00ED35CE">
        <w:rPr>
          <w:rFonts w:ascii="Times New Roman" w:hAnsi="Times New Roman" w:cs="Arial" w:hint="eastAsia"/>
          <w:kern w:val="1"/>
          <w:szCs w:val="28"/>
        </w:rPr>
        <w:t>根据权利要求</w:t>
      </w:r>
      <w:r w:rsidRPr="00ED35CE">
        <w:rPr>
          <w:rFonts w:ascii="Times New Roman" w:hAnsi="Times New Roman" w:cs="Arial"/>
          <w:kern w:val="1"/>
          <w:szCs w:val="28"/>
        </w:rPr>
        <w:t>4</w:t>
      </w:r>
      <w:r w:rsidRPr="00ED35CE">
        <w:rPr>
          <w:rFonts w:ascii="Times New Roman" w:hAnsi="Times New Roman" w:cs="Arial" w:hint="eastAsia"/>
          <w:kern w:val="1"/>
          <w:szCs w:val="28"/>
        </w:rPr>
        <w:t>所述的可培养厌氧菌株与猪肠上皮细胞共培养方法，其特征在于，所述步骤</w:t>
      </w:r>
      <w:r w:rsidRPr="00ED35CE">
        <w:rPr>
          <w:rFonts w:ascii="Times New Roman" w:hAnsi="Times New Roman" w:cs="Arial" w:hint="eastAsia"/>
          <w:kern w:val="1"/>
          <w:szCs w:val="28"/>
        </w:rPr>
        <w:t>1</w:t>
      </w:r>
      <w:r w:rsidRPr="00ED35CE">
        <w:rPr>
          <w:rFonts w:ascii="Times New Roman" w:hAnsi="Times New Roman" w:cs="Arial" w:hint="eastAsia"/>
          <w:kern w:val="1"/>
          <w:szCs w:val="28"/>
        </w:rPr>
        <w:t>中的采用分光光度法测定菌液的光密度值，具体为：</w:t>
      </w:r>
    </w:p>
    <w:p w14:paraId="33597248" w14:textId="77777777" w:rsidR="00ED35CE" w:rsidRDefault="00ED35CE" w:rsidP="00ED35CE">
      <w:pPr>
        <w:spacing w:before="35" w:line="460" w:lineRule="exact"/>
        <w:ind w:firstLineChars="200" w:firstLine="560"/>
        <w:rPr>
          <w:rFonts w:hint="eastAsia"/>
        </w:rPr>
      </w:pPr>
      <w:r>
        <w:rPr>
          <w:rFonts w:cs="Arial" w:hint="eastAsia"/>
          <w:kern w:val="1"/>
        </w:rPr>
        <w:t>步骤</w:t>
      </w:r>
      <w:r>
        <w:rPr>
          <w:rFonts w:cs="Arial" w:hint="eastAsia"/>
          <w:kern w:val="1"/>
        </w:rPr>
        <w:t>1.1</w:t>
      </w:r>
      <w:r>
        <w:rPr>
          <w:rFonts w:cs="Arial" w:hint="eastAsia"/>
          <w:kern w:val="1"/>
        </w:rPr>
        <w:t>、</w:t>
      </w:r>
      <w:r>
        <w:rPr>
          <w:rFonts w:cs="Arial"/>
          <w:kern w:val="1"/>
        </w:rPr>
        <w:t>厌氧水制备：量取</w:t>
      </w:r>
      <w:r>
        <w:rPr>
          <w:rFonts w:cs="Arial"/>
          <w:kern w:val="1"/>
        </w:rPr>
        <w:t>1 L</w:t>
      </w:r>
      <w:r>
        <w:rPr>
          <w:rFonts w:cs="Arial"/>
          <w:kern w:val="1"/>
        </w:rPr>
        <w:t>蒸馏水倒入锥形瓶中，加入</w:t>
      </w:r>
      <w:r>
        <w:rPr>
          <w:rFonts w:cs="Arial"/>
          <w:kern w:val="1"/>
        </w:rPr>
        <w:t>1 mL</w:t>
      </w:r>
      <w:r>
        <w:rPr>
          <w:rFonts w:cs="Arial" w:hint="eastAsia"/>
          <w:kern w:val="1"/>
        </w:rPr>
        <w:t>质量分数为</w:t>
      </w:r>
      <w:r>
        <w:rPr>
          <w:rFonts w:cs="Arial"/>
          <w:kern w:val="1"/>
        </w:rPr>
        <w:t xml:space="preserve"> 0.1 %</w:t>
      </w:r>
      <w:proofErr w:type="gramStart"/>
      <w:r>
        <w:rPr>
          <w:rFonts w:cs="Arial"/>
          <w:kern w:val="1"/>
        </w:rPr>
        <w:t>刃</w:t>
      </w:r>
      <w:proofErr w:type="gramEnd"/>
      <w:r>
        <w:rPr>
          <w:rFonts w:cs="Arial"/>
          <w:kern w:val="1"/>
        </w:rPr>
        <w:t>天青溶液，此时液体呈蓝色；加热煮沸后，迅速用流水冷却，冷却时可用一次性</w:t>
      </w:r>
      <w:r>
        <w:rPr>
          <w:rFonts w:cs="Arial"/>
          <w:kern w:val="1"/>
        </w:rPr>
        <w:t>PE</w:t>
      </w:r>
      <w:r>
        <w:rPr>
          <w:rFonts w:cs="Arial"/>
          <w:kern w:val="1"/>
        </w:rPr>
        <w:t>手套和橡皮筋将锥形瓶瓶口</w:t>
      </w:r>
      <w:r>
        <w:rPr>
          <w:rFonts w:cs="Arial"/>
          <w:kern w:val="1"/>
        </w:rPr>
        <w:lastRenderedPageBreak/>
        <w:t>密封好；然后通</w:t>
      </w:r>
      <w:r>
        <w:rPr>
          <w:rFonts w:cs="Arial"/>
          <w:kern w:val="1"/>
        </w:rPr>
        <w:t>CO</w:t>
      </w:r>
      <w:r>
        <w:rPr>
          <w:rFonts w:cs="Arial"/>
          <w:kern w:val="1"/>
          <w:vertAlign w:val="subscript"/>
        </w:rPr>
        <w:t>2</w:t>
      </w:r>
      <w:r>
        <w:rPr>
          <w:rFonts w:cs="Arial"/>
          <w:kern w:val="1"/>
        </w:rPr>
        <w:t>或</w:t>
      </w:r>
      <w:r>
        <w:rPr>
          <w:rFonts w:cs="Arial"/>
          <w:kern w:val="1"/>
        </w:rPr>
        <w:t>N</w:t>
      </w:r>
      <w:r>
        <w:rPr>
          <w:rFonts w:cs="Arial"/>
          <w:kern w:val="1"/>
          <w:vertAlign w:val="subscript"/>
        </w:rPr>
        <w:t xml:space="preserve">2 </w:t>
      </w:r>
      <w:r>
        <w:rPr>
          <w:rFonts w:cs="Arial"/>
          <w:kern w:val="1"/>
        </w:rPr>
        <w:t>0.5~1 h</w:t>
      </w:r>
      <w:r>
        <w:rPr>
          <w:rFonts w:cs="Arial"/>
          <w:kern w:val="1"/>
        </w:rPr>
        <w:t>，加入</w:t>
      </w:r>
      <w:r>
        <w:rPr>
          <w:rFonts w:cs="Arial"/>
          <w:kern w:val="1"/>
        </w:rPr>
        <w:t>L-</w:t>
      </w:r>
      <w:r>
        <w:rPr>
          <w:rFonts w:cs="Arial"/>
          <w:kern w:val="1"/>
        </w:rPr>
        <w:t>半胱氨酸或</w:t>
      </w:r>
      <w:r>
        <w:rPr>
          <w:rFonts w:cs="Arial"/>
          <w:kern w:val="1"/>
        </w:rPr>
        <w:t>L-</w:t>
      </w:r>
      <w:r>
        <w:rPr>
          <w:rFonts w:cs="Arial"/>
          <w:kern w:val="1"/>
        </w:rPr>
        <w:t>半胱氨酸盐酸盐</w:t>
      </w:r>
      <w:r>
        <w:rPr>
          <w:rFonts w:cs="Arial"/>
          <w:kern w:val="1"/>
        </w:rPr>
        <w:t>1 g</w:t>
      </w:r>
      <w:r>
        <w:rPr>
          <w:rFonts w:cs="Arial" w:hint="eastAsia"/>
          <w:kern w:val="1"/>
        </w:rPr>
        <w:t>，</w:t>
      </w:r>
      <w:r>
        <w:rPr>
          <w:rFonts w:cs="Arial"/>
          <w:kern w:val="1"/>
        </w:rPr>
        <w:t>此时液体呈粉红或黄色；最后再次通气</w:t>
      </w:r>
      <w:r>
        <w:rPr>
          <w:rFonts w:cs="Arial"/>
          <w:kern w:val="1"/>
        </w:rPr>
        <w:t>10 min</w:t>
      </w:r>
      <w:r>
        <w:rPr>
          <w:rFonts w:cs="Arial"/>
          <w:kern w:val="1"/>
        </w:rPr>
        <w:t>，密封小火加热或密封静置</w:t>
      </w:r>
      <w:r>
        <w:rPr>
          <w:rFonts w:cs="Arial"/>
          <w:kern w:val="1"/>
        </w:rPr>
        <w:t>10-12 h</w:t>
      </w:r>
      <w:r>
        <w:rPr>
          <w:rFonts w:cs="Arial"/>
          <w:kern w:val="1"/>
        </w:rPr>
        <w:t>观察到培养基变无色或淡黄色；将配制好的厌氧水，分装至密闭性良好的玻璃瓶中保存</w:t>
      </w:r>
      <w:r>
        <w:rPr>
          <w:rFonts w:cs="Arial" w:hint="eastAsia"/>
          <w:kern w:val="1"/>
        </w:rPr>
        <w:t>；</w:t>
      </w:r>
    </w:p>
    <w:p w14:paraId="0982156B" w14:textId="77777777" w:rsidR="00ED35CE" w:rsidRDefault="00ED35CE" w:rsidP="00ED35CE">
      <w:pPr>
        <w:spacing w:before="35" w:line="460" w:lineRule="exact"/>
        <w:ind w:firstLineChars="200" w:firstLine="560"/>
        <w:rPr>
          <w:rFonts w:hint="eastAsia"/>
        </w:rPr>
      </w:pPr>
      <w:r>
        <w:rPr>
          <w:rFonts w:hint="eastAsia"/>
        </w:rPr>
        <w:t>步骤</w:t>
      </w:r>
      <w:r>
        <w:rPr>
          <w:rFonts w:hint="eastAsia"/>
        </w:rPr>
        <w:t>1.2</w:t>
      </w:r>
      <w:r>
        <w:rPr>
          <w:rFonts w:hint="eastAsia"/>
        </w:rPr>
        <w:t>、</w:t>
      </w:r>
      <w:r>
        <w:rPr>
          <w:rFonts w:cs="Arial"/>
          <w:kern w:val="1"/>
        </w:rPr>
        <w:t>厌氧培养基</w:t>
      </w:r>
      <w:r>
        <w:rPr>
          <w:rFonts w:cs="Arial" w:hint="eastAsia"/>
          <w:kern w:val="1"/>
        </w:rPr>
        <w:t>的</w:t>
      </w:r>
      <w:r>
        <w:rPr>
          <w:rFonts w:cs="Arial"/>
          <w:kern w:val="1"/>
        </w:rPr>
        <w:t>制备：称取</w:t>
      </w:r>
      <w:r>
        <w:rPr>
          <w:rFonts w:cs="Arial"/>
          <w:kern w:val="1"/>
        </w:rPr>
        <w:t>38.5 g BHI</w:t>
      </w:r>
      <w:r>
        <w:rPr>
          <w:rFonts w:cs="Arial"/>
          <w:kern w:val="1"/>
        </w:rPr>
        <w:t>培养基至</w:t>
      </w:r>
      <w:r>
        <w:rPr>
          <w:rFonts w:cs="Arial" w:hint="eastAsia"/>
          <w:kern w:val="1"/>
        </w:rPr>
        <w:t>1</w:t>
      </w:r>
      <w:r>
        <w:rPr>
          <w:rFonts w:cs="Arial"/>
          <w:kern w:val="1"/>
        </w:rPr>
        <w:t>L</w:t>
      </w:r>
      <w:r>
        <w:rPr>
          <w:rFonts w:cs="Arial"/>
          <w:kern w:val="1"/>
        </w:rPr>
        <w:t>厌氧水中，厌氧水持续通入</w:t>
      </w:r>
      <w:r>
        <w:rPr>
          <w:rFonts w:cs="Arial"/>
          <w:kern w:val="1"/>
        </w:rPr>
        <w:t>CO</w:t>
      </w:r>
      <w:r>
        <w:rPr>
          <w:rFonts w:cs="Arial"/>
          <w:kern w:val="1"/>
          <w:vertAlign w:val="subscript"/>
        </w:rPr>
        <w:t>2</w:t>
      </w:r>
      <w:r>
        <w:rPr>
          <w:rFonts w:cs="Arial"/>
          <w:kern w:val="1"/>
        </w:rPr>
        <w:t>或</w:t>
      </w:r>
      <w:r>
        <w:rPr>
          <w:rFonts w:cs="Arial"/>
          <w:kern w:val="1"/>
        </w:rPr>
        <w:t>N</w:t>
      </w:r>
      <w:r>
        <w:rPr>
          <w:rFonts w:cs="Arial"/>
          <w:kern w:val="1"/>
          <w:vertAlign w:val="subscript"/>
        </w:rPr>
        <w:t>2</w:t>
      </w:r>
      <w:r>
        <w:rPr>
          <w:rFonts w:cs="Arial"/>
          <w:kern w:val="1"/>
        </w:rPr>
        <w:t>保持其厌氧状态；用玻璃棒快速搅拌，使</w:t>
      </w:r>
      <w:r>
        <w:rPr>
          <w:rFonts w:cs="Arial"/>
          <w:kern w:val="1"/>
        </w:rPr>
        <w:t>BHI</w:t>
      </w:r>
      <w:r>
        <w:rPr>
          <w:rFonts w:cs="Arial"/>
          <w:kern w:val="1"/>
        </w:rPr>
        <w:t>培养基完全溶解；取</w:t>
      </w:r>
      <w:proofErr w:type="gramStart"/>
      <w:r>
        <w:rPr>
          <w:rFonts w:cs="Arial"/>
          <w:kern w:val="1"/>
        </w:rPr>
        <w:t>厌氧滚管通入</w:t>
      </w:r>
      <w:proofErr w:type="gramEnd"/>
      <w:r>
        <w:rPr>
          <w:rFonts w:cs="Arial"/>
          <w:kern w:val="1"/>
        </w:rPr>
        <w:t>CO</w:t>
      </w:r>
      <w:r>
        <w:rPr>
          <w:rFonts w:cs="Arial"/>
          <w:kern w:val="1"/>
          <w:vertAlign w:val="subscript"/>
        </w:rPr>
        <w:t>2</w:t>
      </w:r>
      <w:r>
        <w:rPr>
          <w:rFonts w:cs="Arial"/>
          <w:kern w:val="1"/>
        </w:rPr>
        <w:t>或</w:t>
      </w:r>
      <w:r>
        <w:rPr>
          <w:rFonts w:cs="Arial"/>
          <w:kern w:val="1"/>
        </w:rPr>
        <w:t>N</w:t>
      </w:r>
      <w:r>
        <w:rPr>
          <w:rFonts w:cs="Arial"/>
          <w:kern w:val="1"/>
          <w:vertAlign w:val="subscript"/>
        </w:rPr>
        <w:t>2</w:t>
      </w:r>
      <w:r>
        <w:rPr>
          <w:rFonts w:cs="Arial"/>
          <w:kern w:val="1"/>
        </w:rPr>
        <w:t>以排出空气，后用</w:t>
      </w:r>
      <w:r>
        <w:rPr>
          <w:rFonts w:cs="Arial"/>
          <w:kern w:val="1"/>
        </w:rPr>
        <w:t>5 mL</w:t>
      </w:r>
      <w:proofErr w:type="gramStart"/>
      <w:r>
        <w:rPr>
          <w:rFonts w:cs="Arial"/>
          <w:kern w:val="1"/>
        </w:rPr>
        <w:t>移液枪移</w:t>
      </w:r>
      <w:proofErr w:type="gramEnd"/>
      <w:r>
        <w:rPr>
          <w:rFonts w:cs="Arial"/>
          <w:kern w:val="1"/>
        </w:rPr>
        <w:t>取</w:t>
      </w:r>
      <w:r>
        <w:rPr>
          <w:rFonts w:cs="Arial"/>
          <w:kern w:val="1"/>
        </w:rPr>
        <w:t>9 mL BHI</w:t>
      </w:r>
      <w:r>
        <w:rPr>
          <w:rFonts w:cs="Arial"/>
          <w:kern w:val="1"/>
        </w:rPr>
        <w:t>培养基至厌氧管中，保持通气</w:t>
      </w:r>
      <w:r>
        <w:rPr>
          <w:rFonts w:cs="Arial"/>
          <w:kern w:val="1"/>
        </w:rPr>
        <w:t>30 s</w:t>
      </w:r>
      <w:r>
        <w:rPr>
          <w:rFonts w:cs="Arial"/>
          <w:kern w:val="1"/>
        </w:rPr>
        <w:t>，迅速塞上丁基橡胶塞，打好铝盖</w:t>
      </w:r>
      <w:r>
        <w:rPr>
          <w:rFonts w:cs="Arial" w:hint="eastAsia"/>
          <w:kern w:val="1"/>
        </w:rPr>
        <w:t>，制备得到</w:t>
      </w:r>
      <w:r>
        <w:rPr>
          <w:rFonts w:cs="Arial"/>
          <w:kern w:val="1"/>
        </w:rPr>
        <w:t>厌氧</w:t>
      </w:r>
      <w:r>
        <w:rPr>
          <w:rFonts w:cs="Arial"/>
          <w:kern w:val="1"/>
        </w:rPr>
        <w:t>BHI</w:t>
      </w:r>
      <w:r>
        <w:rPr>
          <w:rFonts w:cs="Arial"/>
          <w:kern w:val="1"/>
        </w:rPr>
        <w:t>液体培养基；在制备好的</w:t>
      </w:r>
      <w:r>
        <w:rPr>
          <w:rFonts w:cs="Arial"/>
          <w:kern w:val="1"/>
        </w:rPr>
        <w:t>BHI</w:t>
      </w:r>
      <w:r>
        <w:rPr>
          <w:rFonts w:cs="Arial"/>
          <w:kern w:val="1"/>
        </w:rPr>
        <w:t>液体培养基中加入</w:t>
      </w:r>
      <w:r>
        <w:rPr>
          <w:rFonts w:cs="Arial"/>
          <w:kern w:val="1"/>
        </w:rPr>
        <w:t>0.75~1.5 %</w:t>
      </w:r>
      <w:r>
        <w:rPr>
          <w:rFonts w:cs="Arial"/>
          <w:kern w:val="1"/>
        </w:rPr>
        <w:t>琼脂制成</w:t>
      </w:r>
      <w:r>
        <w:rPr>
          <w:rFonts w:cs="Arial" w:hint="eastAsia"/>
          <w:kern w:val="1"/>
        </w:rPr>
        <w:t>BHI</w:t>
      </w:r>
      <w:r>
        <w:rPr>
          <w:rFonts w:cs="Arial" w:hint="eastAsia"/>
          <w:kern w:val="1"/>
        </w:rPr>
        <w:t>固体培养基</w:t>
      </w:r>
      <w:r>
        <w:rPr>
          <w:rFonts w:cs="Arial"/>
          <w:kern w:val="1"/>
        </w:rPr>
        <w:t>培养基，分装至厌氧瓶中；将分装好的无氧培养基</w:t>
      </w:r>
      <w:r>
        <w:rPr>
          <w:rFonts w:cs="Arial"/>
          <w:kern w:val="1"/>
        </w:rPr>
        <w:t>121 °C</w:t>
      </w:r>
      <w:r>
        <w:rPr>
          <w:rFonts w:cs="Arial"/>
          <w:kern w:val="1"/>
        </w:rPr>
        <w:t>高压灭菌</w:t>
      </w:r>
      <w:r>
        <w:rPr>
          <w:rFonts w:cs="Arial"/>
          <w:kern w:val="1"/>
        </w:rPr>
        <w:t>20 min</w:t>
      </w:r>
      <w:r>
        <w:rPr>
          <w:rFonts w:cs="Arial" w:hint="eastAsia"/>
          <w:kern w:val="1"/>
        </w:rPr>
        <w:t>，制备得到</w:t>
      </w:r>
      <w:r>
        <w:rPr>
          <w:rFonts w:cs="Arial"/>
          <w:kern w:val="1"/>
        </w:rPr>
        <w:t>厌氧</w:t>
      </w:r>
      <w:r>
        <w:rPr>
          <w:rFonts w:cs="Arial" w:hint="eastAsia"/>
          <w:kern w:val="1"/>
        </w:rPr>
        <w:t>BHI</w:t>
      </w:r>
      <w:r>
        <w:rPr>
          <w:rFonts w:cs="Arial" w:hint="eastAsia"/>
          <w:kern w:val="1"/>
        </w:rPr>
        <w:t>固体培养基；</w:t>
      </w:r>
    </w:p>
    <w:p w14:paraId="5E7C5481" w14:textId="77777777" w:rsidR="00ED35CE" w:rsidRDefault="00ED35CE" w:rsidP="00ED35CE">
      <w:pPr>
        <w:spacing w:before="35" w:line="460" w:lineRule="exact"/>
        <w:ind w:firstLineChars="200" w:firstLine="560"/>
        <w:rPr>
          <w:rFonts w:hint="eastAsia"/>
        </w:rPr>
      </w:pPr>
      <w:r>
        <w:rPr>
          <w:rFonts w:hint="eastAsia"/>
        </w:rPr>
        <w:t>步骤</w:t>
      </w:r>
      <w:r>
        <w:rPr>
          <w:rFonts w:hint="eastAsia"/>
        </w:rPr>
        <w:t>1.3</w:t>
      </w:r>
      <w:r>
        <w:rPr>
          <w:rFonts w:hint="eastAsia"/>
        </w:rPr>
        <w:t>、可培养厌氧菌株</w:t>
      </w:r>
      <w:r>
        <w:rPr>
          <w:rFonts w:cs="Arial"/>
          <w:kern w:val="1"/>
        </w:rPr>
        <w:t>的复活培养：将保存在</w:t>
      </w:r>
      <w:r>
        <w:rPr>
          <w:rFonts w:cs="Arial" w:hint="eastAsia"/>
          <w:kern w:val="1"/>
        </w:rPr>
        <w:t>冻存管或厌氧</w:t>
      </w:r>
      <w:r>
        <w:rPr>
          <w:rFonts w:cs="Arial"/>
          <w:kern w:val="1"/>
        </w:rPr>
        <w:t>管中的</w:t>
      </w:r>
      <w:proofErr w:type="spellStart"/>
      <w:r>
        <w:rPr>
          <w:rFonts w:cs="Arial" w:hint="eastAsia"/>
          <w:i/>
          <w:iCs/>
        </w:rPr>
        <w:t>Akkermansia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 w:hint="eastAsia"/>
          <w:i/>
          <w:iCs/>
        </w:rPr>
        <w:t>muciniphila</w:t>
      </w:r>
      <w:proofErr w:type="spellEnd"/>
      <w:r>
        <w:rPr>
          <w:rFonts w:cs="Arial"/>
          <w:kern w:val="1"/>
        </w:rPr>
        <w:t>菌种</w:t>
      </w:r>
      <w:r>
        <w:rPr>
          <w:rFonts w:cs="Arial" w:hint="eastAsia"/>
          <w:kern w:val="1"/>
        </w:rPr>
        <w:t>从</w:t>
      </w:r>
      <w:r>
        <w:rPr>
          <w:rFonts w:cs="Arial" w:hint="eastAsia"/>
          <w:kern w:val="1"/>
        </w:rPr>
        <w:t>-</w:t>
      </w:r>
      <w:r>
        <w:rPr>
          <w:rFonts w:cs="Arial"/>
          <w:kern w:val="1"/>
        </w:rPr>
        <w:t>80 °C</w:t>
      </w:r>
      <w:r>
        <w:rPr>
          <w:rFonts w:cs="Arial" w:hint="eastAsia"/>
          <w:kern w:val="1"/>
        </w:rPr>
        <w:t>冰箱中取出，插入冰中解冻，然后</w:t>
      </w:r>
      <w:r>
        <w:rPr>
          <w:rFonts w:cs="Arial"/>
          <w:kern w:val="1"/>
        </w:rPr>
        <w:t>按</w:t>
      </w:r>
      <w:r>
        <w:rPr>
          <w:rFonts w:cs="Arial"/>
          <w:kern w:val="1"/>
        </w:rPr>
        <w:t>20 %</w:t>
      </w:r>
      <w:r>
        <w:rPr>
          <w:rFonts w:cs="Arial"/>
          <w:kern w:val="1"/>
        </w:rPr>
        <w:t>的比例接种至上述制备好的厌氧</w:t>
      </w:r>
      <w:r>
        <w:rPr>
          <w:rFonts w:cs="Arial"/>
          <w:kern w:val="1"/>
        </w:rPr>
        <w:t>BHI</w:t>
      </w:r>
      <w:r>
        <w:rPr>
          <w:rFonts w:cs="Arial"/>
          <w:kern w:val="1"/>
        </w:rPr>
        <w:t>液体培养基，</w:t>
      </w:r>
      <w:r>
        <w:rPr>
          <w:rFonts w:cs="Arial"/>
          <w:kern w:val="1"/>
        </w:rPr>
        <w:t xml:space="preserve"> 37 °C</w:t>
      </w:r>
      <w:r>
        <w:rPr>
          <w:rFonts w:cs="Arial"/>
          <w:kern w:val="1"/>
        </w:rPr>
        <w:t>、</w:t>
      </w:r>
      <w:r>
        <w:rPr>
          <w:rFonts w:cs="Arial"/>
          <w:kern w:val="1"/>
        </w:rPr>
        <w:t>180 r/m</w:t>
      </w:r>
      <w:r>
        <w:rPr>
          <w:rFonts w:cs="Arial"/>
          <w:kern w:val="1"/>
        </w:rPr>
        <w:t>震荡培养</w:t>
      </w:r>
      <w:r>
        <w:rPr>
          <w:rFonts w:cs="Arial"/>
          <w:kern w:val="1"/>
        </w:rPr>
        <w:t>18-24 h</w:t>
      </w:r>
      <w:r>
        <w:rPr>
          <w:rFonts w:cs="Arial" w:hint="eastAsia"/>
          <w:kern w:val="1"/>
        </w:rPr>
        <w:t>；</w:t>
      </w:r>
    </w:p>
    <w:p w14:paraId="62C2C043" w14:textId="77777777" w:rsidR="00ED35CE" w:rsidRPr="00ED35CE" w:rsidRDefault="00ED35CE" w:rsidP="00ED35CE">
      <w:pPr>
        <w:pStyle w:val="d2035"/>
        <w:spacing w:before="109"/>
        <w:rPr>
          <w:rFonts w:ascii="Times New Roman" w:hAnsi="Times New Roman" w:cs="Arial" w:hint="eastAsia"/>
          <w:kern w:val="1"/>
          <w:szCs w:val="28"/>
        </w:rPr>
      </w:pPr>
      <w:r w:rsidRPr="00ED35CE">
        <w:rPr>
          <w:rFonts w:ascii="Times New Roman" w:hAnsi="Times New Roman" w:cs="Arial" w:hint="eastAsia"/>
          <w:kern w:val="1"/>
          <w:szCs w:val="28"/>
        </w:rPr>
        <w:t>步骤</w:t>
      </w:r>
      <w:r w:rsidRPr="00ED35CE">
        <w:rPr>
          <w:rFonts w:ascii="Times New Roman" w:hAnsi="Times New Roman" w:cs="Arial" w:hint="eastAsia"/>
          <w:kern w:val="1"/>
          <w:szCs w:val="28"/>
        </w:rPr>
        <w:t>1.4</w:t>
      </w:r>
      <w:r w:rsidRPr="00ED35CE">
        <w:rPr>
          <w:rFonts w:ascii="Times New Roman" w:hAnsi="Times New Roman" w:cs="Arial" w:hint="eastAsia"/>
          <w:kern w:val="1"/>
          <w:szCs w:val="28"/>
        </w:rPr>
        <w:t>、</w:t>
      </w:r>
      <w:r w:rsidRPr="00ED35CE">
        <w:rPr>
          <w:rFonts w:ascii="Times New Roman" w:hAnsi="Times New Roman" w:cs="Arial"/>
          <w:kern w:val="1"/>
          <w:szCs w:val="28"/>
        </w:rPr>
        <w:t>细菌生长曲线测定：吸取</w:t>
      </w:r>
      <w:r w:rsidRPr="00ED35CE">
        <w:rPr>
          <w:rFonts w:ascii="Times New Roman" w:hAnsi="Times New Roman" w:cs="Arial"/>
          <w:kern w:val="1"/>
          <w:szCs w:val="28"/>
        </w:rPr>
        <w:t>10 mL</w:t>
      </w:r>
      <w:r w:rsidRPr="00ED35CE">
        <w:rPr>
          <w:rFonts w:ascii="Times New Roman" w:hAnsi="Times New Roman" w:cs="Arial"/>
          <w:kern w:val="1"/>
          <w:szCs w:val="28"/>
        </w:rPr>
        <w:t>上述复活培养</w:t>
      </w:r>
      <w:r w:rsidRPr="00ED35CE">
        <w:rPr>
          <w:rFonts w:ascii="Times New Roman" w:hAnsi="Times New Roman" w:cs="Arial" w:hint="eastAsia"/>
          <w:kern w:val="1"/>
          <w:szCs w:val="28"/>
        </w:rPr>
        <w:t>的厌氧菌株</w:t>
      </w:r>
      <w:r w:rsidRPr="00ED35CE">
        <w:rPr>
          <w:rFonts w:ascii="Times New Roman" w:hAnsi="Times New Roman" w:cs="Arial"/>
          <w:kern w:val="1"/>
          <w:szCs w:val="28"/>
        </w:rPr>
        <w:t>菌液接种至</w:t>
      </w:r>
      <w:r w:rsidRPr="00ED35CE">
        <w:rPr>
          <w:rFonts w:ascii="Times New Roman" w:hAnsi="Times New Roman" w:cs="Arial"/>
          <w:kern w:val="1"/>
          <w:szCs w:val="28"/>
        </w:rPr>
        <w:t>90 mL</w:t>
      </w:r>
      <w:r w:rsidRPr="00ED35CE">
        <w:rPr>
          <w:rFonts w:ascii="Times New Roman" w:hAnsi="Times New Roman" w:cs="Arial"/>
          <w:kern w:val="1"/>
          <w:szCs w:val="28"/>
        </w:rPr>
        <w:t>装有厌氧</w:t>
      </w:r>
      <w:r w:rsidRPr="00ED35CE">
        <w:rPr>
          <w:rFonts w:ascii="Times New Roman" w:hAnsi="Times New Roman" w:cs="Arial"/>
          <w:kern w:val="1"/>
          <w:szCs w:val="28"/>
        </w:rPr>
        <w:t>BHI</w:t>
      </w:r>
      <w:r w:rsidRPr="00ED35CE">
        <w:rPr>
          <w:rFonts w:ascii="Times New Roman" w:hAnsi="Times New Roman" w:cs="Arial"/>
          <w:kern w:val="1"/>
          <w:szCs w:val="28"/>
        </w:rPr>
        <w:t>液体培养基的厌氧瓶中，</w:t>
      </w:r>
      <w:r w:rsidRPr="00ED35CE">
        <w:rPr>
          <w:rFonts w:ascii="Times New Roman" w:hAnsi="Times New Roman" w:cs="Arial"/>
          <w:kern w:val="1"/>
          <w:szCs w:val="28"/>
        </w:rPr>
        <w:t xml:space="preserve"> 37 °C</w:t>
      </w:r>
      <w:r w:rsidRPr="00ED35CE">
        <w:rPr>
          <w:rFonts w:ascii="Times New Roman" w:hAnsi="Times New Roman" w:cs="Arial"/>
          <w:kern w:val="1"/>
          <w:szCs w:val="28"/>
        </w:rPr>
        <w:t>、</w:t>
      </w:r>
      <w:r w:rsidRPr="00ED35CE">
        <w:rPr>
          <w:rFonts w:ascii="Times New Roman" w:hAnsi="Times New Roman" w:cs="Arial"/>
          <w:kern w:val="1"/>
          <w:szCs w:val="28"/>
        </w:rPr>
        <w:t>180 r/m</w:t>
      </w:r>
      <w:r w:rsidRPr="00ED35CE">
        <w:rPr>
          <w:rFonts w:ascii="Times New Roman" w:hAnsi="Times New Roman" w:cs="Arial"/>
          <w:kern w:val="1"/>
          <w:szCs w:val="28"/>
        </w:rPr>
        <w:t>震荡培养；以未接种的厌氧</w:t>
      </w:r>
      <w:r w:rsidRPr="00ED35CE">
        <w:rPr>
          <w:rFonts w:ascii="Times New Roman" w:hAnsi="Times New Roman" w:cs="Arial"/>
          <w:kern w:val="1"/>
          <w:szCs w:val="28"/>
        </w:rPr>
        <w:t>BHI</w:t>
      </w:r>
      <w:r w:rsidRPr="00ED35CE">
        <w:rPr>
          <w:rFonts w:ascii="Times New Roman" w:hAnsi="Times New Roman" w:cs="Arial"/>
          <w:kern w:val="1"/>
          <w:szCs w:val="28"/>
        </w:rPr>
        <w:t>液体培养基为空白对照，从</w:t>
      </w:r>
      <w:r w:rsidRPr="00ED35CE">
        <w:rPr>
          <w:rFonts w:ascii="Times New Roman" w:hAnsi="Times New Roman" w:cs="Arial"/>
          <w:kern w:val="1"/>
          <w:szCs w:val="28"/>
        </w:rPr>
        <w:t>0 h</w:t>
      </w:r>
      <w:r w:rsidRPr="00ED35CE">
        <w:rPr>
          <w:rFonts w:ascii="Times New Roman" w:hAnsi="Times New Roman" w:cs="Arial"/>
          <w:kern w:val="1"/>
          <w:szCs w:val="28"/>
        </w:rPr>
        <w:t>起，每隔</w:t>
      </w:r>
      <w:r w:rsidRPr="00ED35CE">
        <w:rPr>
          <w:rFonts w:ascii="Times New Roman" w:hAnsi="Times New Roman" w:cs="Arial"/>
          <w:kern w:val="1"/>
          <w:szCs w:val="28"/>
        </w:rPr>
        <w:t>2 h</w:t>
      </w:r>
      <w:r w:rsidRPr="00ED35CE">
        <w:rPr>
          <w:rFonts w:ascii="Times New Roman" w:hAnsi="Times New Roman" w:cs="Arial"/>
          <w:kern w:val="1"/>
          <w:szCs w:val="28"/>
        </w:rPr>
        <w:t>测定</w:t>
      </w:r>
      <w:r w:rsidRPr="00ED35CE">
        <w:rPr>
          <w:rFonts w:ascii="Times New Roman" w:hAnsi="Times New Roman" w:cs="Arial"/>
          <w:kern w:val="1"/>
          <w:szCs w:val="28"/>
        </w:rPr>
        <w:t>OD600nm</w:t>
      </w:r>
      <w:r w:rsidRPr="00ED35CE">
        <w:rPr>
          <w:rFonts w:ascii="Times New Roman" w:hAnsi="Times New Roman" w:cs="Arial"/>
          <w:kern w:val="1"/>
          <w:szCs w:val="28"/>
        </w:rPr>
        <w:t>值，取样至</w:t>
      </w:r>
      <w:r w:rsidRPr="00ED35CE">
        <w:rPr>
          <w:rFonts w:ascii="Times New Roman" w:hAnsi="Times New Roman" w:cs="Arial"/>
          <w:kern w:val="1"/>
          <w:szCs w:val="28"/>
        </w:rPr>
        <w:t>48 h</w:t>
      </w:r>
      <w:r w:rsidRPr="00ED35CE">
        <w:rPr>
          <w:rFonts w:ascii="Times New Roman" w:hAnsi="Times New Roman" w:cs="Arial"/>
          <w:kern w:val="1"/>
          <w:szCs w:val="28"/>
        </w:rPr>
        <w:t>，每次取样均做</w:t>
      </w:r>
      <w:r w:rsidRPr="00ED35CE">
        <w:rPr>
          <w:rFonts w:ascii="Times New Roman" w:hAnsi="Times New Roman" w:cs="Arial"/>
          <w:kern w:val="1"/>
          <w:szCs w:val="28"/>
        </w:rPr>
        <w:t>3</w:t>
      </w:r>
      <w:r w:rsidRPr="00ED35CE">
        <w:rPr>
          <w:rFonts w:ascii="Times New Roman" w:hAnsi="Times New Roman" w:cs="Arial"/>
          <w:kern w:val="1"/>
          <w:szCs w:val="28"/>
        </w:rPr>
        <w:t>个平行；以</w:t>
      </w:r>
      <w:r w:rsidRPr="00ED35CE">
        <w:rPr>
          <w:rFonts w:ascii="Times New Roman" w:hAnsi="Times New Roman" w:cs="Arial"/>
          <w:kern w:val="1"/>
          <w:szCs w:val="28"/>
        </w:rPr>
        <w:t>OD600nm</w:t>
      </w:r>
      <w:r w:rsidRPr="00ED35CE">
        <w:rPr>
          <w:rFonts w:ascii="Times New Roman" w:hAnsi="Times New Roman" w:cs="Arial"/>
          <w:kern w:val="1"/>
          <w:szCs w:val="28"/>
        </w:rPr>
        <w:t>值为纵坐标，培养时间</w:t>
      </w:r>
      <w:r>
        <w:rPr>
          <w:rFonts w:cs="Arial"/>
          <w:kern w:val="1"/>
        </w:rPr>
        <w:t>为横坐标，绘制得到一条平滑</w:t>
      </w:r>
      <w:r w:rsidRPr="00ED35CE">
        <w:rPr>
          <w:rFonts w:ascii="Times New Roman" w:hAnsi="Times New Roman" w:cs="Arial"/>
          <w:kern w:val="1"/>
          <w:szCs w:val="28"/>
        </w:rPr>
        <w:t>的</w:t>
      </w:r>
      <w:r w:rsidRPr="00ED35CE">
        <w:rPr>
          <w:rFonts w:ascii="Times New Roman" w:hAnsi="Times New Roman" w:cs="Arial"/>
          <w:kern w:val="1"/>
          <w:szCs w:val="28"/>
        </w:rPr>
        <w:t>S</w:t>
      </w:r>
      <w:r w:rsidRPr="00ED35CE">
        <w:rPr>
          <w:rFonts w:ascii="Times New Roman" w:hAnsi="Times New Roman" w:cs="Arial"/>
          <w:kern w:val="1"/>
          <w:szCs w:val="28"/>
        </w:rPr>
        <w:t>型生长曲线</w:t>
      </w:r>
      <w:r w:rsidRPr="00ED35CE">
        <w:rPr>
          <w:rFonts w:ascii="Times New Roman" w:hAnsi="Times New Roman" w:cs="Arial" w:hint="eastAsia"/>
          <w:kern w:val="1"/>
          <w:szCs w:val="28"/>
        </w:rPr>
        <w:t>。</w:t>
      </w:r>
    </w:p>
    <w:p w14:paraId="6456BDA7" w14:textId="77777777" w:rsidR="00ED35CE" w:rsidRDefault="00ED35CE" w:rsidP="00ED35CE">
      <w:pPr>
        <w:pStyle w:val="d2035"/>
        <w:spacing w:before="109"/>
        <w:rPr>
          <w:rFonts w:cs="Arial" w:hint="eastAsia"/>
          <w:kern w:val="1"/>
          <w:szCs w:val="28"/>
        </w:rPr>
      </w:pPr>
      <w:r w:rsidRPr="00ED35CE">
        <w:rPr>
          <w:rFonts w:ascii="Times New Roman" w:hAnsi="Times New Roman" w:cs="Arial"/>
          <w:kern w:val="1"/>
          <w:szCs w:val="28"/>
        </w:rPr>
        <w:t>6</w:t>
      </w:r>
      <w:r w:rsidRPr="00ED35CE">
        <w:rPr>
          <w:rFonts w:ascii="Times New Roman" w:hAnsi="Times New Roman" w:cs="Arial" w:hint="eastAsia"/>
          <w:kern w:val="1"/>
          <w:szCs w:val="28"/>
        </w:rPr>
        <w:t>.</w:t>
      </w:r>
      <w:r w:rsidRPr="00ED35CE">
        <w:rPr>
          <w:rFonts w:ascii="Times New Roman" w:hAnsi="Times New Roman" w:cs="Arial" w:hint="eastAsia"/>
          <w:kern w:val="1"/>
          <w:szCs w:val="28"/>
        </w:rPr>
        <w:t>根据权利要求</w:t>
      </w:r>
      <w:r w:rsidRPr="00ED35CE">
        <w:rPr>
          <w:rFonts w:ascii="Times New Roman" w:hAnsi="Times New Roman" w:cs="Arial"/>
          <w:kern w:val="1"/>
          <w:szCs w:val="28"/>
        </w:rPr>
        <w:t>5</w:t>
      </w:r>
      <w:r w:rsidRPr="00ED35CE">
        <w:rPr>
          <w:rFonts w:ascii="Times New Roman" w:hAnsi="Times New Roman" w:cs="Arial" w:hint="eastAsia"/>
          <w:kern w:val="1"/>
          <w:szCs w:val="28"/>
        </w:rPr>
        <w:t>所述的可培养厌氧菌株与猪肠上皮细胞共培养方法，其特征在于，所述</w:t>
      </w:r>
      <w:r w:rsidRPr="00ED35CE">
        <w:rPr>
          <w:rFonts w:ascii="Times New Roman" w:hAnsi="Times New Roman" w:cs="Arial"/>
          <w:kern w:val="1"/>
          <w:szCs w:val="28"/>
        </w:rPr>
        <w:t>BHI</w:t>
      </w:r>
      <w:r w:rsidRPr="00ED35CE">
        <w:rPr>
          <w:rFonts w:ascii="Times New Roman" w:hAnsi="Times New Roman" w:cs="Arial"/>
          <w:kern w:val="1"/>
          <w:szCs w:val="28"/>
        </w:rPr>
        <w:t>培养基</w:t>
      </w:r>
      <w:r w:rsidRPr="00ED35CE">
        <w:rPr>
          <w:rFonts w:ascii="Times New Roman" w:hAnsi="Times New Roman" w:cs="Arial" w:hint="eastAsia"/>
          <w:kern w:val="1"/>
          <w:szCs w:val="28"/>
        </w:rPr>
        <w:t>的组成为：</w:t>
      </w:r>
      <w:r w:rsidRPr="00ED35CE">
        <w:rPr>
          <w:rFonts w:ascii="Times New Roman" w:hAnsi="Times New Roman" w:cs="Arial"/>
          <w:kern w:val="1"/>
          <w:szCs w:val="28"/>
        </w:rPr>
        <w:t>1 L</w:t>
      </w:r>
      <w:r w:rsidRPr="00ED35CE">
        <w:rPr>
          <w:rFonts w:ascii="Times New Roman" w:hAnsi="Times New Roman" w:cs="Arial"/>
          <w:kern w:val="1"/>
          <w:szCs w:val="28"/>
        </w:rPr>
        <w:t>固体</w:t>
      </w:r>
      <w:r w:rsidRPr="00ED35CE">
        <w:rPr>
          <w:rFonts w:ascii="Times New Roman" w:hAnsi="Times New Roman" w:cs="Arial"/>
          <w:kern w:val="1"/>
          <w:szCs w:val="28"/>
        </w:rPr>
        <w:t>BHI</w:t>
      </w:r>
      <w:r w:rsidRPr="00ED35CE">
        <w:rPr>
          <w:rFonts w:ascii="Times New Roman" w:hAnsi="Times New Roman" w:cs="Arial"/>
          <w:kern w:val="1"/>
          <w:szCs w:val="28"/>
        </w:rPr>
        <w:t>培养基成分为</w:t>
      </w:r>
      <w:r w:rsidRPr="00ED35CE">
        <w:rPr>
          <w:rFonts w:ascii="Times New Roman" w:hAnsi="Times New Roman" w:cs="Arial"/>
          <w:kern w:val="1"/>
          <w:szCs w:val="28"/>
        </w:rPr>
        <w:t>10 g</w:t>
      </w:r>
      <w:r w:rsidRPr="00ED35CE">
        <w:rPr>
          <w:rFonts w:ascii="Times New Roman" w:hAnsi="Times New Roman" w:cs="Arial"/>
          <w:kern w:val="1"/>
          <w:szCs w:val="28"/>
        </w:rPr>
        <w:t>胰蛋白胨、</w:t>
      </w:r>
      <w:r w:rsidRPr="00ED35CE">
        <w:rPr>
          <w:rFonts w:ascii="Times New Roman" w:hAnsi="Times New Roman" w:cs="Arial"/>
          <w:kern w:val="1"/>
          <w:szCs w:val="28"/>
        </w:rPr>
        <w:t>17.5 g</w:t>
      </w:r>
      <w:r w:rsidRPr="00ED35CE">
        <w:rPr>
          <w:rFonts w:ascii="Times New Roman" w:hAnsi="Times New Roman" w:cs="Arial"/>
          <w:kern w:val="1"/>
          <w:szCs w:val="28"/>
        </w:rPr>
        <w:t>牛心浸粉、</w:t>
      </w:r>
      <w:r w:rsidRPr="00ED35CE">
        <w:rPr>
          <w:rFonts w:ascii="Times New Roman" w:hAnsi="Times New Roman" w:cs="Arial"/>
          <w:kern w:val="1"/>
          <w:szCs w:val="28"/>
        </w:rPr>
        <w:t>5 g</w:t>
      </w:r>
      <w:r w:rsidRPr="00ED35CE">
        <w:rPr>
          <w:rFonts w:ascii="Times New Roman" w:hAnsi="Times New Roman" w:cs="Arial"/>
          <w:kern w:val="1"/>
          <w:szCs w:val="28"/>
        </w:rPr>
        <w:t>氯化钠、</w:t>
      </w:r>
      <w:r w:rsidRPr="00ED35CE">
        <w:rPr>
          <w:rFonts w:ascii="Times New Roman" w:hAnsi="Times New Roman" w:cs="Arial"/>
          <w:kern w:val="1"/>
          <w:szCs w:val="28"/>
        </w:rPr>
        <w:t>2 g</w:t>
      </w:r>
      <w:r w:rsidRPr="00ED35CE">
        <w:rPr>
          <w:rFonts w:ascii="Times New Roman" w:hAnsi="Times New Roman" w:cs="Arial"/>
          <w:kern w:val="1"/>
          <w:szCs w:val="28"/>
        </w:rPr>
        <w:t>葡萄糖，</w:t>
      </w:r>
      <w:r w:rsidRPr="00ED35CE">
        <w:rPr>
          <w:rFonts w:ascii="Times New Roman" w:hAnsi="Times New Roman" w:cs="Arial"/>
          <w:kern w:val="1"/>
          <w:szCs w:val="28"/>
        </w:rPr>
        <w:t xml:space="preserve">2.5 g </w:t>
      </w:r>
      <w:r w:rsidRPr="00ED35CE">
        <w:rPr>
          <w:rFonts w:ascii="Times New Roman" w:hAnsi="Times New Roman" w:cs="Arial"/>
          <w:kern w:val="1"/>
          <w:szCs w:val="28"/>
        </w:rPr>
        <w:t>磷酸氢二钠，</w:t>
      </w:r>
      <w:r w:rsidRPr="00ED35CE">
        <w:rPr>
          <w:rFonts w:ascii="Times New Roman" w:hAnsi="Times New Roman" w:cs="Arial"/>
          <w:kern w:val="1"/>
          <w:szCs w:val="28"/>
        </w:rPr>
        <w:t>pH</w:t>
      </w:r>
      <w:r w:rsidRPr="00ED35CE">
        <w:rPr>
          <w:rFonts w:ascii="Times New Roman" w:hAnsi="Times New Roman" w:cs="Arial"/>
          <w:kern w:val="1"/>
          <w:szCs w:val="28"/>
        </w:rPr>
        <w:t>值</w:t>
      </w:r>
      <w:r w:rsidRPr="00ED35CE">
        <w:rPr>
          <w:rFonts w:ascii="Times New Roman" w:hAnsi="Times New Roman" w:cs="Arial"/>
          <w:kern w:val="1"/>
          <w:szCs w:val="28"/>
        </w:rPr>
        <w:t>7.4 ± 0.2</w:t>
      </w:r>
      <w:r w:rsidRPr="00ED35CE">
        <w:rPr>
          <w:rFonts w:ascii="Times New Roman" w:hAnsi="Times New Roman" w:cs="Arial" w:hint="eastAsia"/>
          <w:kern w:val="1"/>
          <w:szCs w:val="28"/>
        </w:rPr>
        <w:t>，</w:t>
      </w:r>
      <w:r w:rsidRPr="00ED35CE">
        <w:rPr>
          <w:rFonts w:ascii="Times New Roman" w:hAnsi="Times New Roman" w:cs="Arial"/>
          <w:kern w:val="1"/>
          <w:szCs w:val="28"/>
        </w:rPr>
        <w:t>25 °C</w:t>
      </w:r>
      <w:r w:rsidRPr="00ED35CE">
        <w:rPr>
          <w:rFonts w:ascii="Times New Roman" w:hAnsi="Times New Roman" w:cs="Arial"/>
          <w:kern w:val="1"/>
          <w:szCs w:val="28"/>
        </w:rPr>
        <w:t>，加蒸馏水</w:t>
      </w:r>
      <w:proofErr w:type="gramStart"/>
      <w:r w:rsidRPr="00ED35CE">
        <w:rPr>
          <w:rFonts w:ascii="Times New Roman" w:hAnsi="Times New Roman" w:cs="Arial"/>
          <w:kern w:val="1"/>
          <w:szCs w:val="28"/>
        </w:rPr>
        <w:t>定容至</w:t>
      </w:r>
      <w:proofErr w:type="gramEnd"/>
      <w:r w:rsidRPr="00ED35CE">
        <w:rPr>
          <w:rFonts w:ascii="Times New Roman" w:hAnsi="Times New Roman" w:cs="Arial"/>
          <w:kern w:val="1"/>
          <w:szCs w:val="28"/>
        </w:rPr>
        <w:t>1 L</w:t>
      </w:r>
      <w:r w:rsidRPr="00ED35CE">
        <w:rPr>
          <w:rFonts w:ascii="Times New Roman" w:hAnsi="Times New Roman" w:cs="Arial" w:hint="eastAsia"/>
          <w:kern w:val="1"/>
          <w:szCs w:val="28"/>
        </w:rPr>
        <w:t>、</w:t>
      </w:r>
      <w:r w:rsidRPr="00ED35CE">
        <w:rPr>
          <w:rFonts w:ascii="Times New Roman" w:hAnsi="Times New Roman" w:cs="Arial"/>
          <w:kern w:val="1"/>
          <w:szCs w:val="28"/>
        </w:rPr>
        <w:t>121 °C</w:t>
      </w:r>
      <w:r w:rsidRPr="00ED35CE">
        <w:rPr>
          <w:rFonts w:ascii="Times New Roman" w:hAnsi="Times New Roman" w:cs="Arial"/>
          <w:kern w:val="1"/>
          <w:szCs w:val="28"/>
        </w:rPr>
        <w:t>、</w:t>
      </w:r>
      <w:r w:rsidRPr="00ED35CE">
        <w:rPr>
          <w:rFonts w:ascii="Times New Roman" w:hAnsi="Times New Roman" w:cs="Arial"/>
          <w:kern w:val="1"/>
          <w:szCs w:val="28"/>
        </w:rPr>
        <w:t>20 min</w:t>
      </w:r>
      <w:r w:rsidRPr="00ED35CE">
        <w:rPr>
          <w:rFonts w:ascii="Times New Roman" w:hAnsi="Times New Roman" w:cs="Arial"/>
          <w:kern w:val="1"/>
          <w:szCs w:val="28"/>
        </w:rPr>
        <w:t>灭菌</w:t>
      </w:r>
      <w:r w:rsidRPr="00ED35CE">
        <w:rPr>
          <w:rFonts w:ascii="Times New Roman" w:hAnsi="Times New Roman" w:cs="Arial" w:hint="eastAsia"/>
          <w:kern w:val="1"/>
          <w:szCs w:val="28"/>
        </w:rPr>
        <w:t>。</w:t>
      </w:r>
    </w:p>
    <w:p w14:paraId="6EB69E69" w14:textId="77777777" w:rsidR="00ED35CE" w:rsidRDefault="00ED35CE" w:rsidP="00ED35CE">
      <w:pPr>
        <w:pStyle w:val="d2035"/>
        <w:spacing w:before="109"/>
        <w:rPr>
          <w:rFonts w:cs="Arial" w:hint="eastAsia"/>
          <w:kern w:val="1"/>
        </w:rPr>
      </w:pPr>
      <w:r w:rsidRPr="00ED35CE">
        <w:rPr>
          <w:rFonts w:ascii="Times New Roman" w:hAnsi="Times New Roman" w:cs="Arial"/>
          <w:snapToGrid/>
          <w:kern w:val="1"/>
          <w:szCs w:val="28"/>
        </w:rPr>
        <w:t>7</w:t>
      </w:r>
      <w:r w:rsidRPr="00ED35CE">
        <w:rPr>
          <w:rFonts w:ascii="Times New Roman" w:hAnsi="Times New Roman" w:cs="Arial" w:hint="eastAsia"/>
          <w:snapToGrid/>
          <w:kern w:val="1"/>
          <w:szCs w:val="28"/>
        </w:rPr>
        <w:t>.</w:t>
      </w:r>
      <w:r w:rsidRPr="00ED35CE">
        <w:rPr>
          <w:rFonts w:ascii="Times New Roman" w:hAnsi="Times New Roman" w:cs="Arial" w:hint="eastAsia"/>
          <w:snapToGrid/>
          <w:kern w:val="1"/>
          <w:szCs w:val="28"/>
        </w:rPr>
        <w:t>根据权利要求</w:t>
      </w:r>
      <w:r w:rsidRPr="00ED35CE">
        <w:rPr>
          <w:rFonts w:ascii="Times New Roman" w:hAnsi="Times New Roman" w:cs="Arial"/>
          <w:snapToGrid/>
          <w:kern w:val="1"/>
          <w:szCs w:val="28"/>
        </w:rPr>
        <w:t>5</w:t>
      </w:r>
      <w:r w:rsidRPr="00ED35CE">
        <w:rPr>
          <w:rFonts w:ascii="Times New Roman" w:hAnsi="Times New Roman" w:cs="Arial" w:hint="eastAsia"/>
          <w:snapToGrid/>
          <w:kern w:val="1"/>
          <w:szCs w:val="28"/>
        </w:rPr>
        <w:t>所述的可培养厌氧菌株与猪肠上皮细胞共培养方法，其特征在于，所述步骤</w:t>
      </w:r>
      <w:r w:rsidRPr="00ED35CE">
        <w:rPr>
          <w:rFonts w:ascii="Times New Roman" w:hAnsi="Times New Roman" w:cs="Arial" w:hint="eastAsia"/>
          <w:snapToGrid/>
          <w:kern w:val="1"/>
          <w:szCs w:val="28"/>
        </w:rPr>
        <w:t>2</w:t>
      </w:r>
      <w:r w:rsidRPr="00ED35CE">
        <w:rPr>
          <w:rFonts w:ascii="Times New Roman" w:hAnsi="Times New Roman" w:cs="Arial" w:hint="eastAsia"/>
          <w:snapToGrid/>
          <w:kern w:val="1"/>
          <w:szCs w:val="28"/>
        </w:rPr>
        <w:t>中的采用平</w:t>
      </w:r>
      <w:r>
        <w:rPr>
          <w:rFonts w:cs="Arial" w:hint="eastAsia"/>
          <w:kern w:val="1"/>
        </w:rPr>
        <w:t>板计数法测定菌液浓度，</w:t>
      </w:r>
      <w:r>
        <w:rPr>
          <w:rFonts w:cs="Arial" w:hint="eastAsia"/>
          <w:kern w:val="1"/>
        </w:rPr>
        <w:lastRenderedPageBreak/>
        <w:t>具体为：</w:t>
      </w:r>
    </w:p>
    <w:p w14:paraId="6EE80DD0" w14:textId="77777777" w:rsidR="00ED35CE" w:rsidRDefault="00ED35CE" w:rsidP="00ED35CE">
      <w:pPr>
        <w:pStyle w:val="a4"/>
        <w:widowControl w:val="0"/>
        <w:adjustRightInd w:val="0"/>
        <w:snapToGrid w:val="0"/>
        <w:spacing w:before="35" w:line="460" w:lineRule="exact"/>
        <w:ind w:firstLine="560"/>
        <w:jc w:val="both"/>
        <w:rPr>
          <w:rFonts w:ascii="Times New Roman" w:eastAsia="楷体_GB2312" w:hAnsi="Times New Roman" w:cs="Arial"/>
          <w:kern w:val="1"/>
          <w:sz w:val="28"/>
          <w:szCs w:val="28"/>
          <w:lang w:eastAsia="zh-CN"/>
        </w:rPr>
      </w:pPr>
      <w:r>
        <w:rPr>
          <w:rFonts w:ascii="Times New Roman" w:eastAsia="楷体_GB2312" w:hAnsi="Times New Roman" w:hint="eastAsia"/>
          <w:sz w:val="28"/>
          <w:szCs w:val="28"/>
        </w:rPr>
        <w:t>步骤</w:t>
      </w:r>
      <w:r>
        <w:rPr>
          <w:rFonts w:ascii="Times New Roman" w:eastAsia="楷体_GB2312" w:hAnsi="Times New Roman" w:hint="eastAsia"/>
          <w:sz w:val="28"/>
          <w:szCs w:val="28"/>
          <w:lang w:eastAsia="zh-CN"/>
        </w:rPr>
        <w:t>2.1</w:t>
      </w:r>
      <w:r>
        <w:rPr>
          <w:rFonts w:ascii="Times New Roman" w:eastAsia="楷体_GB2312" w:hAnsi="Times New Roman" w:hint="eastAsia"/>
          <w:sz w:val="28"/>
          <w:szCs w:val="28"/>
        </w:rPr>
        <w:t>、</w:t>
      </w:r>
      <w:r>
        <w:rPr>
          <w:rFonts w:ascii="Times New Roman" w:eastAsia="楷体_GB2312" w:hAnsi="Times New Roman" w:cs="Arial"/>
          <w:kern w:val="1"/>
          <w:sz w:val="28"/>
          <w:szCs w:val="28"/>
          <w:lang w:eastAsia="zh-CN"/>
        </w:rPr>
        <w:t>平板培养基制备：将步骤</w:t>
      </w:r>
      <w:r>
        <w:rPr>
          <w:rFonts w:ascii="Times New Roman" w:eastAsia="楷体_GB2312" w:hAnsi="Times New Roman" w:cs="Arial" w:hint="eastAsia"/>
          <w:kern w:val="1"/>
          <w:sz w:val="28"/>
          <w:szCs w:val="28"/>
          <w:lang w:eastAsia="zh-CN"/>
        </w:rPr>
        <w:t>1.2</w:t>
      </w:r>
      <w:r>
        <w:rPr>
          <w:rFonts w:ascii="Times New Roman" w:eastAsia="楷体_GB2312" w:hAnsi="Times New Roman" w:cs="Arial"/>
          <w:kern w:val="1"/>
          <w:sz w:val="28"/>
          <w:szCs w:val="28"/>
          <w:lang w:eastAsia="zh-CN"/>
        </w:rPr>
        <w:t>中灭菌后的装有</w:t>
      </w:r>
      <w:r>
        <w:rPr>
          <w:rFonts w:ascii="Times New Roman" w:eastAsia="楷体_GB2312" w:hAnsi="Times New Roman" w:cs="Arial" w:hint="eastAsia"/>
          <w:kern w:val="1"/>
          <w:sz w:val="28"/>
          <w:szCs w:val="28"/>
          <w:lang w:eastAsia="zh-CN"/>
        </w:rPr>
        <w:t>厌氧</w:t>
      </w:r>
      <w:r>
        <w:rPr>
          <w:rFonts w:ascii="Times New Roman" w:eastAsia="楷体_GB2312" w:hAnsi="Times New Roman" w:cs="Arial" w:hint="eastAsia"/>
          <w:kern w:val="1"/>
          <w:sz w:val="28"/>
          <w:szCs w:val="28"/>
          <w:lang w:eastAsia="zh-CN"/>
        </w:rPr>
        <w:t>BHI</w:t>
      </w:r>
      <w:r>
        <w:rPr>
          <w:rFonts w:ascii="Times New Roman" w:eastAsia="楷体_GB2312" w:hAnsi="Times New Roman" w:cs="Arial" w:hint="eastAsia"/>
          <w:kern w:val="1"/>
          <w:sz w:val="28"/>
          <w:szCs w:val="28"/>
          <w:lang w:eastAsia="zh-CN"/>
        </w:rPr>
        <w:t>液体培养基</w:t>
      </w:r>
      <w:r>
        <w:rPr>
          <w:rFonts w:ascii="Times New Roman" w:eastAsia="楷体_GB2312" w:hAnsi="Times New Roman" w:cs="Arial"/>
          <w:kern w:val="1"/>
          <w:sz w:val="28"/>
          <w:szCs w:val="28"/>
          <w:lang w:eastAsia="zh-CN"/>
        </w:rPr>
        <w:t>的厌氧瓶冷却至</w:t>
      </w:r>
      <w:r>
        <w:rPr>
          <w:rFonts w:ascii="Times New Roman" w:eastAsia="楷体_GB2312" w:hAnsi="Times New Roman" w:cs="Arial"/>
          <w:kern w:val="1"/>
          <w:sz w:val="28"/>
          <w:szCs w:val="28"/>
          <w:lang w:eastAsia="zh-CN"/>
        </w:rPr>
        <w:t>45-50 °C</w:t>
      </w:r>
      <w:r>
        <w:rPr>
          <w:rFonts w:ascii="Times New Roman" w:eastAsia="楷体_GB2312" w:hAnsi="Times New Roman" w:cs="Arial"/>
          <w:kern w:val="1"/>
          <w:sz w:val="28"/>
          <w:szCs w:val="28"/>
          <w:lang w:eastAsia="zh-CN"/>
        </w:rPr>
        <w:t>，用酒精喷洒或擦拭后，与带盖平皿一起放入厌氧工作站，打开站内紫外灯灭菌</w:t>
      </w:r>
      <w:r>
        <w:rPr>
          <w:rFonts w:ascii="Times New Roman" w:eastAsia="楷体_GB2312" w:hAnsi="Times New Roman" w:cs="Arial"/>
          <w:kern w:val="1"/>
          <w:sz w:val="28"/>
          <w:szCs w:val="28"/>
          <w:lang w:eastAsia="zh-CN"/>
        </w:rPr>
        <w:t>30 min</w:t>
      </w:r>
      <w:r>
        <w:rPr>
          <w:rFonts w:ascii="Times New Roman" w:eastAsia="楷体_GB2312" w:hAnsi="Times New Roman" w:cs="Arial"/>
          <w:kern w:val="1"/>
          <w:sz w:val="28"/>
          <w:szCs w:val="28"/>
          <w:lang w:eastAsia="zh-CN"/>
        </w:rPr>
        <w:t>；将平皿盖子稍稍打开，倒入培养基，盖好盖子，轻轻晃动</w:t>
      </w:r>
      <w:r>
        <w:rPr>
          <w:rFonts w:ascii="Times New Roman" w:eastAsia="楷体_GB2312" w:hAnsi="Times New Roman" w:cs="Arial" w:hint="eastAsia"/>
          <w:kern w:val="1"/>
          <w:sz w:val="28"/>
          <w:szCs w:val="28"/>
          <w:lang w:eastAsia="zh-CN"/>
        </w:rPr>
        <w:t>，</w:t>
      </w:r>
      <w:r>
        <w:rPr>
          <w:rFonts w:ascii="Times New Roman" w:eastAsia="楷体_GB2312" w:hAnsi="Times New Roman" w:cs="Arial"/>
          <w:kern w:val="1"/>
          <w:sz w:val="28"/>
          <w:szCs w:val="28"/>
          <w:lang w:eastAsia="zh-CN"/>
        </w:rPr>
        <w:t>不要能沾到盖子上，静置</w:t>
      </w:r>
      <w:r>
        <w:rPr>
          <w:rFonts w:ascii="Times New Roman" w:eastAsia="楷体_GB2312" w:hAnsi="Times New Roman" w:cs="Arial"/>
          <w:kern w:val="1"/>
          <w:sz w:val="28"/>
          <w:szCs w:val="28"/>
          <w:lang w:eastAsia="zh-CN"/>
        </w:rPr>
        <w:t>1 h</w:t>
      </w:r>
      <w:r>
        <w:rPr>
          <w:rFonts w:ascii="Times New Roman" w:eastAsia="楷体_GB2312" w:hAnsi="Times New Roman" w:cs="Arial"/>
          <w:kern w:val="1"/>
          <w:sz w:val="28"/>
          <w:szCs w:val="28"/>
          <w:lang w:eastAsia="zh-CN"/>
        </w:rPr>
        <w:t>，使培养基完全凝固且散干水分，判断方式为平板平整、无凸起、无</w:t>
      </w:r>
      <w:r>
        <w:rPr>
          <w:rFonts w:ascii="Times New Roman" w:eastAsia="楷体_GB2312" w:hAnsi="Times New Roman" w:cs="Arial"/>
          <w:kern w:val="1"/>
          <w:sz w:val="28"/>
          <w:szCs w:val="28"/>
          <w:lang w:eastAsia="zh-CN"/>
        </w:rPr>
        <w:t>“</w:t>
      </w:r>
      <w:r>
        <w:rPr>
          <w:rFonts w:ascii="Times New Roman" w:eastAsia="楷体_GB2312" w:hAnsi="Times New Roman" w:cs="Arial"/>
          <w:kern w:val="1"/>
          <w:sz w:val="28"/>
          <w:szCs w:val="28"/>
          <w:lang w:eastAsia="zh-CN"/>
        </w:rPr>
        <w:t>挂壁</w:t>
      </w:r>
      <w:r>
        <w:rPr>
          <w:rFonts w:ascii="Times New Roman" w:eastAsia="楷体_GB2312" w:hAnsi="Times New Roman" w:cs="Arial"/>
          <w:kern w:val="1"/>
          <w:sz w:val="28"/>
          <w:szCs w:val="28"/>
          <w:lang w:eastAsia="zh-CN"/>
        </w:rPr>
        <w:t>”</w:t>
      </w:r>
      <w:r>
        <w:rPr>
          <w:rFonts w:ascii="Times New Roman" w:eastAsia="楷体_GB2312" w:hAnsi="Times New Roman" w:cs="Arial" w:hint="eastAsia"/>
          <w:kern w:val="1"/>
          <w:sz w:val="28"/>
          <w:szCs w:val="28"/>
          <w:lang w:eastAsia="zh-CN"/>
        </w:rPr>
        <w:t>；</w:t>
      </w:r>
      <w:r>
        <w:rPr>
          <w:rFonts w:ascii="Times New Roman" w:eastAsia="楷体_GB2312" w:hAnsi="Times New Roman" w:cs="Arial"/>
          <w:kern w:val="1"/>
          <w:sz w:val="28"/>
          <w:szCs w:val="28"/>
          <w:lang w:eastAsia="zh-CN"/>
        </w:rPr>
        <w:t xml:space="preserve"> </w:t>
      </w:r>
    </w:p>
    <w:p w14:paraId="5766E583" w14:textId="77777777" w:rsidR="00ED35CE" w:rsidRDefault="00ED35CE" w:rsidP="00ED35CE">
      <w:pPr>
        <w:spacing w:before="35" w:line="460" w:lineRule="exact"/>
        <w:ind w:firstLineChars="200" w:firstLine="560"/>
        <w:rPr>
          <w:rFonts w:hint="eastAsia"/>
        </w:rPr>
      </w:pPr>
      <w:r>
        <w:rPr>
          <w:rFonts w:hint="eastAsia"/>
        </w:rPr>
        <w:t>步骤</w:t>
      </w:r>
      <w:r>
        <w:rPr>
          <w:rFonts w:hint="eastAsia"/>
        </w:rPr>
        <w:t>2.2</w:t>
      </w:r>
      <w:r>
        <w:rPr>
          <w:rFonts w:hint="eastAsia"/>
        </w:rPr>
        <w:t>、</w:t>
      </w:r>
      <w:r>
        <w:rPr>
          <w:rFonts w:cs="Arial"/>
          <w:kern w:val="1"/>
        </w:rPr>
        <w:t>菌液光密度测定：在厌氧工作站中，取生长平台期的菌液，用步骤</w:t>
      </w:r>
      <w:r>
        <w:rPr>
          <w:rFonts w:cs="Arial" w:hint="eastAsia"/>
          <w:kern w:val="1"/>
        </w:rPr>
        <w:t>1.2</w:t>
      </w:r>
      <w:r>
        <w:rPr>
          <w:rFonts w:cs="Arial"/>
          <w:kern w:val="1"/>
        </w:rPr>
        <w:t>中制备好的</w:t>
      </w:r>
      <w:r>
        <w:rPr>
          <w:rFonts w:cs="Arial" w:hint="eastAsia"/>
          <w:kern w:val="1"/>
        </w:rPr>
        <w:t>厌氧</w:t>
      </w:r>
      <w:r>
        <w:rPr>
          <w:rFonts w:cs="Arial"/>
          <w:kern w:val="1"/>
        </w:rPr>
        <w:t>BHI</w:t>
      </w:r>
      <w:r>
        <w:rPr>
          <w:rFonts w:cs="Arial"/>
          <w:kern w:val="1"/>
        </w:rPr>
        <w:t>液体培养基作为稀释液，按</w:t>
      </w:r>
      <w:r>
        <w:rPr>
          <w:rFonts w:cs="Arial"/>
          <w:kern w:val="1"/>
        </w:rPr>
        <w:t>2</w:t>
      </w:r>
      <w:r>
        <w:rPr>
          <w:rFonts w:cs="Arial"/>
          <w:kern w:val="1"/>
        </w:rPr>
        <w:t>倍稀释得到</w:t>
      </w:r>
      <w:r>
        <w:rPr>
          <w:rFonts w:cs="Arial"/>
          <w:kern w:val="1"/>
        </w:rPr>
        <w:t>1/2</w:t>
      </w:r>
      <w:r>
        <w:rPr>
          <w:rFonts w:cs="Arial"/>
          <w:kern w:val="1"/>
        </w:rPr>
        <w:t>、</w:t>
      </w:r>
      <w:r>
        <w:rPr>
          <w:rFonts w:cs="Arial"/>
          <w:kern w:val="1"/>
        </w:rPr>
        <w:t>1/4</w:t>
      </w:r>
      <w:r>
        <w:rPr>
          <w:rFonts w:cs="Arial"/>
          <w:kern w:val="1"/>
        </w:rPr>
        <w:t>、</w:t>
      </w:r>
      <w:r>
        <w:rPr>
          <w:rFonts w:cs="Arial"/>
          <w:kern w:val="1"/>
        </w:rPr>
        <w:t>1/8</w:t>
      </w:r>
      <w:r>
        <w:rPr>
          <w:rFonts w:cs="Arial"/>
          <w:kern w:val="1"/>
        </w:rPr>
        <w:t>、</w:t>
      </w:r>
      <w:r>
        <w:rPr>
          <w:rFonts w:cs="Arial"/>
          <w:kern w:val="1"/>
        </w:rPr>
        <w:t>1/16</w:t>
      </w:r>
      <w:r>
        <w:rPr>
          <w:rFonts w:cs="Arial"/>
          <w:kern w:val="1"/>
        </w:rPr>
        <w:t>、</w:t>
      </w:r>
      <w:r>
        <w:rPr>
          <w:rFonts w:cs="Arial"/>
          <w:kern w:val="1"/>
        </w:rPr>
        <w:t>1/32</w:t>
      </w:r>
      <w:r>
        <w:rPr>
          <w:rFonts w:cs="Arial"/>
          <w:kern w:val="1"/>
        </w:rPr>
        <w:t>的菌液，每次取样后，用涡旋仪震荡</w:t>
      </w:r>
      <w:r>
        <w:rPr>
          <w:rFonts w:cs="Arial"/>
          <w:kern w:val="1"/>
        </w:rPr>
        <w:t>20 s</w:t>
      </w:r>
      <w:r>
        <w:rPr>
          <w:rFonts w:cs="Arial"/>
          <w:kern w:val="1"/>
        </w:rPr>
        <w:t>以充分混匀，后用高压灭菌过的</w:t>
      </w:r>
      <w:proofErr w:type="gramStart"/>
      <w:r>
        <w:rPr>
          <w:rFonts w:cs="Arial"/>
          <w:kern w:val="1"/>
        </w:rPr>
        <w:t>移液枪快速</w:t>
      </w:r>
      <w:proofErr w:type="gramEnd"/>
      <w:r>
        <w:rPr>
          <w:rFonts w:cs="Arial"/>
          <w:kern w:val="1"/>
        </w:rPr>
        <w:t>加样，加完原液后再加相应体积的</w:t>
      </w:r>
      <w:r>
        <w:rPr>
          <w:rFonts w:cs="Arial"/>
          <w:kern w:val="1"/>
        </w:rPr>
        <w:t>BHI</w:t>
      </w:r>
      <w:r>
        <w:rPr>
          <w:rFonts w:cs="Arial"/>
          <w:kern w:val="1"/>
        </w:rPr>
        <w:t>培养基；用分光光度计测定上述不同稀释梯度菌液的</w:t>
      </w:r>
      <w:r>
        <w:rPr>
          <w:rFonts w:cs="Arial"/>
          <w:kern w:val="1"/>
        </w:rPr>
        <w:t>OD</w:t>
      </w:r>
      <w:r>
        <w:rPr>
          <w:rFonts w:cs="Arial"/>
          <w:kern w:val="1"/>
          <w:vertAlign w:val="subscript"/>
        </w:rPr>
        <w:t>600nm</w:t>
      </w:r>
      <w:r>
        <w:rPr>
          <w:rFonts w:cs="Arial"/>
          <w:kern w:val="1"/>
        </w:rPr>
        <w:t>值，每个稀释梯度做</w:t>
      </w:r>
      <w:r>
        <w:rPr>
          <w:rFonts w:cs="Arial"/>
          <w:kern w:val="1"/>
        </w:rPr>
        <w:t>3</w:t>
      </w:r>
      <w:r>
        <w:rPr>
          <w:rFonts w:cs="Arial"/>
          <w:kern w:val="1"/>
        </w:rPr>
        <w:t>个平行</w:t>
      </w:r>
      <w:r>
        <w:rPr>
          <w:rFonts w:cs="Arial" w:hint="eastAsia"/>
          <w:kern w:val="1"/>
        </w:rPr>
        <w:t>；</w:t>
      </w:r>
    </w:p>
    <w:p w14:paraId="217FC3A9" w14:textId="77777777" w:rsidR="00ED35CE" w:rsidRDefault="00ED35CE" w:rsidP="00ED35CE">
      <w:pPr>
        <w:spacing w:before="35" w:line="460" w:lineRule="exact"/>
        <w:ind w:firstLineChars="200" w:firstLine="560"/>
        <w:rPr>
          <w:rFonts w:cs="Arial" w:hint="eastAsia"/>
          <w:kern w:val="1"/>
        </w:rPr>
      </w:pPr>
      <w:r>
        <w:rPr>
          <w:rFonts w:hint="eastAsia"/>
        </w:rPr>
        <w:t>步骤</w:t>
      </w:r>
      <w:r>
        <w:rPr>
          <w:rFonts w:hint="eastAsia"/>
        </w:rPr>
        <w:t>2.3</w:t>
      </w:r>
      <w:r>
        <w:rPr>
          <w:rFonts w:hint="eastAsia"/>
        </w:rPr>
        <w:t>、</w:t>
      </w:r>
      <w:r>
        <w:rPr>
          <w:rFonts w:cs="Arial"/>
          <w:kern w:val="1"/>
        </w:rPr>
        <w:t>稀释涂布法测菌液浓度：在厌氧工作站中，取原液以及</w:t>
      </w:r>
      <w:r>
        <w:rPr>
          <w:rFonts w:cs="Arial"/>
          <w:kern w:val="1"/>
        </w:rPr>
        <w:t>1/2</w:t>
      </w:r>
      <w:r>
        <w:rPr>
          <w:rFonts w:cs="Arial"/>
          <w:kern w:val="1"/>
        </w:rPr>
        <w:t>、</w:t>
      </w:r>
      <w:r>
        <w:rPr>
          <w:rFonts w:cs="Arial"/>
          <w:kern w:val="1"/>
        </w:rPr>
        <w:t>1/4</w:t>
      </w:r>
      <w:r>
        <w:rPr>
          <w:rFonts w:cs="Arial"/>
          <w:kern w:val="1"/>
        </w:rPr>
        <w:t>、</w:t>
      </w:r>
      <w:r>
        <w:rPr>
          <w:rFonts w:cs="Arial"/>
          <w:kern w:val="1"/>
        </w:rPr>
        <w:t>1/8</w:t>
      </w:r>
      <w:r>
        <w:rPr>
          <w:rFonts w:cs="Arial"/>
          <w:kern w:val="1"/>
        </w:rPr>
        <w:t>、</w:t>
      </w:r>
      <w:r>
        <w:rPr>
          <w:rFonts w:cs="Arial"/>
          <w:kern w:val="1"/>
        </w:rPr>
        <w:t>1/16</w:t>
      </w:r>
      <w:r>
        <w:rPr>
          <w:rFonts w:cs="Arial"/>
          <w:kern w:val="1"/>
        </w:rPr>
        <w:t>、</w:t>
      </w:r>
      <w:r>
        <w:rPr>
          <w:rFonts w:cs="Arial"/>
          <w:kern w:val="1"/>
        </w:rPr>
        <w:t>1/32</w:t>
      </w:r>
      <w:r>
        <w:rPr>
          <w:rFonts w:cs="Arial"/>
          <w:kern w:val="1"/>
        </w:rPr>
        <w:t>稀释梯度的菌液，进行</w:t>
      </w:r>
      <w:r>
        <w:rPr>
          <w:rFonts w:cs="Arial"/>
          <w:kern w:val="1"/>
        </w:rPr>
        <w:t>10</w:t>
      </w:r>
      <w:r>
        <w:rPr>
          <w:rFonts w:cs="Arial"/>
          <w:kern w:val="1"/>
        </w:rPr>
        <w:t>倍梯度稀释；用于接种的稀释梯度一般为</w:t>
      </w:r>
      <w:r>
        <w:rPr>
          <w:rFonts w:cs="Arial"/>
          <w:kern w:val="1"/>
        </w:rPr>
        <w:t>10</w:t>
      </w:r>
      <w:r>
        <w:rPr>
          <w:rFonts w:cs="Arial"/>
          <w:kern w:val="1"/>
          <w:vertAlign w:val="superscript"/>
        </w:rPr>
        <w:t>-6</w:t>
      </w:r>
      <w:r>
        <w:rPr>
          <w:rFonts w:cs="Arial"/>
          <w:kern w:val="1"/>
        </w:rPr>
        <w:t>~10</w:t>
      </w:r>
      <w:r>
        <w:rPr>
          <w:rFonts w:cs="Arial"/>
          <w:kern w:val="1"/>
          <w:vertAlign w:val="superscript"/>
        </w:rPr>
        <w:t>-8</w:t>
      </w:r>
      <w:r>
        <w:rPr>
          <w:rFonts w:cs="Arial"/>
          <w:kern w:val="1"/>
        </w:rPr>
        <w:t>，每个稀释梯度做</w:t>
      </w:r>
      <w:r>
        <w:rPr>
          <w:rFonts w:cs="Arial"/>
          <w:kern w:val="1"/>
        </w:rPr>
        <w:t>3</w:t>
      </w:r>
      <w:r>
        <w:rPr>
          <w:rFonts w:cs="Arial"/>
          <w:kern w:val="1"/>
        </w:rPr>
        <w:t>个平行</w:t>
      </w:r>
      <w:r>
        <w:rPr>
          <w:rFonts w:cs="Arial" w:hint="eastAsia"/>
          <w:kern w:val="1"/>
        </w:rPr>
        <w:t>；</w:t>
      </w:r>
      <w:r>
        <w:rPr>
          <w:rFonts w:cs="Arial"/>
          <w:kern w:val="1"/>
        </w:rPr>
        <w:t>用涡旋</w:t>
      </w:r>
      <w:proofErr w:type="gramStart"/>
      <w:r>
        <w:rPr>
          <w:rFonts w:cs="Arial"/>
          <w:kern w:val="1"/>
        </w:rPr>
        <w:t>仪充分</w:t>
      </w:r>
      <w:proofErr w:type="gramEnd"/>
      <w:r>
        <w:rPr>
          <w:rFonts w:cs="Arial"/>
          <w:kern w:val="1"/>
        </w:rPr>
        <w:t>震荡后，迅速取</w:t>
      </w:r>
      <w:r>
        <w:rPr>
          <w:rFonts w:cs="Arial"/>
          <w:kern w:val="1"/>
        </w:rPr>
        <w:t xml:space="preserve">100 </w:t>
      </w:r>
      <w:proofErr w:type="spellStart"/>
      <w:r>
        <w:rPr>
          <w:rFonts w:cs="Arial"/>
          <w:kern w:val="1"/>
        </w:rPr>
        <w:t>μL</w:t>
      </w:r>
      <w:proofErr w:type="spellEnd"/>
      <w:r>
        <w:rPr>
          <w:rFonts w:cs="Arial"/>
          <w:kern w:val="1"/>
        </w:rPr>
        <w:t>菌液，接种到步骤</w:t>
      </w:r>
      <w:r>
        <w:rPr>
          <w:rFonts w:cs="Arial" w:hint="eastAsia"/>
          <w:kern w:val="1"/>
        </w:rPr>
        <w:t>2.1</w:t>
      </w:r>
      <w:r>
        <w:rPr>
          <w:rFonts w:cs="Arial"/>
          <w:kern w:val="1"/>
        </w:rPr>
        <w:t>中制备好的</w:t>
      </w:r>
      <w:r>
        <w:rPr>
          <w:rFonts w:cs="Arial"/>
          <w:kern w:val="1"/>
        </w:rPr>
        <w:t>BHI</w:t>
      </w:r>
      <w:r>
        <w:rPr>
          <w:rFonts w:cs="Arial"/>
          <w:kern w:val="1"/>
        </w:rPr>
        <w:t>平板上</w:t>
      </w:r>
      <w:r>
        <w:rPr>
          <w:rFonts w:cs="Arial" w:hint="eastAsia"/>
          <w:kern w:val="1"/>
        </w:rPr>
        <w:t>并用涂布棒涂布均匀</w:t>
      </w:r>
      <w:r>
        <w:rPr>
          <w:rFonts w:cs="Arial"/>
          <w:kern w:val="1"/>
        </w:rPr>
        <w:t>；接种完后，放置</w:t>
      </w:r>
      <w:r>
        <w:rPr>
          <w:rFonts w:cs="Arial" w:hint="eastAsia"/>
          <w:kern w:val="1"/>
        </w:rPr>
        <w:t>1</w:t>
      </w:r>
      <w:r>
        <w:rPr>
          <w:rFonts w:cs="Arial"/>
          <w:kern w:val="1"/>
        </w:rPr>
        <w:t>0-30 min</w:t>
      </w:r>
      <w:r>
        <w:rPr>
          <w:rFonts w:cs="Arial"/>
          <w:kern w:val="1"/>
        </w:rPr>
        <w:t>，待菌液被完全吸收后，倒置平板，放入厌氧罐</w:t>
      </w:r>
      <w:r>
        <w:rPr>
          <w:rFonts w:cs="Arial" w:hint="eastAsia"/>
          <w:kern w:val="1"/>
        </w:rPr>
        <w:t>和厌氧产气袋</w:t>
      </w:r>
      <w:r>
        <w:rPr>
          <w:rFonts w:cs="Arial"/>
          <w:kern w:val="1"/>
        </w:rPr>
        <w:t>或厌氧工作站，</w:t>
      </w:r>
      <w:r>
        <w:rPr>
          <w:rFonts w:cs="Arial"/>
          <w:kern w:val="1"/>
        </w:rPr>
        <w:t>37 °C</w:t>
      </w:r>
      <w:r>
        <w:rPr>
          <w:rFonts w:cs="Arial"/>
          <w:kern w:val="1"/>
        </w:rPr>
        <w:t>培养</w:t>
      </w:r>
      <w:r>
        <w:rPr>
          <w:rFonts w:cs="Arial"/>
          <w:kern w:val="1"/>
        </w:rPr>
        <w:t>24-48 h</w:t>
      </w:r>
      <w:r>
        <w:rPr>
          <w:rFonts w:cs="Arial"/>
          <w:kern w:val="1"/>
        </w:rPr>
        <w:t>后对菌落进行计数</w:t>
      </w:r>
      <w:r>
        <w:rPr>
          <w:rFonts w:cs="Arial" w:hint="eastAsia"/>
          <w:kern w:val="1"/>
        </w:rPr>
        <w:t>；若没有厌氧罐，用</w:t>
      </w:r>
      <w:r>
        <w:rPr>
          <w:rFonts w:cs="Arial" w:hint="eastAsia"/>
          <w:kern w:val="1"/>
        </w:rPr>
        <w:tab/>
        <w:t>PP</w:t>
      </w:r>
      <w:r>
        <w:rPr>
          <w:rFonts w:cs="Arial" w:hint="eastAsia"/>
          <w:kern w:val="1"/>
        </w:rPr>
        <w:t>密封盒或将平板放置在真空袋中，用食品真空机抽去多余气体，构成厌氧环境；</w:t>
      </w:r>
    </w:p>
    <w:p w14:paraId="3D81E18B" w14:textId="77777777" w:rsidR="00ED35CE" w:rsidRPr="00ED35CE" w:rsidRDefault="00ED35CE" w:rsidP="00ED35CE">
      <w:pPr>
        <w:pStyle w:val="d2035"/>
        <w:spacing w:before="109"/>
        <w:rPr>
          <w:rFonts w:ascii="Times New Roman" w:hAnsi="Times New Roman" w:cs="Arial"/>
          <w:kern w:val="1"/>
          <w:szCs w:val="28"/>
        </w:rPr>
      </w:pPr>
      <w:r w:rsidRPr="00ED35CE">
        <w:rPr>
          <w:rFonts w:ascii="Times New Roman" w:hAnsi="Times New Roman" w:cs="Arial" w:hint="eastAsia"/>
          <w:kern w:val="1"/>
          <w:szCs w:val="28"/>
        </w:rPr>
        <w:t>步骤</w:t>
      </w:r>
      <w:r w:rsidRPr="00ED35CE">
        <w:rPr>
          <w:rFonts w:ascii="Times New Roman" w:hAnsi="Times New Roman" w:cs="Arial" w:hint="eastAsia"/>
          <w:kern w:val="1"/>
          <w:szCs w:val="28"/>
        </w:rPr>
        <w:t>2.4</w:t>
      </w:r>
      <w:r w:rsidRPr="00ED35CE">
        <w:rPr>
          <w:rFonts w:ascii="Times New Roman" w:hAnsi="Times New Roman" w:cs="Arial" w:hint="eastAsia"/>
          <w:kern w:val="1"/>
          <w:szCs w:val="28"/>
        </w:rPr>
        <w:t>、</w:t>
      </w:r>
      <w:r w:rsidRPr="00ED35CE">
        <w:rPr>
          <w:rFonts w:ascii="Times New Roman" w:hAnsi="Times New Roman" w:cs="Arial"/>
          <w:kern w:val="1"/>
          <w:szCs w:val="28"/>
        </w:rPr>
        <w:t>菌落计数：选取菌落数在</w:t>
      </w:r>
      <w:r w:rsidRPr="00ED35CE">
        <w:rPr>
          <w:rFonts w:ascii="Times New Roman" w:hAnsi="Times New Roman" w:cs="Arial"/>
          <w:kern w:val="1"/>
          <w:szCs w:val="28"/>
        </w:rPr>
        <w:t>30~300</w:t>
      </w:r>
      <w:r w:rsidRPr="00ED35CE">
        <w:rPr>
          <w:rFonts w:ascii="Times New Roman" w:hAnsi="Times New Roman" w:cs="Arial"/>
          <w:kern w:val="1"/>
          <w:szCs w:val="28"/>
        </w:rPr>
        <w:t>的平板，利用拍照后使用</w:t>
      </w:r>
      <w:r w:rsidRPr="00ED35CE">
        <w:rPr>
          <w:rFonts w:ascii="Times New Roman" w:hAnsi="Times New Roman" w:cs="Arial"/>
          <w:kern w:val="1"/>
          <w:szCs w:val="28"/>
        </w:rPr>
        <w:t>Windows</w:t>
      </w:r>
      <w:r w:rsidRPr="00ED35CE">
        <w:rPr>
          <w:rFonts w:ascii="Times New Roman" w:hAnsi="Times New Roman" w:cs="Arial"/>
          <w:kern w:val="1"/>
          <w:szCs w:val="28"/>
        </w:rPr>
        <w:t>自带画图软件和鼠标计数器软件</w:t>
      </w:r>
      <w:proofErr w:type="spellStart"/>
      <w:r w:rsidRPr="00ED35CE">
        <w:rPr>
          <w:rFonts w:ascii="Times New Roman" w:hAnsi="Times New Roman" w:cs="Arial"/>
          <w:kern w:val="1"/>
          <w:szCs w:val="28"/>
        </w:rPr>
        <w:t>WinOMeter</w:t>
      </w:r>
      <w:proofErr w:type="spellEnd"/>
      <w:r w:rsidRPr="00ED35CE">
        <w:rPr>
          <w:rFonts w:ascii="Times New Roman" w:hAnsi="Times New Roman" w:cs="Arial"/>
          <w:kern w:val="1"/>
          <w:szCs w:val="28"/>
        </w:rPr>
        <w:t xml:space="preserve"> V1.5</w:t>
      </w:r>
      <w:r w:rsidRPr="00ED35CE">
        <w:rPr>
          <w:rFonts w:ascii="Times New Roman" w:hAnsi="Times New Roman" w:cs="Arial"/>
          <w:kern w:val="1"/>
          <w:szCs w:val="28"/>
        </w:rPr>
        <w:t>。</w:t>
      </w:r>
    </w:p>
    <w:p w14:paraId="3AB65F59" w14:textId="77777777" w:rsidR="00ED35CE" w:rsidRDefault="00ED35CE" w:rsidP="00ED35CE">
      <w:pPr>
        <w:pStyle w:val="d2035"/>
        <w:spacing w:before="109"/>
        <w:rPr>
          <w:rFonts w:cs="Arial" w:hint="eastAsia"/>
          <w:kern w:val="1"/>
        </w:rPr>
      </w:pPr>
      <w:r w:rsidRPr="00ED35CE">
        <w:rPr>
          <w:rFonts w:ascii="Times New Roman" w:hAnsi="Times New Roman" w:cs="Arial"/>
          <w:kern w:val="1"/>
          <w:szCs w:val="28"/>
        </w:rPr>
        <w:t>8</w:t>
      </w:r>
      <w:r w:rsidRPr="00ED35CE">
        <w:rPr>
          <w:rFonts w:ascii="Times New Roman" w:hAnsi="Times New Roman" w:cs="Arial" w:hint="eastAsia"/>
          <w:kern w:val="1"/>
          <w:szCs w:val="28"/>
        </w:rPr>
        <w:t>.</w:t>
      </w:r>
      <w:r w:rsidRPr="00ED35CE">
        <w:rPr>
          <w:rFonts w:ascii="Times New Roman" w:hAnsi="Times New Roman" w:cs="Arial" w:hint="eastAsia"/>
          <w:kern w:val="1"/>
          <w:szCs w:val="28"/>
        </w:rPr>
        <w:t>根据权利要求</w:t>
      </w:r>
      <w:r w:rsidRPr="00ED35CE">
        <w:rPr>
          <w:rFonts w:ascii="Times New Roman" w:hAnsi="Times New Roman" w:cs="Arial"/>
          <w:kern w:val="1"/>
          <w:szCs w:val="28"/>
        </w:rPr>
        <w:t>5</w:t>
      </w:r>
      <w:r w:rsidRPr="00ED35CE">
        <w:rPr>
          <w:rFonts w:ascii="Times New Roman" w:hAnsi="Times New Roman" w:cs="Arial" w:hint="eastAsia"/>
          <w:kern w:val="1"/>
          <w:szCs w:val="28"/>
        </w:rPr>
        <w:t>所述的可培养厌氧菌株与猪肠上皮细胞共培养方法，其特征在于，所述步骤</w:t>
      </w:r>
      <w:r>
        <w:rPr>
          <w:rFonts w:hint="eastAsia"/>
        </w:rPr>
        <w:t>4</w:t>
      </w:r>
      <w:r>
        <w:rPr>
          <w:rFonts w:hint="eastAsia"/>
        </w:rPr>
        <w:t>中的</w:t>
      </w:r>
      <w:r>
        <w:rPr>
          <w:rFonts w:cs="Arial" w:hint="eastAsia"/>
          <w:kern w:val="1"/>
        </w:rPr>
        <w:t>将准确计数的微生物接种至提前培养的肠上皮细胞系，具体为：</w:t>
      </w:r>
    </w:p>
    <w:p w14:paraId="0174A89C" w14:textId="77777777" w:rsidR="00ED35CE" w:rsidRDefault="00ED35CE" w:rsidP="00ED35CE">
      <w:pPr>
        <w:spacing w:before="35" w:line="460" w:lineRule="exact"/>
        <w:ind w:firstLineChars="200" w:firstLine="560"/>
        <w:rPr>
          <w:rFonts w:cs="Arial" w:hint="eastAsia"/>
          <w:kern w:val="1"/>
        </w:rPr>
      </w:pPr>
      <w:r>
        <w:rPr>
          <w:rFonts w:cs="Arial" w:hint="eastAsia"/>
          <w:kern w:val="1"/>
        </w:rPr>
        <w:t>步骤</w:t>
      </w:r>
      <w:r>
        <w:rPr>
          <w:rFonts w:cs="Arial" w:hint="eastAsia"/>
          <w:kern w:val="1"/>
        </w:rPr>
        <w:t>4.1</w:t>
      </w:r>
      <w:r>
        <w:rPr>
          <w:rFonts w:cs="Arial" w:hint="eastAsia"/>
          <w:kern w:val="1"/>
        </w:rPr>
        <w:t>、</w:t>
      </w:r>
      <w:r>
        <w:rPr>
          <w:rFonts w:cs="Arial"/>
          <w:kern w:val="1"/>
        </w:rPr>
        <w:t>猪肠上皮细胞的传代培养</w:t>
      </w:r>
      <w:r>
        <w:rPr>
          <w:rFonts w:cs="Arial" w:hint="eastAsia"/>
          <w:kern w:val="1"/>
        </w:rPr>
        <w:t>；</w:t>
      </w:r>
    </w:p>
    <w:p w14:paraId="737522E3" w14:textId="77777777" w:rsidR="00ED35CE" w:rsidRDefault="00ED35CE" w:rsidP="00ED35CE">
      <w:pPr>
        <w:spacing w:before="35" w:line="460" w:lineRule="exact"/>
        <w:ind w:firstLineChars="200" w:firstLine="560"/>
        <w:rPr>
          <w:rFonts w:cs="Arial" w:hint="eastAsia"/>
          <w:kern w:val="1"/>
        </w:rPr>
      </w:pPr>
      <w:r>
        <w:rPr>
          <w:rFonts w:cs="Arial" w:hint="eastAsia"/>
          <w:kern w:val="1"/>
        </w:rPr>
        <w:t>步骤</w:t>
      </w:r>
      <w:r>
        <w:rPr>
          <w:rFonts w:cs="Arial" w:hint="eastAsia"/>
          <w:kern w:val="1"/>
        </w:rPr>
        <w:t>4.2</w:t>
      </w:r>
      <w:r>
        <w:rPr>
          <w:rFonts w:cs="Arial" w:hint="eastAsia"/>
          <w:kern w:val="1"/>
        </w:rPr>
        <w:t>、</w:t>
      </w:r>
      <w:r>
        <w:rPr>
          <w:rFonts w:cs="Arial"/>
          <w:kern w:val="1"/>
        </w:rPr>
        <w:t>在获得</w:t>
      </w:r>
      <w:r>
        <w:rPr>
          <w:rFonts w:cs="Arial" w:hint="eastAsia"/>
          <w:kern w:val="1"/>
        </w:rPr>
        <w:t>活化的</w:t>
      </w:r>
      <w:r>
        <w:rPr>
          <w:rFonts w:cs="Arial"/>
          <w:kern w:val="1"/>
        </w:rPr>
        <w:t>IPEC-J2</w:t>
      </w:r>
      <w:r>
        <w:rPr>
          <w:rFonts w:cs="Arial"/>
          <w:kern w:val="1"/>
        </w:rPr>
        <w:t>细胞后，首先用胰酶将培养瓶</w:t>
      </w:r>
      <w:r>
        <w:rPr>
          <w:rFonts w:cs="Arial"/>
          <w:kern w:val="1"/>
        </w:rPr>
        <w:lastRenderedPageBreak/>
        <w:t>中的</w:t>
      </w:r>
      <w:r>
        <w:rPr>
          <w:rFonts w:cs="Arial"/>
          <w:kern w:val="1"/>
        </w:rPr>
        <w:t>IPEC-J2</w:t>
      </w:r>
      <w:r>
        <w:rPr>
          <w:rFonts w:cs="Arial"/>
          <w:kern w:val="1"/>
        </w:rPr>
        <w:t>消化，然后按照</w:t>
      </w:r>
      <w:r>
        <w:rPr>
          <w:rFonts w:cs="Arial"/>
          <w:kern w:val="1"/>
        </w:rPr>
        <w:t>1×10</w:t>
      </w:r>
      <w:r>
        <w:rPr>
          <w:rFonts w:cs="Arial"/>
          <w:kern w:val="1"/>
          <w:vertAlign w:val="superscript"/>
        </w:rPr>
        <w:t>5</w:t>
      </w:r>
      <w:r>
        <w:rPr>
          <w:rFonts w:cs="Arial"/>
          <w:kern w:val="1"/>
        </w:rPr>
        <w:t>个细胞</w:t>
      </w:r>
      <w:r>
        <w:rPr>
          <w:rFonts w:cs="Arial"/>
          <w:kern w:val="1"/>
        </w:rPr>
        <w:t>/</w:t>
      </w:r>
      <w:r>
        <w:rPr>
          <w:rFonts w:cs="Arial"/>
          <w:kern w:val="1"/>
        </w:rPr>
        <w:t>孔的剂量将细胞接种在</w:t>
      </w:r>
      <w:r>
        <w:rPr>
          <w:rFonts w:cs="Arial"/>
          <w:kern w:val="1"/>
        </w:rPr>
        <w:t>12</w:t>
      </w:r>
      <w:r>
        <w:rPr>
          <w:rFonts w:cs="Arial"/>
          <w:kern w:val="1"/>
        </w:rPr>
        <w:t>孔板中，利用不含抗生素的</w:t>
      </w:r>
      <w:r>
        <w:rPr>
          <w:rFonts w:cs="Arial"/>
          <w:kern w:val="1"/>
        </w:rPr>
        <w:t>DMEM</w:t>
      </w:r>
      <w:r>
        <w:rPr>
          <w:rFonts w:cs="Arial" w:hint="eastAsia"/>
        </w:rPr>
        <w:t>/</w:t>
      </w:r>
      <w:r>
        <w:rPr>
          <w:rFonts w:cs="Arial"/>
          <w:kern w:val="1"/>
        </w:rPr>
        <w:t>F12</w:t>
      </w:r>
      <w:r>
        <w:rPr>
          <w:rFonts w:cs="Arial"/>
          <w:kern w:val="1"/>
        </w:rPr>
        <w:t>完全培养基</w:t>
      </w:r>
      <w:r>
        <w:rPr>
          <w:rFonts w:cs="Arial"/>
          <w:kern w:val="1"/>
        </w:rPr>
        <w:t>37 °C</w:t>
      </w:r>
      <w:r>
        <w:rPr>
          <w:rFonts w:cs="Arial"/>
          <w:kern w:val="1"/>
        </w:rPr>
        <w:t>培养</w:t>
      </w:r>
      <w:r>
        <w:rPr>
          <w:rFonts w:cs="Arial"/>
          <w:kern w:val="1"/>
        </w:rPr>
        <w:t>24 h</w:t>
      </w:r>
      <w:r>
        <w:rPr>
          <w:rFonts w:cs="Arial"/>
          <w:kern w:val="1"/>
        </w:rPr>
        <w:t>用于后续的细菌共培养实验</w:t>
      </w:r>
      <w:r>
        <w:rPr>
          <w:rFonts w:cs="Arial" w:hint="eastAsia"/>
          <w:kern w:val="1"/>
        </w:rPr>
        <w:t>；</w:t>
      </w:r>
    </w:p>
    <w:p w14:paraId="6FC863D6" w14:textId="77777777" w:rsidR="00ED35CE" w:rsidRDefault="00ED35CE" w:rsidP="00ED35CE">
      <w:pPr>
        <w:spacing w:before="35" w:line="460" w:lineRule="exact"/>
        <w:ind w:firstLineChars="200" w:firstLine="560"/>
        <w:rPr>
          <w:rFonts w:cs="Arial" w:hint="eastAsia"/>
          <w:kern w:val="1"/>
        </w:rPr>
      </w:pPr>
      <w:r>
        <w:rPr>
          <w:rFonts w:cs="Arial" w:hint="eastAsia"/>
          <w:kern w:val="1"/>
        </w:rPr>
        <w:t>步骤</w:t>
      </w:r>
      <w:r>
        <w:rPr>
          <w:rFonts w:cs="Arial" w:hint="eastAsia"/>
          <w:kern w:val="1"/>
        </w:rPr>
        <w:t>4.3</w:t>
      </w:r>
      <w:r>
        <w:rPr>
          <w:rFonts w:cs="Arial" w:hint="eastAsia"/>
          <w:kern w:val="1"/>
        </w:rPr>
        <w:t>、</w:t>
      </w:r>
      <w:r>
        <w:rPr>
          <w:rFonts w:cs="Arial"/>
          <w:kern w:val="1"/>
        </w:rPr>
        <w:t>提前取出</w:t>
      </w:r>
      <w:r>
        <w:rPr>
          <w:rFonts w:cs="Arial"/>
          <w:kern w:val="1"/>
        </w:rPr>
        <w:t>-80 °C</w:t>
      </w:r>
      <w:r>
        <w:rPr>
          <w:rFonts w:cs="Arial"/>
          <w:kern w:val="1"/>
        </w:rPr>
        <w:t>冻存的</w:t>
      </w:r>
      <w:r w:rsidRPr="00ED35CE">
        <w:rPr>
          <w:rFonts w:cs="Arial" w:hint="eastAsia"/>
          <w:kern w:val="1"/>
        </w:rPr>
        <w:t>可培养厌氧菌株</w:t>
      </w:r>
      <w:r>
        <w:rPr>
          <w:rFonts w:cs="Arial"/>
          <w:kern w:val="1"/>
        </w:rPr>
        <w:t>进行扩大培养，</w:t>
      </w:r>
      <w:r>
        <w:rPr>
          <w:rFonts w:cs="Arial"/>
          <w:kern w:val="1"/>
        </w:rPr>
        <w:t>18 h</w:t>
      </w:r>
      <w:r>
        <w:rPr>
          <w:rFonts w:cs="Arial"/>
          <w:kern w:val="1"/>
        </w:rPr>
        <w:t>后测定其</w:t>
      </w:r>
      <w:r>
        <w:rPr>
          <w:rFonts w:cs="Arial"/>
          <w:kern w:val="1"/>
        </w:rPr>
        <w:t>OD</w:t>
      </w:r>
      <w:r>
        <w:rPr>
          <w:rFonts w:cs="Arial"/>
          <w:kern w:val="1"/>
        </w:rPr>
        <w:t>值，利用步骤</w:t>
      </w:r>
      <w:r>
        <w:rPr>
          <w:rFonts w:cs="Arial" w:hint="eastAsia"/>
          <w:kern w:val="1"/>
        </w:rPr>
        <w:t>3</w:t>
      </w:r>
      <w:r>
        <w:rPr>
          <w:rFonts w:cs="Arial"/>
          <w:kern w:val="1"/>
        </w:rPr>
        <w:t>建立的标准曲线计算细菌数量</w:t>
      </w:r>
      <w:r>
        <w:rPr>
          <w:rFonts w:cs="Arial" w:hint="eastAsia"/>
          <w:kern w:val="1"/>
        </w:rPr>
        <w:t>；</w:t>
      </w:r>
    </w:p>
    <w:p w14:paraId="75AAFA68" w14:textId="77777777" w:rsidR="00ED35CE" w:rsidRDefault="00ED35CE" w:rsidP="00ED35CE">
      <w:pPr>
        <w:spacing w:before="35" w:line="460" w:lineRule="exact"/>
        <w:ind w:firstLineChars="200" w:firstLine="560"/>
        <w:rPr>
          <w:rFonts w:cs="Arial" w:hint="eastAsia"/>
          <w:kern w:val="1"/>
        </w:rPr>
      </w:pPr>
      <w:r>
        <w:rPr>
          <w:rFonts w:cs="Arial" w:hint="eastAsia"/>
          <w:kern w:val="1"/>
        </w:rPr>
        <w:t>步骤</w:t>
      </w:r>
      <w:r>
        <w:rPr>
          <w:rFonts w:cs="Arial" w:hint="eastAsia"/>
          <w:kern w:val="1"/>
        </w:rPr>
        <w:t>4.4</w:t>
      </w:r>
      <w:r>
        <w:rPr>
          <w:rFonts w:cs="Arial" w:hint="eastAsia"/>
          <w:kern w:val="1"/>
        </w:rPr>
        <w:t>、</w:t>
      </w:r>
      <w:r>
        <w:rPr>
          <w:rFonts w:cs="Arial"/>
          <w:kern w:val="1"/>
        </w:rPr>
        <w:t>将含有</w:t>
      </w:r>
      <w:r w:rsidRPr="00ED35CE">
        <w:rPr>
          <w:rFonts w:cs="Arial" w:hint="eastAsia"/>
          <w:kern w:val="1"/>
        </w:rPr>
        <w:t>可培养厌氧菌株</w:t>
      </w:r>
      <w:r>
        <w:rPr>
          <w:rFonts w:cs="Arial"/>
          <w:kern w:val="1"/>
        </w:rPr>
        <w:t>的培养液于</w:t>
      </w:r>
      <w:r>
        <w:rPr>
          <w:rFonts w:cs="Arial"/>
          <w:kern w:val="1"/>
        </w:rPr>
        <w:t xml:space="preserve">3000-5000 rpm </w:t>
      </w:r>
      <w:r>
        <w:rPr>
          <w:rFonts w:cs="Arial"/>
          <w:kern w:val="1"/>
        </w:rPr>
        <w:t>离心</w:t>
      </w:r>
      <w:r>
        <w:rPr>
          <w:rFonts w:cs="Arial"/>
          <w:kern w:val="1"/>
        </w:rPr>
        <w:t>5</w:t>
      </w:r>
      <w:r>
        <w:rPr>
          <w:rFonts w:cs="Arial"/>
          <w:kern w:val="1"/>
        </w:rPr>
        <w:t>分钟，去除上清，用不含抗生素的</w:t>
      </w:r>
      <w:r>
        <w:rPr>
          <w:rFonts w:cs="Arial"/>
          <w:kern w:val="1"/>
        </w:rPr>
        <w:t>DMEM</w:t>
      </w:r>
      <w:r w:rsidRPr="00ED35CE">
        <w:rPr>
          <w:rFonts w:cs="Arial" w:hint="eastAsia"/>
          <w:kern w:val="1"/>
        </w:rPr>
        <w:t>/</w:t>
      </w:r>
      <w:r>
        <w:rPr>
          <w:rFonts w:cs="Arial"/>
          <w:kern w:val="1"/>
        </w:rPr>
        <w:t>F12</w:t>
      </w:r>
      <w:r>
        <w:rPr>
          <w:rFonts w:cs="Arial"/>
          <w:kern w:val="1"/>
        </w:rPr>
        <w:t>培养基重悬备用</w:t>
      </w:r>
      <w:r>
        <w:rPr>
          <w:rFonts w:cs="Arial" w:hint="eastAsia"/>
          <w:kern w:val="1"/>
        </w:rPr>
        <w:t>；</w:t>
      </w:r>
    </w:p>
    <w:p w14:paraId="3B5556C0" w14:textId="77777777" w:rsidR="00ED35CE" w:rsidRPr="00ED35CE" w:rsidRDefault="00ED35CE" w:rsidP="00ED35CE">
      <w:pPr>
        <w:pStyle w:val="d2035"/>
        <w:spacing w:before="109"/>
        <w:rPr>
          <w:rFonts w:ascii="Times New Roman" w:hAnsi="Times New Roman" w:cs="Arial"/>
          <w:kern w:val="1"/>
          <w:szCs w:val="28"/>
        </w:rPr>
      </w:pPr>
      <w:r w:rsidRPr="00ED35CE">
        <w:rPr>
          <w:rFonts w:ascii="Times New Roman" w:hAnsi="Times New Roman" w:cs="Arial" w:hint="eastAsia"/>
          <w:kern w:val="1"/>
          <w:szCs w:val="28"/>
        </w:rPr>
        <w:t>步骤</w:t>
      </w:r>
      <w:r w:rsidRPr="00ED35CE">
        <w:rPr>
          <w:rFonts w:ascii="Times New Roman" w:hAnsi="Times New Roman" w:cs="Arial" w:hint="eastAsia"/>
          <w:kern w:val="1"/>
          <w:szCs w:val="28"/>
        </w:rPr>
        <w:t>4.5</w:t>
      </w:r>
      <w:r w:rsidRPr="00ED35CE">
        <w:rPr>
          <w:rFonts w:ascii="Times New Roman" w:hAnsi="Times New Roman" w:cs="Arial" w:hint="eastAsia"/>
          <w:kern w:val="1"/>
          <w:szCs w:val="28"/>
        </w:rPr>
        <w:t>、</w:t>
      </w:r>
      <w:r w:rsidRPr="00ED35CE">
        <w:rPr>
          <w:rFonts w:ascii="Times New Roman" w:hAnsi="Times New Roman" w:cs="Arial"/>
          <w:kern w:val="1"/>
          <w:szCs w:val="28"/>
        </w:rPr>
        <w:t>按照</w:t>
      </w:r>
      <w:r w:rsidRPr="00ED35CE">
        <w:rPr>
          <w:rFonts w:ascii="Times New Roman" w:hAnsi="Times New Roman" w:cs="Arial"/>
          <w:kern w:val="1"/>
          <w:szCs w:val="28"/>
        </w:rPr>
        <w:t>MOI=10</w:t>
      </w:r>
      <w:r w:rsidRPr="00ED35CE">
        <w:rPr>
          <w:rFonts w:ascii="Times New Roman" w:hAnsi="Times New Roman" w:cs="Arial"/>
          <w:kern w:val="1"/>
          <w:szCs w:val="28"/>
        </w:rPr>
        <w:t>的剂量将</w:t>
      </w:r>
      <w:r w:rsidRPr="00ED35CE">
        <w:rPr>
          <w:rFonts w:ascii="Times New Roman" w:hAnsi="Times New Roman" w:cs="Arial" w:hint="eastAsia"/>
          <w:kern w:val="1"/>
          <w:szCs w:val="28"/>
        </w:rPr>
        <w:t>可培养厌氧菌株</w:t>
      </w:r>
      <w:r w:rsidRPr="00ED35CE">
        <w:rPr>
          <w:rFonts w:ascii="Times New Roman" w:hAnsi="Times New Roman" w:cs="Arial"/>
          <w:kern w:val="1"/>
          <w:szCs w:val="28"/>
        </w:rPr>
        <w:t>接种至步骤</w:t>
      </w:r>
      <w:r w:rsidRPr="00ED35CE">
        <w:rPr>
          <w:rFonts w:ascii="Times New Roman" w:hAnsi="Times New Roman" w:cs="Arial" w:hint="eastAsia"/>
          <w:kern w:val="1"/>
          <w:szCs w:val="28"/>
        </w:rPr>
        <w:t>4.2</w:t>
      </w:r>
      <w:r w:rsidRPr="00ED35CE">
        <w:rPr>
          <w:rFonts w:ascii="Times New Roman" w:hAnsi="Times New Roman" w:cs="Arial"/>
          <w:kern w:val="1"/>
          <w:szCs w:val="28"/>
        </w:rPr>
        <w:t>中的</w:t>
      </w:r>
      <w:r w:rsidRPr="00ED35CE">
        <w:rPr>
          <w:rFonts w:ascii="Times New Roman" w:hAnsi="Times New Roman" w:cs="Arial"/>
          <w:kern w:val="1"/>
          <w:szCs w:val="28"/>
        </w:rPr>
        <w:t>IPEC-J2</w:t>
      </w:r>
      <w:r w:rsidRPr="00ED35CE">
        <w:rPr>
          <w:rFonts w:ascii="Times New Roman" w:hAnsi="Times New Roman" w:cs="Arial"/>
          <w:kern w:val="1"/>
          <w:szCs w:val="28"/>
        </w:rPr>
        <w:t>细胞，置于</w:t>
      </w:r>
      <w:r w:rsidRPr="00ED35CE">
        <w:rPr>
          <w:rFonts w:ascii="Times New Roman" w:hAnsi="Times New Roman" w:cs="Arial"/>
          <w:kern w:val="1"/>
          <w:szCs w:val="28"/>
        </w:rPr>
        <w:t>37 °C</w:t>
      </w:r>
      <w:r w:rsidRPr="00ED35CE">
        <w:rPr>
          <w:rFonts w:ascii="Times New Roman" w:hAnsi="Times New Roman" w:cs="Arial"/>
          <w:kern w:val="1"/>
          <w:szCs w:val="28"/>
        </w:rPr>
        <w:t>培养。</w:t>
      </w:r>
    </w:p>
    <w:p w14:paraId="53EDDE0A" w14:textId="77777777" w:rsidR="00ED35CE" w:rsidRDefault="00ED35CE" w:rsidP="00ED35CE">
      <w:pPr>
        <w:pStyle w:val="d2035"/>
        <w:spacing w:before="109"/>
        <w:rPr>
          <w:rFonts w:cs="Arial"/>
          <w:kern w:val="1"/>
        </w:rPr>
      </w:pPr>
      <w:r w:rsidRPr="00ED35CE">
        <w:rPr>
          <w:rFonts w:ascii="Times New Roman" w:hAnsi="Times New Roman" w:cs="Arial"/>
          <w:kern w:val="1"/>
          <w:szCs w:val="28"/>
        </w:rPr>
        <w:t>9</w:t>
      </w:r>
      <w:r w:rsidRPr="00ED35CE">
        <w:rPr>
          <w:rFonts w:ascii="Times New Roman" w:hAnsi="Times New Roman" w:cs="Arial" w:hint="eastAsia"/>
          <w:kern w:val="1"/>
          <w:szCs w:val="28"/>
        </w:rPr>
        <w:t>.</w:t>
      </w:r>
      <w:r w:rsidRPr="00ED35CE">
        <w:rPr>
          <w:rFonts w:ascii="Times New Roman" w:hAnsi="Times New Roman" w:cs="Arial" w:hint="eastAsia"/>
          <w:kern w:val="1"/>
          <w:szCs w:val="28"/>
        </w:rPr>
        <w:t>根据权利要求</w:t>
      </w:r>
      <w:r w:rsidRPr="00ED35CE">
        <w:rPr>
          <w:rFonts w:ascii="Times New Roman" w:hAnsi="Times New Roman" w:cs="Arial"/>
          <w:kern w:val="1"/>
          <w:szCs w:val="28"/>
        </w:rPr>
        <w:t>8</w:t>
      </w:r>
      <w:r w:rsidRPr="00ED35CE">
        <w:rPr>
          <w:rFonts w:ascii="Times New Roman" w:hAnsi="Times New Roman" w:cs="Arial" w:hint="eastAsia"/>
          <w:kern w:val="1"/>
          <w:szCs w:val="28"/>
        </w:rPr>
        <w:t>所述的可培养厌氧菌株与猪肠上皮细胞共培养方法，其特征在于，所述的</w:t>
      </w:r>
      <w:r w:rsidRPr="00ED35CE">
        <w:rPr>
          <w:rFonts w:ascii="Times New Roman" w:hAnsi="Times New Roman" w:cs="Arial"/>
          <w:kern w:val="1"/>
          <w:szCs w:val="28"/>
        </w:rPr>
        <w:t>DMEM</w:t>
      </w:r>
      <w:r w:rsidRPr="00ED35CE">
        <w:rPr>
          <w:rFonts w:ascii="Times New Roman" w:hAnsi="Times New Roman" w:cs="Arial" w:hint="eastAsia"/>
          <w:kern w:val="1"/>
          <w:szCs w:val="28"/>
        </w:rPr>
        <w:t>/</w:t>
      </w:r>
      <w:r w:rsidRPr="00ED35CE">
        <w:rPr>
          <w:rFonts w:ascii="Times New Roman" w:hAnsi="Times New Roman" w:cs="Arial"/>
          <w:kern w:val="1"/>
          <w:szCs w:val="28"/>
        </w:rPr>
        <w:t xml:space="preserve">F12 </w:t>
      </w:r>
      <w:r w:rsidRPr="00ED35CE">
        <w:rPr>
          <w:rFonts w:ascii="Times New Roman" w:hAnsi="Times New Roman" w:cs="Arial"/>
          <w:kern w:val="1"/>
          <w:szCs w:val="28"/>
        </w:rPr>
        <w:t>完全培养基</w:t>
      </w:r>
      <w:r w:rsidRPr="00ED35CE">
        <w:rPr>
          <w:rFonts w:ascii="Times New Roman" w:hAnsi="Times New Roman" w:cs="Arial" w:hint="eastAsia"/>
          <w:kern w:val="1"/>
          <w:szCs w:val="28"/>
        </w:rPr>
        <w:t>的组成为：在</w:t>
      </w:r>
      <w:r w:rsidRPr="00ED35CE">
        <w:rPr>
          <w:rFonts w:ascii="Times New Roman" w:hAnsi="Times New Roman" w:cs="Arial"/>
          <w:kern w:val="1"/>
          <w:szCs w:val="28"/>
        </w:rPr>
        <w:t>DMEM</w:t>
      </w:r>
      <w:r w:rsidRPr="00ED35CE">
        <w:rPr>
          <w:rFonts w:ascii="Times New Roman" w:hAnsi="Times New Roman" w:cs="Arial" w:hint="eastAsia"/>
          <w:kern w:val="1"/>
          <w:szCs w:val="28"/>
        </w:rPr>
        <w:t>/</w:t>
      </w:r>
      <w:r w:rsidRPr="00ED35CE">
        <w:rPr>
          <w:rFonts w:ascii="Times New Roman" w:hAnsi="Times New Roman" w:cs="Arial"/>
          <w:kern w:val="1"/>
          <w:szCs w:val="28"/>
        </w:rPr>
        <w:t>F12</w:t>
      </w:r>
      <w:r w:rsidRPr="00ED35CE">
        <w:rPr>
          <w:rFonts w:ascii="Times New Roman" w:hAnsi="Times New Roman" w:cs="Arial"/>
          <w:kern w:val="1"/>
          <w:szCs w:val="28"/>
        </w:rPr>
        <w:t>基础培养</w:t>
      </w:r>
      <w:r>
        <w:rPr>
          <w:rFonts w:cs="Arial"/>
          <w:bCs/>
          <w:szCs w:val="28"/>
        </w:rPr>
        <w:t>基</w:t>
      </w:r>
      <w:r>
        <w:rPr>
          <w:rFonts w:cs="Arial" w:hint="eastAsia"/>
          <w:bCs/>
          <w:szCs w:val="28"/>
        </w:rPr>
        <w:t>的基础上加入</w:t>
      </w:r>
      <w:r>
        <w:rPr>
          <w:rFonts w:cs="Arial"/>
          <w:bCs/>
          <w:szCs w:val="28"/>
        </w:rPr>
        <w:t xml:space="preserve">10 % </w:t>
      </w:r>
      <w:r w:rsidRPr="00ED35CE">
        <w:rPr>
          <w:rFonts w:ascii="Times New Roman" w:hAnsi="Times New Roman" w:cs="Arial"/>
          <w:kern w:val="1"/>
          <w:szCs w:val="28"/>
        </w:rPr>
        <w:t>FBS, 5 ng/mL EGF, 10 Um HEPES, 1 %</w:t>
      </w:r>
      <w:r>
        <w:rPr>
          <w:rFonts w:cs="Arial"/>
          <w:bCs/>
          <w:szCs w:val="28"/>
        </w:rPr>
        <w:t>双抗。</w:t>
      </w:r>
    </w:p>
    <w:p w14:paraId="233256C0" w14:textId="77777777" w:rsidR="00C91AB6" w:rsidRPr="00ED35CE" w:rsidRDefault="00C91AB6"/>
    <w:sectPr w:rsidR="00C91AB6" w:rsidRPr="00ED35CE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DE1E9" w14:textId="77777777" w:rsidR="00986949" w:rsidRDefault="00986949" w:rsidP="00ED35CE">
      <w:pPr>
        <w:spacing w:line="240" w:lineRule="auto"/>
      </w:pPr>
      <w:r>
        <w:separator/>
      </w:r>
    </w:p>
  </w:endnote>
  <w:endnote w:type="continuationSeparator" w:id="0">
    <w:p w14:paraId="62E0C65C" w14:textId="77777777" w:rsidR="00986949" w:rsidRDefault="00986949" w:rsidP="00ED35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A4052" w14:textId="77777777" w:rsidR="00986949" w:rsidRDefault="00986949" w:rsidP="00ED35CE">
      <w:pPr>
        <w:spacing w:line="240" w:lineRule="auto"/>
      </w:pPr>
      <w:r>
        <w:separator/>
      </w:r>
    </w:p>
  </w:footnote>
  <w:footnote w:type="continuationSeparator" w:id="0">
    <w:p w14:paraId="7B8AA2BF" w14:textId="77777777" w:rsidR="00986949" w:rsidRDefault="00986949" w:rsidP="00ED35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81284" w14:textId="160C9EF4" w:rsidR="00ED35CE" w:rsidRPr="00ED35CE" w:rsidRDefault="00ED35CE">
    <w:pPr>
      <w:pStyle w:val="a6"/>
      <w:rPr>
        <w:sz w:val="32"/>
        <w:szCs w:val="32"/>
      </w:rPr>
    </w:pPr>
    <w:r w:rsidRPr="00ED35CE">
      <w:rPr>
        <w:rFonts w:hint="eastAsia"/>
        <w:sz w:val="32"/>
        <w:szCs w:val="32"/>
      </w:rPr>
      <w:t>权利要求书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5CE"/>
    <w:rsid w:val="00986949"/>
    <w:rsid w:val="00C91AB6"/>
    <w:rsid w:val="00ED3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5050B"/>
  <w15:chartTrackingRefBased/>
  <w15:docId w15:val="{BC5C244B-8506-4553-BC1E-74D5E693F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5CE"/>
    <w:pPr>
      <w:widowControl w:val="0"/>
      <w:snapToGrid w:val="0"/>
      <w:spacing w:line="360" w:lineRule="auto"/>
      <w:jc w:val="both"/>
      <w:textAlignment w:val="baseline"/>
    </w:pPr>
    <w:rPr>
      <w:rFonts w:ascii="Times New Roman" w:eastAsia="楷体_GB2312" w:hAnsi="Times New Roman" w:cs="Times New Roman"/>
      <w:snapToGrid w:val="0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2035Char">
    <w:name w:val="样式 正文缩进d + 首行缩进:  2 字符 段前: 0.35 行 Char"/>
    <w:link w:val="d2035"/>
    <w:rsid w:val="00ED35CE"/>
    <w:rPr>
      <w:rFonts w:eastAsia="楷体_GB2312" w:cs="宋体"/>
      <w:snapToGrid w:val="0"/>
      <w:sz w:val="28"/>
    </w:rPr>
  </w:style>
  <w:style w:type="paragraph" w:customStyle="1" w:styleId="d2035">
    <w:name w:val="样式 正文缩进d + 首行缩进:  2 字符 段前: 0.35 行"/>
    <w:basedOn w:val="a3"/>
    <w:link w:val="d2035Char"/>
    <w:rsid w:val="00ED35CE"/>
    <w:pPr>
      <w:adjustRightInd w:val="0"/>
      <w:spacing w:beforeLines="35" w:before="84" w:line="460" w:lineRule="exact"/>
      <w:ind w:firstLine="560"/>
    </w:pPr>
    <w:rPr>
      <w:rFonts w:asciiTheme="minorHAnsi" w:hAnsiTheme="minorHAnsi" w:cs="宋体"/>
      <w:kern w:val="2"/>
      <w:szCs w:val="22"/>
    </w:rPr>
  </w:style>
  <w:style w:type="paragraph" w:styleId="a4">
    <w:name w:val="List Paragraph"/>
    <w:basedOn w:val="a"/>
    <w:link w:val="a5"/>
    <w:uiPriority w:val="34"/>
    <w:qFormat/>
    <w:rsid w:val="00ED35CE"/>
    <w:pPr>
      <w:widowControl/>
      <w:snapToGrid/>
      <w:spacing w:line="240" w:lineRule="auto"/>
      <w:ind w:firstLineChars="200" w:firstLine="420"/>
      <w:jc w:val="left"/>
      <w:textAlignment w:val="auto"/>
    </w:pPr>
    <w:rPr>
      <w:rFonts w:ascii="Calibri" w:eastAsia="宋体" w:hAnsi="Calibri"/>
      <w:snapToGrid/>
      <w:kern w:val="2"/>
      <w:sz w:val="24"/>
      <w:szCs w:val="24"/>
      <w:lang w:eastAsia="ko-KR"/>
    </w:rPr>
  </w:style>
  <w:style w:type="character" w:customStyle="1" w:styleId="a5">
    <w:name w:val="列表段落 字符"/>
    <w:link w:val="a4"/>
    <w:uiPriority w:val="34"/>
    <w:qFormat/>
    <w:rsid w:val="00ED35CE"/>
    <w:rPr>
      <w:rFonts w:ascii="Calibri" w:eastAsia="宋体" w:hAnsi="Calibri" w:cs="Times New Roman"/>
      <w:sz w:val="24"/>
      <w:szCs w:val="24"/>
      <w:lang w:eastAsia="ko-KR"/>
    </w:rPr>
  </w:style>
  <w:style w:type="paragraph" w:styleId="a3">
    <w:name w:val="Normal Indent"/>
    <w:basedOn w:val="a"/>
    <w:uiPriority w:val="99"/>
    <w:semiHidden/>
    <w:unhideWhenUsed/>
    <w:rsid w:val="00ED35CE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ED35CE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ED35CE"/>
    <w:rPr>
      <w:rFonts w:ascii="Times New Roman" w:eastAsia="楷体_GB2312" w:hAnsi="Times New Roman" w:cs="Times New Roman"/>
      <w:snapToGrid w:val="0"/>
      <w:kern w:val="0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ED35CE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ED35CE"/>
    <w:rPr>
      <w:rFonts w:ascii="Times New Roman" w:eastAsia="楷体_GB2312" w:hAnsi="Times New Roman" w:cs="Times New Roman"/>
      <w:snapToGrid w:val="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445</Words>
  <Characters>2540</Characters>
  <Application>Microsoft Office Word</Application>
  <DocSecurity>0</DocSecurity>
  <Lines>21</Lines>
  <Paragraphs>5</Paragraphs>
  <ScaleCrop>false</ScaleCrop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lailai1128@outlook.com</dc:creator>
  <cp:keywords/>
  <dc:description/>
  <cp:lastModifiedBy>lailai1128@outlook.com</cp:lastModifiedBy>
  <cp:revision>1</cp:revision>
  <dcterms:created xsi:type="dcterms:W3CDTF">2023-03-29T09:40:00Z</dcterms:created>
  <dcterms:modified xsi:type="dcterms:W3CDTF">2023-03-29T09:46:00Z</dcterms:modified>
</cp:coreProperties>
</file>