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AF2D64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3E6D3DEE" w14:textId="77777777" w:rsidR="009A5F88" w:rsidRDefault="00D07F33">
      <w:pPr>
        <w:spacing w:line="360" w:lineRule="auto"/>
        <w:ind w:firstLineChars="0" w:firstLine="0"/>
        <w:jc w:val="center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一种猪肉的低温超声辅助酱卤方法</w:t>
      </w:r>
    </w:p>
    <w:p w14:paraId="7FED9CD0" w14:textId="77777777" w:rsidR="009A5F88" w:rsidRDefault="009A5F88">
      <w:pPr>
        <w:spacing w:line="360" w:lineRule="auto"/>
        <w:ind w:firstLine="560"/>
        <w:rPr>
          <w:rFonts w:eastAsia="宋体"/>
          <w:szCs w:val="28"/>
        </w:rPr>
      </w:pPr>
    </w:p>
    <w:p w14:paraId="59A5D118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</w:rPr>
      </w:pPr>
      <w:r>
        <w:rPr>
          <w:rFonts w:eastAsia="宋体" w:hAnsi="宋体"/>
          <w:b/>
          <w:szCs w:val="28"/>
        </w:rPr>
        <w:t>技术领域</w:t>
      </w:r>
    </w:p>
    <w:p w14:paraId="49537789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本发明涉及肉制品</w:t>
      </w:r>
      <w:proofErr w:type="gramStart"/>
      <w:r>
        <w:rPr>
          <w:rFonts w:eastAsia="宋体" w:hAnsi="宋体"/>
          <w:szCs w:val="28"/>
        </w:rPr>
        <w:t>卤</w:t>
      </w:r>
      <w:proofErr w:type="gramEnd"/>
      <w:r>
        <w:rPr>
          <w:rFonts w:eastAsia="宋体" w:hAnsi="宋体"/>
          <w:szCs w:val="28"/>
        </w:rPr>
        <w:t>制品加工技术领域，具体</w:t>
      </w:r>
      <w:r>
        <w:rPr>
          <w:rFonts w:eastAsia="宋体" w:hAnsi="宋体"/>
          <w:szCs w:val="28"/>
          <w:lang w:eastAsia="zh-CN"/>
        </w:rPr>
        <w:t>涉及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bCs/>
          <w:szCs w:val="28"/>
          <w:lang w:eastAsia="zh-CN"/>
        </w:rPr>
        <w:t>。</w:t>
      </w:r>
    </w:p>
    <w:p w14:paraId="221D993D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>
        <w:rPr>
          <w:rFonts w:eastAsia="宋体" w:hAnsi="宋体"/>
          <w:b/>
          <w:szCs w:val="28"/>
        </w:rPr>
        <w:t>背景技术</w:t>
      </w:r>
    </w:p>
    <w:p w14:paraId="648C8429" w14:textId="77777777" w:rsidR="009A5F88" w:rsidRDefault="00D07F33">
      <w:pPr>
        <w:spacing w:line="360" w:lineRule="auto"/>
        <w:ind w:firstLine="560"/>
        <w:jc w:val="left"/>
        <w:rPr>
          <w:rFonts w:eastAsia="宋体"/>
          <w:szCs w:val="28"/>
        </w:rPr>
      </w:pPr>
      <w:r>
        <w:rPr>
          <w:rFonts w:eastAsia="宋体"/>
          <w:szCs w:val="28"/>
        </w:rPr>
        <w:t>酱卤肉制品是我国传统的一大类熟肉制品，风味浓郁、色泽诱人，深受广大消费者喜爱。几乎在我国各地均有生产，由于各地的消费习惯和加工过程中所用的配料、操作技术不同</w:t>
      </w:r>
      <w:r>
        <w:rPr>
          <w:rFonts w:eastAsia="宋体" w:hint="eastAsia"/>
          <w:szCs w:val="28"/>
          <w:lang w:eastAsia="zh-CN"/>
        </w:rPr>
        <w:t>，形成了具有地方特色风味的多个品种，有的已成为地方名特产</w:t>
      </w:r>
      <w:r>
        <w:rPr>
          <w:rFonts w:eastAsia="宋体"/>
          <w:szCs w:val="28"/>
        </w:rPr>
        <w:t>。随着科学技术的发展，对卤肉制品的研究也越来越多，使得</w:t>
      </w:r>
      <w:proofErr w:type="gramStart"/>
      <w:r>
        <w:rPr>
          <w:rFonts w:eastAsia="宋体"/>
          <w:szCs w:val="28"/>
        </w:rPr>
        <w:t>酱</w:t>
      </w:r>
      <w:proofErr w:type="gramEnd"/>
      <w:r>
        <w:rPr>
          <w:rFonts w:eastAsia="宋体"/>
          <w:szCs w:val="28"/>
        </w:rPr>
        <w:t>卤肉制品制作工艺更加成熟，对其研究不再只考虑味道，还尽可能地考虑它的营养</w:t>
      </w:r>
      <w:r>
        <w:rPr>
          <w:rFonts w:eastAsia="宋体" w:hint="eastAsia"/>
          <w:szCs w:val="28"/>
          <w:lang w:eastAsia="zh-CN"/>
        </w:rPr>
        <w:t>价值</w:t>
      </w:r>
      <w:r>
        <w:rPr>
          <w:rFonts w:eastAsia="宋体"/>
          <w:szCs w:val="28"/>
        </w:rPr>
        <w:t>和消化率</w:t>
      </w:r>
      <w:r>
        <w:rPr>
          <w:rFonts w:eastAsia="宋体"/>
          <w:szCs w:val="28"/>
          <w:lang w:eastAsia="zh-CN"/>
        </w:rPr>
        <w:t>高低等</w:t>
      </w:r>
      <w:r>
        <w:rPr>
          <w:rFonts w:eastAsia="宋体"/>
          <w:szCs w:val="28"/>
        </w:rPr>
        <w:t>问题，以符合当代健康养生饮食的发展观念。</w:t>
      </w:r>
    </w:p>
    <w:p w14:paraId="7DB71246" w14:textId="3E3E1DBC" w:rsidR="009A5F88" w:rsidRDefault="00D07F33">
      <w:pPr>
        <w:spacing w:line="360" w:lineRule="auto"/>
        <w:ind w:firstLine="560"/>
        <w:rPr>
          <w:rFonts w:eastAsia="宋体" w:hAnsi="宋体"/>
          <w:b/>
          <w:szCs w:val="28"/>
          <w:lang w:eastAsia="zh-CN"/>
        </w:rPr>
      </w:pPr>
      <w:r>
        <w:rPr>
          <w:rFonts w:eastAsia="宋体"/>
          <w:szCs w:val="28"/>
        </w:rPr>
        <w:t>目前</w:t>
      </w:r>
      <w:r w:rsidR="007D302F">
        <w:rPr>
          <w:rFonts w:eastAsia="宋体" w:hint="eastAsia"/>
          <w:szCs w:val="28"/>
          <w:lang w:eastAsia="zh-CN"/>
        </w:rPr>
        <w:t>，</w:t>
      </w:r>
      <w:r>
        <w:rPr>
          <w:rFonts w:eastAsia="宋体"/>
          <w:szCs w:val="28"/>
        </w:rPr>
        <w:t>我国大部分的酱卤肉制品依旧采用传统方式加工，在酱卤肉生产过程中，通过高盐及长时间的腌制来赋予肉质</w:t>
      </w:r>
      <w:proofErr w:type="gramStart"/>
      <w:r>
        <w:rPr>
          <w:rFonts w:eastAsia="宋体"/>
          <w:szCs w:val="28"/>
        </w:rPr>
        <w:t>品独特</w:t>
      </w:r>
      <w:proofErr w:type="gramEnd"/>
      <w:r>
        <w:rPr>
          <w:rFonts w:eastAsia="宋体"/>
          <w:szCs w:val="28"/>
        </w:rPr>
        <w:t>的风味及口感，这种传统的生产方式腌制时间长（一般要</w:t>
      </w:r>
      <w:r>
        <w:rPr>
          <w:rFonts w:eastAsia="宋体"/>
          <w:szCs w:val="28"/>
        </w:rPr>
        <w:t>6~20 h</w:t>
      </w:r>
      <w:r>
        <w:rPr>
          <w:rFonts w:eastAsia="宋体"/>
          <w:szCs w:val="28"/>
        </w:rPr>
        <w:t>）、生产效率低、渗透不均匀、还可能产生有害物质。此外，传统工艺还通过延长煮制时间来达到促进卤汤渗透的目的，但煮制时间过长会导致蛋白质变性严重，营养物质损失，消化率降低，能量消耗大，产品出品率</w:t>
      </w:r>
      <w:r>
        <w:rPr>
          <w:rFonts w:eastAsia="宋体" w:hint="eastAsia"/>
          <w:szCs w:val="28"/>
          <w:lang w:eastAsia="zh-CN"/>
        </w:rPr>
        <w:t>降低</w:t>
      </w:r>
      <w:r>
        <w:rPr>
          <w:rFonts w:eastAsia="宋体" w:hAnsi="宋体"/>
          <w:szCs w:val="28"/>
        </w:rPr>
        <w:t>。</w:t>
      </w:r>
    </w:p>
    <w:p w14:paraId="73451185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</w:rPr>
      </w:pPr>
      <w:r>
        <w:rPr>
          <w:rFonts w:eastAsia="宋体" w:hAnsi="宋体"/>
          <w:b/>
          <w:szCs w:val="28"/>
        </w:rPr>
        <w:t>发明内容</w:t>
      </w:r>
    </w:p>
    <w:p w14:paraId="3BBE1287" w14:textId="142AFDEA" w:rsidR="009A5F88" w:rsidRDefault="00D07F33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针对</w:t>
      </w:r>
      <w:r>
        <w:rPr>
          <w:rFonts w:eastAsia="宋体" w:hAnsi="宋体" w:hint="eastAsia"/>
          <w:szCs w:val="28"/>
          <w:lang w:eastAsia="zh-CN"/>
        </w:rPr>
        <w:t>现有</w:t>
      </w:r>
      <w:r>
        <w:rPr>
          <w:rFonts w:eastAsia="宋体" w:hAnsi="宋体"/>
          <w:szCs w:val="28"/>
          <w:lang w:eastAsia="zh-CN"/>
        </w:rPr>
        <w:t>技术</w:t>
      </w:r>
      <w:r>
        <w:rPr>
          <w:rFonts w:eastAsia="宋体" w:hAnsi="宋体" w:hint="eastAsia"/>
          <w:szCs w:val="28"/>
          <w:lang w:eastAsia="zh-CN"/>
        </w:rPr>
        <w:t>存在</w:t>
      </w:r>
      <w:r>
        <w:rPr>
          <w:rFonts w:eastAsia="宋体" w:hAnsi="宋体"/>
          <w:szCs w:val="28"/>
          <w:lang w:eastAsia="zh-CN"/>
        </w:rPr>
        <w:t>的</w:t>
      </w:r>
      <w:r>
        <w:rPr>
          <w:rFonts w:eastAsia="宋体" w:hAnsi="宋体" w:hint="eastAsia"/>
          <w:szCs w:val="28"/>
          <w:lang w:eastAsia="zh-CN"/>
        </w:rPr>
        <w:t>问题和缺陷</w:t>
      </w:r>
      <w:r>
        <w:rPr>
          <w:rFonts w:eastAsia="宋体" w:hAnsi="宋体"/>
          <w:szCs w:val="28"/>
        </w:rPr>
        <w:t>，</w:t>
      </w:r>
      <w:r>
        <w:rPr>
          <w:rFonts w:eastAsia="宋体" w:hAnsi="宋体"/>
          <w:szCs w:val="28"/>
          <w:lang w:eastAsia="zh-CN"/>
        </w:rPr>
        <w:t>本发明提供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 w:hint="eastAsia"/>
          <w:szCs w:val="28"/>
          <w:lang w:eastAsia="zh-CN"/>
        </w:rPr>
        <w:t>，该方法采用</w:t>
      </w:r>
      <w:r>
        <w:rPr>
          <w:rFonts w:eastAsia="宋体" w:hAnsi="宋体"/>
          <w:szCs w:val="28"/>
          <w:lang w:eastAsia="zh-CN"/>
        </w:rPr>
        <w:t>新的腌制技术，有利于改善传统肉制品品质的、提高生产效率、提高风味水平；同时结合低温卤制可以使</w:t>
      </w:r>
      <w:r w:rsidR="007D302F">
        <w:rPr>
          <w:rFonts w:eastAsia="宋体" w:hAnsi="宋体" w:hint="eastAsia"/>
          <w:szCs w:val="28"/>
          <w:lang w:eastAsia="zh-CN"/>
        </w:rPr>
        <w:t>肌肉</w:t>
      </w:r>
      <w:r w:rsidRPr="007D302F">
        <w:rPr>
          <w:rFonts w:eastAsia="宋体" w:hAnsi="宋体"/>
          <w:szCs w:val="28"/>
          <w:lang w:eastAsia="zh-CN"/>
        </w:rPr>
        <w:t>纤维</w:t>
      </w:r>
      <w:r>
        <w:rPr>
          <w:rFonts w:eastAsia="宋体" w:hAnsi="宋体"/>
          <w:szCs w:val="28"/>
          <w:lang w:eastAsia="zh-CN"/>
        </w:rPr>
        <w:t>组织基本保留完整，其中的营养物质（氨基酸、蛋白质、维生素、矿物质等）都得到了最大限度的保护。</w:t>
      </w:r>
      <w:r>
        <w:rPr>
          <w:rFonts w:eastAsia="宋体" w:hAnsi="宋体"/>
          <w:szCs w:val="28"/>
          <w:lang w:eastAsia="zh-CN"/>
        </w:rPr>
        <w:lastRenderedPageBreak/>
        <w:t>本发明的技术方案为：</w:t>
      </w:r>
    </w:p>
    <w:p w14:paraId="05D99E96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 w:hint="eastAsia"/>
          <w:szCs w:val="28"/>
          <w:lang w:eastAsia="zh-CN"/>
        </w:rPr>
        <w:t>，包括：将猪肉与腌制料混匀后进行超声辅助腌制，然后再于</w:t>
      </w:r>
      <w:r>
        <w:rPr>
          <w:rFonts w:eastAsia="宋体" w:hAnsi="宋体" w:hint="eastAsia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℃低温卤制。</w:t>
      </w:r>
    </w:p>
    <w:p w14:paraId="08A5964B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 w:hint="eastAsia"/>
          <w:szCs w:val="28"/>
          <w:lang w:eastAsia="zh-CN"/>
        </w:rPr>
        <w:t>进一步地，所述酱</w:t>
      </w:r>
      <w:proofErr w:type="gramStart"/>
      <w:r>
        <w:rPr>
          <w:rFonts w:eastAsia="宋体" w:hAnsi="宋体" w:hint="eastAsia"/>
          <w:szCs w:val="28"/>
          <w:lang w:eastAsia="zh-CN"/>
        </w:rPr>
        <w:t>卤方法</w:t>
      </w:r>
      <w:proofErr w:type="gramEnd"/>
      <w:r>
        <w:rPr>
          <w:rFonts w:eastAsia="宋体" w:hAnsi="宋体" w:hint="eastAsia"/>
          <w:szCs w:val="28"/>
          <w:lang w:eastAsia="zh-CN"/>
        </w:rPr>
        <w:t>包括</w:t>
      </w:r>
      <w:r>
        <w:rPr>
          <w:rFonts w:eastAsia="宋体" w:hAnsi="宋体" w:hint="eastAsia"/>
          <w:szCs w:val="28"/>
        </w:rPr>
        <w:t>以下步骤：</w:t>
      </w:r>
    </w:p>
    <w:p w14:paraId="53837EC1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1</w:t>
      </w:r>
      <w:r>
        <w:rPr>
          <w:rFonts w:eastAsia="宋体" w:hAnsi="宋体"/>
          <w:szCs w:val="28"/>
        </w:rPr>
        <w:t>）清洗、修整：清水冲洗猪肉以除去表面血水及异物，剔除筋膜；将猪肉切成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的形状；</w:t>
      </w:r>
    </w:p>
    <w:p w14:paraId="76A2A53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2</w:t>
      </w:r>
      <w:r>
        <w:rPr>
          <w:rFonts w:eastAsia="宋体" w:hAnsi="宋体"/>
          <w:szCs w:val="28"/>
        </w:rPr>
        <w:t>）腌制：将猪肉和腌制料搅拌均匀后一起放入袋中，采用超声辅助腌制；</w:t>
      </w:r>
    </w:p>
    <w:p w14:paraId="58A895BA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3</w:t>
      </w:r>
      <w:r>
        <w:rPr>
          <w:rFonts w:eastAsia="宋体" w:hAnsi="宋体"/>
          <w:szCs w:val="28"/>
        </w:rPr>
        <w:t>）焯水：</w:t>
      </w:r>
      <w:r>
        <w:rPr>
          <w:rFonts w:eastAsia="宋体" w:hAnsi="宋体" w:hint="eastAsia"/>
          <w:szCs w:val="28"/>
        </w:rPr>
        <w:t>将腌制好的</w:t>
      </w:r>
      <w:r>
        <w:rPr>
          <w:rFonts w:eastAsia="宋体" w:hAnsi="宋体"/>
          <w:szCs w:val="28"/>
        </w:rPr>
        <w:t>猪</w:t>
      </w:r>
      <w:r>
        <w:rPr>
          <w:rFonts w:eastAsia="宋体" w:hAnsi="宋体" w:hint="eastAsia"/>
          <w:szCs w:val="28"/>
        </w:rPr>
        <w:t>肉，放入冷水中加热至</w:t>
      </w:r>
      <w:r>
        <w:rPr>
          <w:rFonts w:eastAsia="宋体" w:hAnsi="宋体" w:hint="eastAsia"/>
          <w:szCs w:val="28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</w:rPr>
        <w:t>℃，在此温度下焯水</w:t>
      </w:r>
      <w:r>
        <w:rPr>
          <w:rFonts w:eastAsia="宋体" w:hAnsi="宋体" w:hint="eastAsia"/>
          <w:szCs w:val="28"/>
        </w:rPr>
        <w:t>3~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</w:rPr>
        <w:t>min</w:t>
      </w:r>
      <w:r>
        <w:rPr>
          <w:rFonts w:eastAsia="宋体" w:hAnsi="宋体" w:hint="eastAsia"/>
          <w:szCs w:val="28"/>
        </w:rPr>
        <w:t>，并不断去除血沫；</w:t>
      </w:r>
    </w:p>
    <w:p w14:paraId="5684F8AE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4</w:t>
      </w:r>
      <w:r>
        <w:rPr>
          <w:rFonts w:eastAsia="宋体" w:hAnsi="宋体"/>
          <w:szCs w:val="28"/>
        </w:rPr>
        <w:t>）卤制：将焯水后的猪肉放入卤料汤，按猪肉：卤料汤质量比为</w:t>
      </w:r>
      <w:r>
        <w:rPr>
          <w:rFonts w:eastAsia="宋体" w:hAnsi="宋体"/>
          <w:szCs w:val="28"/>
        </w:rPr>
        <w:t>1:3</w:t>
      </w:r>
      <w:r>
        <w:rPr>
          <w:rFonts w:eastAsia="宋体" w:hAnsi="宋体"/>
          <w:szCs w:val="28"/>
        </w:rPr>
        <w:t>的比例</w:t>
      </w:r>
      <w:r>
        <w:rPr>
          <w:rFonts w:eastAsia="宋体" w:hAnsi="宋体" w:hint="eastAsia"/>
          <w:szCs w:val="28"/>
          <w:lang w:eastAsia="zh-CN"/>
        </w:rPr>
        <w:t>进行</w:t>
      </w:r>
      <w:r>
        <w:rPr>
          <w:rFonts w:eastAsia="宋体" w:hAnsi="宋体"/>
          <w:szCs w:val="28"/>
        </w:rPr>
        <w:t>卤制，使水温保持在</w:t>
      </w:r>
      <w:r>
        <w:rPr>
          <w:rFonts w:eastAsia="宋体" w:hAnsi="宋体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℃卤制</w:t>
      </w:r>
      <w:r>
        <w:rPr>
          <w:rFonts w:eastAsia="宋体" w:hAnsi="宋体"/>
          <w:szCs w:val="28"/>
        </w:rPr>
        <w:t>90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>min</w:t>
      </w:r>
      <w:r>
        <w:rPr>
          <w:rFonts w:eastAsia="宋体" w:hAnsi="宋体"/>
          <w:szCs w:val="28"/>
        </w:rPr>
        <w:t>；</w:t>
      </w:r>
    </w:p>
    <w:p w14:paraId="46450B92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）冷却：将卤制完毕的猪肉冷却到室温后，捞出沥干，于</w:t>
      </w:r>
      <w:r>
        <w:rPr>
          <w:rFonts w:eastAsia="宋体" w:hAnsi="宋体"/>
          <w:szCs w:val="28"/>
        </w:rPr>
        <w:t xml:space="preserve">4 </w:t>
      </w:r>
      <w:r>
        <w:rPr>
          <w:rFonts w:eastAsia="宋体" w:hAnsi="宋体"/>
          <w:szCs w:val="28"/>
        </w:rPr>
        <w:t>℃贮藏。</w:t>
      </w:r>
    </w:p>
    <w:p w14:paraId="61D9AA24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F1663F">
        <w:rPr>
          <w:rFonts w:eastAsia="宋体" w:hAnsi="宋体" w:hint="eastAsia"/>
          <w:szCs w:val="28"/>
          <w:lang w:eastAsia="zh-CN"/>
        </w:rPr>
        <w:t>可选地，所述腌制料中按照</w:t>
      </w:r>
      <w:r>
        <w:rPr>
          <w:rFonts w:eastAsia="宋体" w:hAnsi="宋体" w:hint="eastAsia"/>
          <w:szCs w:val="28"/>
          <w:lang w:eastAsia="zh-CN"/>
        </w:rPr>
        <w:t>各成分按照与猪肉的</w:t>
      </w:r>
      <w:r w:rsidRPr="00F1663F">
        <w:rPr>
          <w:rFonts w:eastAsia="宋体" w:hAnsi="宋体" w:hint="eastAsia"/>
          <w:szCs w:val="28"/>
          <w:lang w:eastAsia="zh-CN"/>
        </w:rPr>
        <w:t>重量</w:t>
      </w:r>
      <w:r>
        <w:rPr>
          <w:rFonts w:eastAsia="宋体" w:hAnsi="宋体" w:hint="eastAsia"/>
          <w:szCs w:val="28"/>
          <w:lang w:eastAsia="zh-CN"/>
        </w:rPr>
        <w:t>百分比组成为：</w:t>
      </w:r>
      <w:r>
        <w:rPr>
          <w:rFonts w:eastAsia="宋体" w:hAnsi="宋体"/>
          <w:szCs w:val="28"/>
        </w:rPr>
        <w:t>食盐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，三聚磷酸钠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，生姜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3%</w:t>
      </w:r>
      <w:r>
        <w:rPr>
          <w:rFonts w:eastAsia="宋体" w:hAnsi="宋体"/>
          <w:szCs w:val="28"/>
        </w:rPr>
        <w:t>，料酒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和水</w:t>
      </w:r>
      <w:r>
        <w:rPr>
          <w:rFonts w:eastAsia="宋体" w:hAnsi="宋体"/>
          <w:szCs w:val="28"/>
        </w:rPr>
        <w:t>40%</w:t>
      </w:r>
      <w:r>
        <w:rPr>
          <w:rFonts w:eastAsia="宋体" w:hAnsi="宋体"/>
          <w:szCs w:val="28"/>
        </w:rPr>
        <w:t>。</w:t>
      </w:r>
    </w:p>
    <w:p w14:paraId="76611991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进一步地，所述</w:t>
      </w:r>
      <w:r>
        <w:rPr>
          <w:rFonts w:eastAsia="宋体" w:hAnsi="宋体"/>
          <w:szCs w:val="28"/>
        </w:rPr>
        <w:t>超声辅助腌制</w:t>
      </w:r>
      <w:r>
        <w:rPr>
          <w:rFonts w:eastAsia="宋体" w:hAnsi="宋体" w:hint="eastAsia"/>
          <w:szCs w:val="28"/>
          <w:lang w:eastAsia="zh-CN"/>
        </w:rPr>
        <w:t>的控制参数为：温度为</w:t>
      </w:r>
      <w:r>
        <w:rPr>
          <w:rFonts w:eastAsia="宋体" w:hAnsi="宋体" w:hint="eastAsia"/>
          <w:szCs w:val="28"/>
          <w:lang w:eastAsia="zh-CN"/>
        </w:rPr>
        <w:t>30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℃，超声功率为</w:t>
      </w:r>
      <w:r>
        <w:rPr>
          <w:rFonts w:eastAsia="宋体" w:hAnsi="宋体" w:hint="eastAsia"/>
          <w:szCs w:val="28"/>
          <w:lang w:eastAsia="zh-CN"/>
        </w:rPr>
        <w:t>200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10W</w:t>
      </w:r>
      <w:r>
        <w:rPr>
          <w:rFonts w:eastAsia="宋体" w:hAnsi="宋体" w:hint="eastAsia"/>
          <w:szCs w:val="28"/>
          <w:lang w:eastAsia="zh-CN"/>
        </w:rPr>
        <w:t>，腌制时间为</w:t>
      </w:r>
      <w:r>
        <w:rPr>
          <w:rFonts w:eastAsia="宋体" w:hAnsi="宋体" w:hint="eastAsia"/>
          <w:szCs w:val="28"/>
          <w:lang w:eastAsia="zh-CN"/>
        </w:rPr>
        <w:t>30~40min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061EBE80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优选地，所述步骤（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）中焯水时间为</w:t>
      </w:r>
      <w:r>
        <w:rPr>
          <w:rFonts w:eastAsia="宋体" w:hAnsi="宋体" w:hint="eastAsia"/>
          <w:szCs w:val="28"/>
          <w:lang w:eastAsia="zh-CN"/>
        </w:rPr>
        <w:t>2~3min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647EDA7D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进一步地，所述卤料汤的制备方法包括：</w:t>
      </w:r>
    </w:p>
    <w:p w14:paraId="7190CAC5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）按照卤料汤的组分组成配料，所述卤料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，连根须大葱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1.5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</w:t>
      </w:r>
      <w:r>
        <w:rPr>
          <w:rFonts w:eastAsia="宋体" w:hAnsi="宋体" w:hint="eastAsia"/>
          <w:szCs w:val="28"/>
          <w:lang w:eastAsia="zh-CN"/>
        </w:rPr>
        <w:t>1~0.4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 w:hint="eastAsia"/>
          <w:szCs w:val="28"/>
          <w:lang w:eastAsia="zh-CN"/>
        </w:rPr>
        <w:t>0.03~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0.03~</w:t>
      </w:r>
      <w:r>
        <w:rPr>
          <w:rFonts w:eastAsia="宋体" w:hAnsi="宋体" w:hint="eastAsia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，三奈</w:t>
      </w:r>
      <w:r>
        <w:rPr>
          <w:rFonts w:eastAsia="宋体" w:hAnsi="宋体"/>
          <w:szCs w:val="28"/>
        </w:rPr>
        <w:t>0.02~</w:t>
      </w:r>
      <w:r>
        <w:rPr>
          <w:rFonts w:eastAsia="宋体" w:hAnsi="宋体" w:hint="eastAsia"/>
          <w:szCs w:val="28"/>
          <w:lang w:eastAsia="zh-CN"/>
        </w:rPr>
        <w:t>0.03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lastRenderedPageBreak/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，余量为水；</w:t>
      </w:r>
    </w:p>
    <w:p w14:paraId="5ABFCDD8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>
        <w:rPr>
          <w:rFonts w:eastAsia="宋体" w:hAnsi="宋体"/>
          <w:szCs w:val="28"/>
        </w:rPr>
        <w:t>将八角、桂皮、小茴香、甘草、三奈、花椒、砂仁、草豆蔻、草果、丁香、香叶、陈皮装入宽松的纱布袋中并用细绳扎紧袋口；姜洗净拍破；连根须大葱洗净挽结，一起掺水烧沸后，加入料酒、盐、酱油、味精、白砂糖，改用小火慢熬</w:t>
      </w:r>
      <w:r>
        <w:rPr>
          <w:rFonts w:eastAsia="宋体" w:hAnsi="宋体"/>
          <w:szCs w:val="28"/>
        </w:rPr>
        <w:t>30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 xml:space="preserve"> min</w:t>
      </w:r>
      <w:r>
        <w:rPr>
          <w:rFonts w:eastAsia="宋体" w:hAnsi="宋体"/>
          <w:szCs w:val="28"/>
        </w:rPr>
        <w:t>，即成卤料汤。</w:t>
      </w:r>
    </w:p>
    <w:p w14:paraId="0B48AF10" w14:textId="77777777" w:rsidR="009A5F88" w:rsidRDefault="00D07F33">
      <w:pPr>
        <w:pStyle w:val="af9"/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 xml:space="preserve">    </w:t>
      </w:r>
      <w:r>
        <w:rPr>
          <w:rFonts w:eastAsia="宋体" w:hAnsi="宋体" w:hint="eastAsia"/>
          <w:szCs w:val="28"/>
          <w:lang w:eastAsia="zh-CN"/>
        </w:rPr>
        <w:t>优选地，所述卤料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 w:hint="eastAsia"/>
          <w:szCs w:val="28"/>
          <w:lang w:eastAsia="zh-CN"/>
        </w:rPr>
        <w:t>2.5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0.018%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，三奈</w:t>
      </w:r>
      <w:r>
        <w:rPr>
          <w:rFonts w:eastAsia="宋体" w:hAnsi="宋体"/>
          <w:szCs w:val="28"/>
        </w:rPr>
        <w:t>0.024%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，余量为水。</w:t>
      </w:r>
    </w:p>
    <w:p w14:paraId="7E70B93F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本发明的有益效果为：</w:t>
      </w:r>
    </w:p>
    <w:p w14:paraId="457FAE2E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EF0C03">
        <w:rPr>
          <w:rFonts w:eastAsia="宋体" w:hAnsi="宋体"/>
          <w:szCs w:val="28"/>
          <w:lang w:eastAsia="zh-CN"/>
        </w:rPr>
        <w:t>本发明通过超声辅助腌制技术来改善肉的口感和风味，并且提高腌制效率；同时结合低温卤制使肉的纤维组织基本保留完整，并使其中的营养物质（氨基酸、蛋白质、维生素、矿物质等）都得到最大限度的保护。经本发明酱卤的肉类产品，具有丰富的营养和突出的风味。</w:t>
      </w:r>
    </w:p>
    <w:p w14:paraId="4E4A0422" w14:textId="77777777" w:rsidR="009A5F88" w:rsidRDefault="009A5F88">
      <w:pPr>
        <w:spacing w:line="360" w:lineRule="auto"/>
        <w:ind w:firstLineChars="0" w:firstLine="0"/>
        <w:rPr>
          <w:rFonts w:eastAsia="宋体" w:hAnsi="宋体"/>
          <w:b/>
          <w:szCs w:val="28"/>
          <w:lang w:eastAsia="zh-CN"/>
        </w:rPr>
      </w:pPr>
    </w:p>
    <w:p w14:paraId="088D7C00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>
        <w:rPr>
          <w:rFonts w:eastAsia="宋体" w:hAnsi="宋体"/>
          <w:b/>
          <w:szCs w:val="28"/>
          <w:lang w:eastAsia="zh-CN"/>
        </w:rPr>
        <w:t>附图说明</w:t>
      </w:r>
    </w:p>
    <w:p w14:paraId="36DAB1D7" w14:textId="77777777" w:rsidR="009A5F88" w:rsidRDefault="00D07F33">
      <w:pPr>
        <w:pStyle w:val="a3"/>
        <w:spacing w:before="133" w:line="360" w:lineRule="auto"/>
        <w:ind w:firstLine="560"/>
        <w:rPr>
          <w:rFonts w:eastAsia="宋体" w:hAnsi="宋体"/>
          <w:snapToGrid/>
          <w:kern w:val="28"/>
        </w:rPr>
      </w:pPr>
      <w:r>
        <w:rPr>
          <w:rFonts w:eastAsia="宋体" w:hAnsi="宋体"/>
          <w:snapToGrid/>
          <w:kern w:val="28"/>
        </w:rPr>
        <w:t>此处所说明的附图用来提供对本发明的进一步理解，构成本发明的一部分，本发明的示意性实施例及其说明用于解释本发明，并不构成对本发明的不当限定。在附图中：</w:t>
      </w:r>
    </w:p>
    <w:p w14:paraId="7EE55487" w14:textId="77777777" w:rsidR="009A5F88" w:rsidRDefault="00D07F33" w:rsidP="00660C18">
      <w:pPr>
        <w:pStyle w:val="a3"/>
        <w:spacing w:before="133" w:line="360" w:lineRule="auto"/>
        <w:ind w:firstLine="560"/>
        <w:rPr>
          <w:rFonts w:eastAsia="宋体" w:hAnsi="宋体"/>
          <w:snapToGrid/>
          <w:kern w:val="28"/>
        </w:rPr>
      </w:pPr>
      <w:r>
        <w:rPr>
          <w:rFonts w:eastAsia="宋体" w:hAnsi="宋体"/>
          <w:snapToGrid/>
          <w:kern w:val="28"/>
        </w:rPr>
        <w:t>图</w:t>
      </w:r>
      <w:r>
        <w:rPr>
          <w:rFonts w:eastAsia="宋体" w:hAnsi="宋体"/>
          <w:snapToGrid/>
          <w:kern w:val="28"/>
        </w:rPr>
        <w:t>1</w:t>
      </w:r>
      <w:r>
        <w:rPr>
          <w:rFonts w:eastAsia="宋体" w:hAnsi="宋体"/>
          <w:snapToGrid/>
          <w:kern w:val="28"/>
        </w:rPr>
        <w:t>是</w:t>
      </w:r>
      <w:r>
        <w:rPr>
          <w:rFonts w:eastAsia="宋体" w:hAnsi="宋体" w:hint="eastAsia"/>
          <w:snapToGrid/>
          <w:kern w:val="28"/>
        </w:rPr>
        <w:t>本发明实施例</w:t>
      </w:r>
      <w:r>
        <w:rPr>
          <w:rFonts w:eastAsia="宋体" w:hAnsi="宋体" w:hint="eastAsia"/>
          <w:snapToGrid/>
          <w:kern w:val="28"/>
        </w:rPr>
        <w:t>1</w:t>
      </w:r>
      <w:r>
        <w:rPr>
          <w:rFonts w:eastAsia="宋体" w:hAnsi="宋体" w:hint="eastAsia"/>
          <w:snapToGrid/>
          <w:kern w:val="28"/>
        </w:rPr>
        <w:t>获得的低温酱卤猪肉的实物图。</w:t>
      </w:r>
    </w:p>
    <w:p w14:paraId="3EE8AD90" w14:textId="77777777" w:rsidR="009A5F88" w:rsidRDefault="00D07F33" w:rsidP="00660C18">
      <w:pPr>
        <w:pStyle w:val="a3"/>
        <w:spacing w:before="133" w:line="360" w:lineRule="auto"/>
        <w:ind w:firstLine="560"/>
        <w:rPr>
          <w:rFonts w:eastAsia="宋体" w:hAnsi="宋体"/>
          <w:snapToGrid/>
          <w:kern w:val="28"/>
        </w:rPr>
      </w:pPr>
      <w:r>
        <w:rPr>
          <w:rFonts w:eastAsia="宋体" w:hAnsi="宋体" w:hint="eastAsia"/>
          <w:snapToGrid/>
          <w:kern w:val="28"/>
        </w:rPr>
        <w:t>图</w:t>
      </w:r>
      <w:r>
        <w:rPr>
          <w:rFonts w:eastAsia="宋体" w:hAnsi="宋体" w:hint="eastAsia"/>
          <w:snapToGrid/>
          <w:kern w:val="28"/>
        </w:rPr>
        <w:t>2</w:t>
      </w:r>
      <w:r>
        <w:rPr>
          <w:rFonts w:eastAsia="宋体" w:hAnsi="宋体" w:hint="eastAsia"/>
          <w:snapToGrid/>
          <w:kern w:val="28"/>
        </w:rPr>
        <w:t>是本发明对比例</w:t>
      </w:r>
      <w:r>
        <w:rPr>
          <w:rFonts w:eastAsia="宋体" w:hAnsi="宋体" w:hint="eastAsia"/>
          <w:snapToGrid/>
          <w:kern w:val="28"/>
        </w:rPr>
        <w:t>1</w:t>
      </w:r>
      <w:r>
        <w:rPr>
          <w:rFonts w:eastAsia="宋体" w:hAnsi="宋体" w:hint="eastAsia"/>
          <w:snapToGrid/>
          <w:kern w:val="28"/>
        </w:rPr>
        <w:t>获得的传统酱卤猪肉的实物图。</w:t>
      </w:r>
    </w:p>
    <w:p w14:paraId="7F574427" w14:textId="77777777" w:rsidR="009A5F88" w:rsidRDefault="009A5F88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</w:p>
    <w:p w14:paraId="51DE7A03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>
        <w:rPr>
          <w:rFonts w:eastAsia="宋体" w:hAnsi="宋体"/>
          <w:b/>
          <w:szCs w:val="28"/>
        </w:rPr>
        <w:t>具体实施方式</w:t>
      </w:r>
    </w:p>
    <w:p w14:paraId="5EFBAA04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 w:hAnsi="宋体"/>
          <w:szCs w:val="28"/>
          <w:lang w:eastAsia="zh-CN"/>
        </w:rPr>
        <w:t>在本发明</w:t>
      </w:r>
      <w:r>
        <w:rPr>
          <w:rFonts w:eastAsia="宋体" w:hAnsi="宋体"/>
          <w:szCs w:val="28"/>
        </w:rPr>
        <w:t>的描述中，需要说明的是，实施例中未注明具体条件者，按照常</w:t>
      </w:r>
      <w:r>
        <w:rPr>
          <w:rFonts w:eastAsia="宋体" w:hAnsi="宋体"/>
          <w:szCs w:val="28"/>
        </w:rPr>
        <w:lastRenderedPageBreak/>
        <w:t>规条件或制造商建议的条件进行。所用试剂或仪器未注明生产厂商者，均为可以通过市售购买获得的常规产品。</w:t>
      </w:r>
    </w:p>
    <w:p w14:paraId="77B64EFD" w14:textId="77777777" w:rsidR="009A5F88" w:rsidRDefault="00D07F33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下面结合</w:t>
      </w:r>
      <w:r>
        <w:rPr>
          <w:rFonts w:eastAsia="宋体" w:hAnsi="宋体"/>
          <w:szCs w:val="28"/>
          <w:lang w:eastAsia="zh-CN"/>
        </w:rPr>
        <w:t>附图和</w:t>
      </w:r>
      <w:r>
        <w:rPr>
          <w:rFonts w:eastAsia="宋体" w:hAnsi="宋体"/>
          <w:szCs w:val="28"/>
        </w:rPr>
        <w:t>具体的实施例对本发明做进一步详细说明，所述是对本发明的解释而不是限定。</w:t>
      </w:r>
    </w:p>
    <w:p w14:paraId="28014390" w14:textId="77777777" w:rsidR="009A5F88" w:rsidRDefault="00D07F33">
      <w:pPr>
        <w:spacing w:line="360" w:lineRule="auto"/>
        <w:ind w:firstLineChars="0" w:firstLine="0"/>
        <w:rPr>
          <w:rFonts w:eastAsia="宋体" w:hAnsi="宋体"/>
          <w:b/>
          <w:szCs w:val="28"/>
          <w:lang w:eastAsia="zh-CN"/>
        </w:rPr>
      </w:pPr>
      <w:r>
        <w:rPr>
          <w:rFonts w:eastAsia="宋体" w:hAnsi="宋体" w:hint="eastAsia"/>
          <w:b/>
          <w:szCs w:val="28"/>
        </w:rPr>
        <w:t>实施例</w:t>
      </w:r>
      <w:r>
        <w:rPr>
          <w:rFonts w:eastAsia="宋体" w:hAnsi="宋体" w:hint="eastAsia"/>
          <w:b/>
          <w:szCs w:val="28"/>
        </w:rPr>
        <w:t xml:space="preserve">1 </w:t>
      </w:r>
    </w:p>
    <w:p w14:paraId="5389A455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本实施例提供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/>
          <w:szCs w:val="28"/>
        </w:rPr>
        <w:t>，包括如下步骤进行：</w:t>
      </w:r>
    </w:p>
    <w:p w14:paraId="6272337C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）修整切块：将市场买来的新鲜猪肉进行清洗、修整，除去表面血水及异物，剔除筋膜等，</w:t>
      </w:r>
      <w:r>
        <w:rPr>
          <w:rFonts w:eastAsia="宋体" w:hAnsi="宋体"/>
          <w:szCs w:val="28"/>
        </w:rPr>
        <w:t>将猪肉切成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的形状。</w:t>
      </w:r>
    </w:p>
    <w:p w14:paraId="522DF762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2</w:t>
      </w:r>
      <w:r>
        <w:rPr>
          <w:rFonts w:eastAsia="宋体"/>
          <w:szCs w:val="28"/>
        </w:rPr>
        <w:t>）超声腌制：</w:t>
      </w:r>
      <w:r>
        <w:rPr>
          <w:rFonts w:eastAsia="宋体" w:hAnsi="宋体" w:hint="eastAsia"/>
          <w:szCs w:val="28"/>
        </w:rPr>
        <w:t>将猪肉和腌制料</w:t>
      </w:r>
      <w:r>
        <w:rPr>
          <w:rFonts w:eastAsia="宋体"/>
          <w:szCs w:val="28"/>
        </w:rPr>
        <w:t>搅拌均匀后一起倒入无菌袋中，排出袋中多余的空气后密封，放入超声清洗锅中，在</w:t>
      </w:r>
      <w:r>
        <w:rPr>
          <w:rFonts w:eastAsia="宋体"/>
          <w:szCs w:val="28"/>
        </w:rPr>
        <w:t>200 W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</w:rPr>
        <w:t xml:space="preserve">30 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条件下腌制</w:t>
      </w:r>
      <w:r>
        <w:rPr>
          <w:rFonts w:eastAsia="宋体"/>
          <w:szCs w:val="28"/>
        </w:rPr>
        <w:t>30 min</w:t>
      </w:r>
      <w:r>
        <w:rPr>
          <w:rFonts w:eastAsia="宋体"/>
          <w:szCs w:val="28"/>
        </w:rPr>
        <w:t>。</w:t>
      </w:r>
      <w:r>
        <w:rPr>
          <w:rFonts w:eastAsia="宋体" w:hAnsi="宋体" w:hint="eastAsia"/>
          <w:szCs w:val="28"/>
          <w:lang w:eastAsia="zh-CN"/>
        </w:rPr>
        <w:t>腌制料中按照各成分与猪肉的重量百分比组成为：</w:t>
      </w:r>
      <w:r>
        <w:rPr>
          <w:rFonts w:eastAsia="宋体" w:hAnsi="宋体" w:hint="eastAsia"/>
          <w:szCs w:val="28"/>
        </w:rPr>
        <w:t>食盐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，三聚磷酸钠</w:t>
      </w:r>
      <w:r>
        <w:rPr>
          <w:rFonts w:eastAsia="宋体" w:hAnsi="宋体"/>
          <w:szCs w:val="28"/>
        </w:rPr>
        <w:t>0.3%</w:t>
      </w:r>
      <w:r>
        <w:rPr>
          <w:rFonts w:eastAsia="宋体" w:hAnsi="宋体" w:hint="eastAsia"/>
          <w:szCs w:val="28"/>
        </w:rPr>
        <w:t>，生姜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，大葱</w:t>
      </w:r>
      <w:r>
        <w:rPr>
          <w:rFonts w:eastAsia="宋体" w:hAnsi="宋体"/>
          <w:szCs w:val="28"/>
        </w:rPr>
        <w:t>3%</w:t>
      </w:r>
      <w:r>
        <w:rPr>
          <w:rFonts w:eastAsia="宋体" w:hAnsi="宋体" w:hint="eastAsia"/>
          <w:szCs w:val="28"/>
        </w:rPr>
        <w:t>，料酒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和水</w:t>
      </w:r>
      <w:r>
        <w:rPr>
          <w:rFonts w:eastAsia="宋体" w:hAnsi="宋体"/>
          <w:szCs w:val="28"/>
        </w:rPr>
        <w:t>40%</w:t>
      </w:r>
      <w:r>
        <w:rPr>
          <w:rFonts w:eastAsia="宋体" w:hAnsi="宋体"/>
          <w:szCs w:val="28"/>
        </w:rPr>
        <w:t>，将前述的几种成分混匀即得腌制料</w:t>
      </w:r>
      <w:r>
        <w:rPr>
          <w:rFonts w:eastAsia="宋体" w:hAnsi="宋体" w:hint="eastAsia"/>
          <w:szCs w:val="28"/>
        </w:rPr>
        <w:t>。</w:t>
      </w:r>
    </w:p>
    <w:p w14:paraId="4878548D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3</w:t>
      </w:r>
      <w:r>
        <w:rPr>
          <w:rFonts w:eastAsia="宋体"/>
          <w:szCs w:val="28"/>
        </w:rPr>
        <w:t>）焯水：将腌制好的猪肉放入冷水中加热至</w:t>
      </w:r>
      <w:r>
        <w:rPr>
          <w:rFonts w:eastAsia="宋体"/>
          <w:szCs w:val="28"/>
        </w:rPr>
        <w:t>80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并保持</w:t>
      </w:r>
      <w:r>
        <w:rPr>
          <w:rFonts w:eastAsia="宋体"/>
          <w:szCs w:val="28"/>
        </w:rPr>
        <w:t>3min</w:t>
      </w:r>
      <w:r>
        <w:rPr>
          <w:rFonts w:eastAsia="宋体"/>
          <w:szCs w:val="28"/>
        </w:rPr>
        <w:t>，同时将锅中血沬除去。</w:t>
      </w:r>
    </w:p>
    <w:p w14:paraId="34C34614" w14:textId="77777777" w:rsidR="004B095D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4</w:t>
      </w:r>
      <w:r>
        <w:rPr>
          <w:rFonts w:eastAsia="宋体"/>
          <w:szCs w:val="28"/>
        </w:rPr>
        <w:t>）卤制：将焯水后的猪肉放入卤料汤，按肉：卤水质量比为</w:t>
      </w:r>
      <w:r>
        <w:rPr>
          <w:rFonts w:eastAsia="宋体"/>
          <w:szCs w:val="28"/>
        </w:rPr>
        <w:t>1:3</w:t>
      </w:r>
      <w:r>
        <w:rPr>
          <w:rFonts w:eastAsia="宋体"/>
          <w:szCs w:val="28"/>
        </w:rPr>
        <w:t>的比例加水卤制，卤水温度保持在</w:t>
      </w:r>
      <w:r>
        <w:rPr>
          <w:rFonts w:eastAsia="宋体"/>
          <w:szCs w:val="28"/>
        </w:rPr>
        <w:t>80±2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的范围内，卤制</w:t>
      </w:r>
      <w:r>
        <w:rPr>
          <w:rFonts w:eastAsia="宋体"/>
          <w:szCs w:val="28"/>
        </w:rPr>
        <w:t>90 min</w:t>
      </w:r>
      <w:r>
        <w:rPr>
          <w:rFonts w:eastAsia="宋体"/>
          <w:szCs w:val="28"/>
        </w:rPr>
        <w:t>。</w:t>
      </w:r>
      <w:r>
        <w:rPr>
          <w:rFonts w:eastAsia="宋体" w:hAnsi="宋体" w:hint="eastAsia"/>
          <w:szCs w:val="28"/>
        </w:rPr>
        <w:t>卤料汤的制备方法包括：</w:t>
      </w:r>
      <w:r>
        <w:rPr>
          <w:rFonts w:eastAsia="宋体" w:hAnsi="宋体" w:hint="eastAsia"/>
          <w:szCs w:val="28"/>
          <w:lang w:eastAsia="zh-CN"/>
        </w:rPr>
        <w:t>按照卤料汤的组分组成配料，所述卤料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 w:hint="eastAsia"/>
          <w:szCs w:val="28"/>
        </w:rPr>
        <w:t>料酒</w:t>
      </w:r>
      <w:r>
        <w:rPr>
          <w:rFonts w:eastAsia="宋体" w:hAnsi="宋体"/>
          <w:szCs w:val="28"/>
          <w:lang w:eastAsia="zh-CN"/>
        </w:rPr>
        <w:t>2.5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，盐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 w:hint="eastAsia"/>
          <w:szCs w:val="28"/>
        </w:rPr>
        <w:t>，姜</w:t>
      </w:r>
      <w:r>
        <w:rPr>
          <w:rFonts w:eastAsia="宋体" w:hAnsi="宋体"/>
          <w:szCs w:val="28"/>
        </w:rPr>
        <w:t>1.6%</w:t>
      </w:r>
      <w:r>
        <w:rPr>
          <w:rFonts w:eastAsia="宋体" w:hAnsi="宋体" w:hint="eastAsia"/>
          <w:szCs w:val="28"/>
        </w:rPr>
        <w:t>，大葱</w:t>
      </w:r>
      <w:r>
        <w:rPr>
          <w:rFonts w:eastAsia="宋体" w:hAnsi="宋体"/>
          <w:szCs w:val="28"/>
        </w:rPr>
        <w:t>1.6%</w:t>
      </w:r>
      <w:r>
        <w:rPr>
          <w:rFonts w:eastAsia="宋体" w:hAnsi="宋体" w:hint="eastAsia"/>
          <w:szCs w:val="28"/>
        </w:rPr>
        <w:t>，味精</w:t>
      </w:r>
      <w:r>
        <w:rPr>
          <w:rFonts w:eastAsia="宋体" w:hAnsi="宋体"/>
          <w:szCs w:val="28"/>
        </w:rPr>
        <w:t>1%</w:t>
      </w:r>
      <w:r>
        <w:rPr>
          <w:rFonts w:eastAsia="宋体" w:hAnsi="宋体" w:hint="eastAsia"/>
          <w:szCs w:val="28"/>
        </w:rPr>
        <w:t>，白砂糖</w:t>
      </w:r>
      <w:r>
        <w:rPr>
          <w:rFonts w:eastAsia="宋体" w:hAnsi="宋体"/>
          <w:szCs w:val="28"/>
        </w:rPr>
        <w:t>0.3%</w:t>
      </w:r>
      <w:r>
        <w:rPr>
          <w:rFonts w:eastAsia="宋体" w:hAnsi="宋体" w:hint="eastAsia"/>
          <w:szCs w:val="28"/>
        </w:rPr>
        <w:t>，八角</w:t>
      </w:r>
      <w:r>
        <w:rPr>
          <w:rFonts w:eastAsia="宋体" w:hAnsi="宋体"/>
          <w:szCs w:val="28"/>
        </w:rPr>
        <w:t>0.018%</w:t>
      </w:r>
      <w:r>
        <w:rPr>
          <w:rFonts w:eastAsia="宋体" w:hAnsi="宋体" w:hint="eastAsia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 w:hint="eastAsia"/>
          <w:szCs w:val="28"/>
        </w:rPr>
        <w:t>，小茴香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 w:hint="eastAsia"/>
          <w:szCs w:val="28"/>
        </w:rPr>
        <w:t>，甘草</w:t>
      </w:r>
      <w:r>
        <w:rPr>
          <w:rFonts w:eastAsia="宋体" w:hAnsi="宋体"/>
          <w:szCs w:val="28"/>
        </w:rPr>
        <w:t>0.03%</w:t>
      </w:r>
      <w:r>
        <w:rPr>
          <w:rFonts w:eastAsia="宋体" w:hAnsi="宋体" w:hint="eastAsia"/>
          <w:szCs w:val="28"/>
        </w:rPr>
        <w:t>，三奈</w:t>
      </w:r>
      <w:r>
        <w:rPr>
          <w:rFonts w:eastAsia="宋体" w:hAnsi="宋体"/>
          <w:szCs w:val="28"/>
        </w:rPr>
        <w:t>0.024%</w:t>
      </w:r>
      <w:r>
        <w:rPr>
          <w:rFonts w:eastAsia="宋体" w:hAnsi="宋体" w:hint="eastAsia"/>
          <w:szCs w:val="28"/>
        </w:rPr>
        <w:t>，花椒</w:t>
      </w:r>
      <w:r>
        <w:rPr>
          <w:rFonts w:eastAsia="宋体" w:hAnsi="宋体"/>
          <w:szCs w:val="28"/>
        </w:rPr>
        <w:t>0.03%</w:t>
      </w:r>
      <w:r>
        <w:rPr>
          <w:rFonts w:eastAsia="宋体" w:hAnsi="宋体" w:hint="eastAsia"/>
          <w:szCs w:val="28"/>
        </w:rPr>
        <w:t>，砂仁</w:t>
      </w:r>
      <w:r>
        <w:rPr>
          <w:rFonts w:eastAsia="宋体" w:hAnsi="宋体"/>
          <w:szCs w:val="28"/>
        </w:rPr>
        <w:t>0.01%</w:t>
      </w:r>
      <w:r>
        <w:rPr>
          <w:rFonts w:eastAsia="宋体" w:hAnsi="宋体" w:hint="eastAsia"/>
          <w:szCs w:val="28"/>
        </w:rPr>
        <w:t>，草豆蔻</w:t>
      </w:r>
      <w:r>
        <w:rPr>
          <w:rFonts w:eastAsia="宋体" w:hAnsi="宋体"/>
          <w:szCs w:val="28"/>
        </w:rPr>
        <w:t>0.01%</w:t>
      </w:r>
      <w:r>
        <w:rPr>
          <w:rFonts w:eastAsia="宋体" w:hAnsi="宋体" w:hint="eastAsia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 w:hint="eastAsia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 w:hint="eastAsia"/>
          <w:szCs w:val="28"/>
        </w:rPr>
        <w:t>，香叶</w:t>
      </w:r>
      <w:r>
        <w:rPr>
          <w:rFonts w:eastAsia="宋体" w:hAnsi="宋体"/>
          <w:szCs w:val="28"/>
        </w:rPr>
        <w:t>0.03%</w:t>
      </w:r>
      <w:r>
        <w:rPr>
          <w:rFonts w:eastAsia="宋体" w:hAnsi="宋体" w:hint="eastAsia"/>
          <w:szCs w:val="28"/>
        </w:rPr>
        <w:t>，陈皮</w:t>
      </w:r>
      <w:r>
        <w:rPr>
          <w:rFonts w:eastAsia="宋体" w:hAnsi="宋体"/>
          <w:szCs w:val="28"/>
        </w:rPr>
        <w:t>0.01%</w:t>
      </w:r>
      <w:r>
        <w:rPr>
          <w:rFonts w:eastAsia="宋体" w:hAnsi="宋体" w:hint="eastAsia"/>
          <w:szCs w:val="28"/>
        </w:rPr>
        <w:t>，余量为水；将八角、桂皮、小茴香、甘草、三奈、花椒、砂仁、草豆蔻、草果、丁香、香叶、陈皮装入</w:t>
      </w:r>
    </w:p>
    <w:p w14:paraId="4B5078EB" w14:textId="1C063245" w:rsidR="009A5F88" w:rsidRDefault="00D07F33">
      <w:pPr>
        <w:pStyle w:val="af9"/>
        <w:spacing w:line="360" w:lineRule="auto"/>
        <w:ind w:firstLine="560"/>
        <w:rPr>
          <w:rFonts w:ascii="宋体" w:eastAsia="宋体" w:hAnsi="宋体" w:cs="宋体"/>
          <w:kern w:val="0"/>
          <w:sz w:val="24"/>
          <w:szCs w:val="24"/>
          <w:lang w:eastAsia="zh-CN"/>
        </w:rPr>
      </w:pPr>
      <w:r>
        <w:rPr>
          <w:rFonts w:eastAsia="宋体" w:hAnsi="宋体" w:hint="eastAsia"/>
          <w:szCs w:val="28"/>
        </w:rPr>
        <w:t>宽松的纱布袋中并用细绳扎紧袋口；姜洗净拍破；连根须大葱洗净挽结，</w:t>
      </w:r>
      <w:r>
        <w:rPr>
          <w:rFonts w:eastAsia="宋体" w:hAnsi="宋体" w:hint="eastAsia"/>
          <w:szCs w:val="28"/>
        </w:rPr>
        <w:lastRenderedPageBreak/>
        <w:t>一起掺水烧沸后，加入料酒、盐、酱油、味精、白砂糖，改用小火慢熬</w:t>
      </w:r>
      <w:r>
        <w:rPr>
          <w:rFonts w:eastAsia="宋体" w:hAnsi="宋体"/>
          <w:szCs w:val="28"/>
        </w:rPr>
        <w:t>30</w:t>
      </w:r>
      <w:r>
        <w:rPr>
          <w:rFonts w:eastAsia="宋体" w:hAnsi="宋体" w:hint="eastAsia"/>
          <w:szCs w:val="28"/>
        </w:rPr>
        <w:t>±</w:t>
      </w:r>
      <w:r>
        <w:rPr>
          <w:rFonts w:eastAsia="宋体" w:hAnsi="宋体"/>
          <w:szCs w:val="28"/>
          <w:lang w:eastAsia="zh-CN"/>
        </w:rPr>
        <w:t>1</w:t>
      </w:r>
      <w:r>
        <w:rPr>
          <w:rFonts w:eastAsia="宋体" w:hAnsi="宋体"/>
          <w:szCs w:val="28"/>
        </w:rPr>
        <w:t xml:space="preserve"> min</w:t>
      </w:r>
      <w:r>
        <w:rPr>
          <w:rFonts w:eastAsia="宋体" w:hAnsi="宋体" w:hint="eastAsia"/>
          <w:szCs w:val="28"/>
        </w:rPr>
        <w:t>，即成卤料汤。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</w:p>
    <w:p w14:paraId="693BA516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5</w:t>
      </w:r>
      <w:r>
        <w:rPr>
          <w:rFonts w:eastAsia="宋体"/>
          <w:szCs w:val="28"/>
        </w:rPr>
        <w:t>）冷却：关火后，等猪肉在锅中冷却到室温后，捞出沥干。</w:t>
      </w:r>
    </w:p>
    <w:p w14:paraId="30393567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（</w:t>
      </w:r>
      <w:r>
        <w:rPr>
          <w:rFonts w:eastAsia="宋体"/>
          <w:szCs w:val="28"/>
        </w:rPr>
        <w:t>6</w:t>
      </w:r>
      <w:r>
        <w:rPr>
          <w:rFonts w:eastAsia="宋体"/>
          <w:szCs w:val="28"/>
        </w:rPr>
        <w:t>）贮藏：将成品放在</w:t>
      </w:r>
      <w:r>
        <w:rPr>
          <w:rFonts w:eastAsia="宋体"/>
          <w:szCs w:val="28"/>
        </w:rPr>
        <w:t xml:space="preserve">4 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冰箱中贮藏。</w:t>
      </w:r>
    </w:p>
    <w:p w14:paraId="1DC2864A" w14:textId="77777777" w:rsidR="009A5F88" w:rsidRDefault="00D07F33">
      <w:pPr>
        <w:spacing w:line="360" w:lineRule="auto"/>
        <w:ind w:firstLineChars="0" w:firstLine="0"/>
        <w:rPr>
          <w:rFonts w:eastAsia="宋体" w:hAnsi="宋体"/>
          <w:b/>
          <w:szCs w:val="28"/>
          <w:lang w:eastAsia="zh-CN"/>
        </w:rPr>
      </w:pPr>
      <w:r>
        <w:rPr>
          <w:rFonts w:eastAsia="宋体" w:hAnsi="宋体" w:hint="eastAsia"/>
          <w:b/>
          <w:szCs w:val="28"/>
        </w:rPr>
        <w:t>实施例</w:t>
      </w:r>
      <w:r>
        <w:rPr>
          <w:rFonts w:eastAsia="宋体" w:hAnsi="宋体"/>
          <w:b/>
          <w:szCs w:val="28"/>
        </w:rPr>
        <w:t>2</w:t>
      </w:r>
    </w:p>
    <w:p w14:paraId="4AA67E81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本实施</w:t>
      </w:r>
      <w:proofErr w:type="gramStart"/>
      <w:r>
        <w:rPr>
          <w:rFonts w:eastAsia="宋体"/>
          <w:szCs w:val="28"/>
        </w:rPr>
        <w:t>例提供</w:t>
      </w:r>
      <w:proofErr w:type="gramEnd"/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/>
          <w:szCs w:val="28"/>
        </w:rPr>
        <w:t>，与实施例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的区别在于：步骤（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）直接在</w:t>
      </w:r>
      <w:r>
        <w:rPr>
          <w:rFonts w:eastAsia="宋体"/>
          <w:szCs w:val="28"/>
        </w:rPr>
        <w:t xml:space="preserve">30 </w:t>
      </w:r>
      <w:r>
        <w:rPr>
          <w:rFonts w:ascii="宋体" w:eastAsia="宋体" w:hAnsi="宋体" w:cs="宋体" w:hint="eastAsia"/>
          <w:szCs w:val="28"/>
        </w:rPr>
        <w:t>℃</w:t>
      </w:r>
      <w:proofErr w:type="gramStart"/>
      <w:r>
        <w:rPr>
          <w:rFonts w:eastAsia="宋体"/>
          <w:szCs w:val="28"/>
        </w:rPr>
        <w:t>条件下</w:t>
      </w:r>
      <w:r>
        <w:rPr>
          <w:rFonts w:eastAsia="宋体" w:hint="eastAsia"/>
          <w:szCs w:val="28"/>
          <w:lang w:eastAsia="zh-CN"/>
        </w:rPr>
        <w:t>静置</w:t>
      </w:r>
      <w:proofErr w:type="gramEnd"/>
      <w:r>
        <w:rPr>
          <w:rFonts w:eastAsia="宋体"/>
          <w:szCs w:val="28"/>
        </w:rPr>
        <w:t>腌制</w:t>
      </w:r>
      <w:r>
        <w:rPr>
          <w:rFonts w:eastAsia="宋体"/>
          <w:szCs w:val="28"/>
        </w:rPr>
        <w:t>30 min</w:t>
      </w:r>
      <w:r>
        <w:rPr>
          <w:rFonts w:eastAsia="宋体"/>
          <w:szCs w:val="28"/>
        </w:rPr>
        <w:t>。</w:t>
      </w:r>
    </w:p>
    <w:p w14:paraId="704FE87D" w14:textId="77777777" w:rsidR="009A5F88" w:rsidRDefault="00D07F33">
      <w:pPr>
        <w:spacing w:line="360" w:lineRule="auto"/>
        <w:ind w:firstLineChars="0" w:firstLine="0"/>
        <w:rPr>
          <w:rFonts w:eastAsia="宋体" w:hAnsi="宋体"/>
          <w:b/>
          <w:szCs w:val="28"/>
          <w:lang w:eastAsia="zh-CN"/>
        </w:rPr>
      </w:pPr>
      <w:r>
        <w:rPr>
          <w:rFonts w:eastAsia="宋体" w:hAnsi="宋体" w:hint="eastAsia"/>
          <w:b/>
          <w:szCs w:val="28"/>
        </w:rPr>
        <w:t>实施例</w:t>
      </w:r>
      <w:r>
        <w:rPr>
          <w:rFonts w:eastAsia="宋体" w:hAnsi="宋体"/>
          <w:b/>
          <w:szCs w:val="28"/>
        </w:rPr>
        <w:t>3</w:t>
      </w:r>
      <w:r>
        <w:rPr>
          <w:rFonts w:eastAsia="宋体" w:hAnsi="宋体" w:hint="eastAsia"/>
          <w:b/>
          <w:szCs w:val="28"/>
        </w:rPr>
        <w:t xml:space="preserve"> </w:t>
      </w:r>
    </w:p>
    <w:p w14:paraId="4496E425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本实施</w:t>
      </w:r>
      <w:proofErr w:type="gramStart"/>
      <w:r>
        <w:rPr>
          <w:rFonts w:eastAsia="宋体"/>
          <w:szCs w:val="28"/>
        </w:rPr>
        <w:t>例提供</w:t>
      </w:r>
      <w:proofErr w:type="gramEnd"/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/>
          <w:szCs w:val="28"/>
        </w:rPr>
        <w:t>，与实施例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的区别在于：</w:t>
      </w:r>
      <w:r>
        <w:rPr>
          <w:rFonts w:eastAsia="宋体"/>
          <w:szCs w:val="28"/>
        </w:rPr>
        <w:t>步骤（</w:t>
      </w:r>
      <w:r>
        <w:rPr>
          <w:rFonts w:eastAsia="宋体"/>
          <w:szCs w:val="28"/>
        </w:rPr>
        <w:t>3</w:t>
      </w:r>
      <w:r>
        <w:rPr>
          <w:rFonts w:eastAsia="宋体"/>
          <w:szCs w:val="28"/>
        </w:rPr>
        <w:t>）焯水是加热至</w:t>
      </w:r>
      <w:r>
        <w:rPr>
          <w:rFonts w:eastAsia="宋体"/>
          <w:szCs w:val="28"/>
        </w:rPr>
        <w:t>70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并保持</w:t>
      </w:r>
      <w:r>
        <w:rPr>
          <w:rFonts w:eastAsia="宋体"/>
          <w:szCs w:val="28"/>
        </w:rPr>
        <w:t>3min</w:t>
      </w:r>
      <w:r>
        <w:rPr>
          <w:rFonts w:eastAsia="宋体"/>
          <w:szCs w:val="28"/>
        </w:rPr>
        <w:t>；步骤（</w:t>
      </w:r>
      <w:r>
        <w:rPr>
          <w:rFonts w:eastAsia="宋体"/>
          <w:szCs w:val="28"/>
        </w:rPr>
        <w:t>4</w:t>
      </w:r>
      <w:r>
        <w:rPr>
          <w:rFonts w:eastAsia="宋体"/>
          <w:szCs w:val="28"/>
        </w:rPr>
        <w:t>）卤制温度保持在</w:t>
      </w:r>
      <w:r>
        <w:rPr>
          <w:rFonts w:eastAsia="宋体"/>
          <w:szCs w:val="28"/>
        </w:rPr>
        <w:t>70±2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的范围内，卤制</w:t>
      </w:r>
      <w:r>
        <w:rPr>
          <w:rFonts w:eastAsia="宋体"/>
          <w:szCs w:val="28"/>
        </w:rPr>
        <w:t>90 min</w:t>
      </w:r>
      <w:r>
        <w:rPr>
          <w:rFonts w:eastAsia="宋体"/>
          <w:szCs w:val="28"/>
        </w:rPr>
        <w:t>。</w:t>
      </w:r>
    </w:p>
    <w:p w14:paraId="6BBB2619" w14:textId="77777777" w:rsidR="009A5F88" w:rsidRDefault="00D07F33">
      <w:pPr>
        <w:spacing w:line="360" w:lineRule="auto"/>
        <w:ind w:firstLineChars="0" w:firstLine="0"/>
        <w:rPr>
          <w:rFonts w:eastAsia="宋体" w:hAnsi="宋体"/>
          <w:b/>
          <w:szCs w:val="28"/>
          <w:lang w:eastAsia="zh-CN"/>
        </w:rPr>
      </w:pPr>
      <w:r>
        <w:rPr>
          <w:rFonts w:eastAsia="宋体" w:hAnsi="宋体" w:hint="eastAsia"/>
          <w:b/>
          <w:szCs w:val="28"/>
        </w:rPr>
        <w:t>实施例</w:t>
      </w:r>
      <w:r>
        <w:rPr>
          <w:rFonts w:eastAsia="宋体" w:hAnsi="宋体"/>
          <w:b/>
          <w:szCs w:val="28"/>
        </w:rPr>
        <w:t>4</w:t>
      </w:r>
      <w:r>
        <w:rPr>
          <w:rFonts w:eastAsia="宋体" w:hAnsi="宋体" w:hint="eastAsia"/>
          <w:b/>
          <w:szCs w:val="28"/>
        </w:rPr>
        <w:t xml:space="preserve"> </w:t>
      </w:r>
    </w:p>
    <w:p w14:paraId="05B171F0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本实施</w:t>
      </w:r>
      <w:proofErr w:type="gramStart"/>
      <w:r>
        <w:rPr>
          <w:rFonts w:eastAsia="宋体"/>
          <w:szCs w:val="28"/>
        </w:rPr>
        <w:t>例提供</w:t>
      </w:r>
      <w:proofErr w:type="gramEnd"/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/>
          <w:szCs w:val="28"/>
        </w:rPr>
        <w:t>，与实施例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的区别在于：</w:t>
      </w:r>
      <w:r>
        <w:rPr>
          <w:rFonts w:eastAsia="宋体"/>
          <w:szCs w:val="28"/>
        </w:rPr>
        <w:t>步骤（</w:t>
      </w:r>
      <w:r>
        <w:rPr>
          <w:rFonts w:eastAsia="宋体"/>
          <w:szCs w:val="28"/>
        </w:rPr>
        <w:t>3</w:t>
      </w:r>
      <w:r>
        <w:rPr>
          <w:rFonts w:eastAsia="宋体"/>
          <w:szCs w:val="28"/>
        </w:rPr>
        <w:t>）焯水是加热至</w:t>
      </w:r>
      <w:r>
        <w:rPr>
          <w:rFonts w:eastAsia="宋体" w:hint="eastAsia"/>
          <w:szCs w:val="28"/>
          <w:lang w:eastAsia="zh-CN"/>
        </w:rPr>
        <w:t>9</w:t>
      </w:r>
      <w:r>
        <w:rPr>
          <w:rFonts w:eastAsia="宋体"/>
          <w:szCs w:val="28"/>
        </w:rPr>
        <w:t>0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并保持</w:t>
      </w:r>
      <w:r>
        <w:rPr>
          <w:rFonts w:eastAsia="宋体"/>
          <w:szCs w:val="28"/>
        </w:rPr>
        <w:t>3min</w:t>
      </w:r>
      <w:r>
        <w:rPr>
          <w:rFonts w:eastAsia="宋体"/>
          <w:szCs w:val="28"/>
        </w:rPr>
        <w:t>；步骤（</w:t>
      </w:r>
      <w:r>
        <w:rPr>
          <w:rFonts w:eastAsia="宋体"/>
          <w:szCs w:val="28"/>
        </w:rPr>
        <w:t>4</w:t>
      </w:r>
      <w:r>
        <w:rPr>
          <w:rFonts w:eastAsia="宋体"/>
          <w:szCs w:val="28"/>
        </w:rPr>
        <w:t>）卤制温度保持在</w:t>
      </w:r>
      <w:r>
        <w:rPr>
          <w:rFonts w:eastAsia="宋体" w:hint="eastAsia"/>
          <w:szCs w:val="28"/>
          <w:lang w:eastAsia="zh-CN"/>
        </w:rPr>
        <w:t>9</w:t>
      </w:r>
      <w:r>
        <w:rPr>
          <w:rFonts w:eastAsia="宋体"/>
          <w:szCs w:val="28"/>
        </w:rPr>
        <w:t>0±2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的范围内，卤制</w:t>
      </w:r>
      <w:r>
        <w:rPr>
          <w:rFonts w:eastAsia="宋体"/>
          <w:szCs w:val="28"/>
        </w:rPr>
        <w:t>90 min</w:t>
      </w:r>
      <w:r>
        <w:rPr>
          <w:rFonts w:eastAsia="宋体"/>
          <w:szCs w:val="28"/>
        </w:rPr>
        <w:t>。</w:t>
      </w:r>
    </w:p>
    <w:p w14:paraId="036CCA8D" w14:textId="77777777" w:rsidR="009A5F88" w:rsidRDefault="00D07F33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>
        <w:rPr>
          <w:rFonts w:eastAsia="宋体"/>
          <w:b/>
          <w:szCs w:val="28"/>
        </w:rPr>
        <w:t>对比例</w:t>
      </w:r>
      <w:r>
        <w:rPr>
          <w:rFonts w:eastAsia="宋体"/>
          <w:b/>
          <w:szCs w:val="28"/>
        </w:rPr>
        <w:t>1</w:t>
      </w:r>
    </w:p>
    <w:p w14:paraId="7FA325D6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本对比例提供一种</w:t>
      </w:r>
      <w:r>
        <w:rPr>
          <w:rFonts w:eastAsia="宋体"/>
          <w:szCs w:val="28"/>
        </w:rPr>
        <w:t>传统</w:t>
      </w:r>
      <w:proofErr w:type="gramStart"/>
      <w:r>
        <w:rPr>
          <w:rFonts w:eastAsia="宋体"/>
          <w:szCs w:val="28"/>
        </w:rPr>
        <w:t>酱</w:t>
      </w:r>
      <w:proofErr w:type="gramEnd"/>
      <w:r>
        <w:rPr>
          <w:rFonts w:eastAsia="宋体"/>
          <w:szCs w:val="28"/>
        </w:rPr>
        <w:t>卤肉的制作工艺，与实施例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的区别在于：步骤（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）在</w:t>
      </w:r>
      <w:proofErr w:type="gramStart"/>
      <w:r>
        <w:rPr>
          <w:rFonts w:eastAsia="宋体" w:hint="eastAsia"/>
          <w:szCs w:val="28"/>
          <w:lang w:eastAsia="zh-CN"/>
        </w:rPr>
        <w:t>室温下静置</w:t>
      </w:r>
      <w:proofErr w:type="gramEnd"/>
      <w:r>
        <w:rPr>
          <w:rFonts w:eastAsia="宋体"/>
          <w:szCs w:val="28"/>
        </w:rPr>
        <w:t>腌制</w:t>
      </w:r>
      <w:r>
        <w:rPr>
          <w:rFonts w:eastAsia="宋体" w:hint="eastAsia"/>
          <w:szCs w:val="28"/>
          <w:lang w:eastAsia="zh-CN"/>
        </w:rPr>
        <w:t>3h</w:t>
      </w:r>
      <w:r>
        <w:rPr>
          <w:rFonts w:eastAsia="宋体" w:hint="eastAsia"/>
          <w:szCs w:val="28"/>
          <w:lang w:eastAsia="zh-CN"/>
        </w:rPr>
        <w:t>左右或者冷藏腌制过夜；</w:t>
      </w:r>
      <w:r>
        <w:rPr>
          <w:rFonts w:eastAsia="宋体"/>
          <w:szCs w:val="28"/>
        </w:rPr>
        <w:t>步骤（</w:t>
      </w:r>
      <w:r>
        <w:rPr>
          <w:rFonts w:eastAsia="宋体" w:hint="eastAsia"/>
          <w:szCs w:val="28"/>
          <w:lang w:eastAsia="zh-CN"/>
        </w:rPr>
        <w:t>3</w:t>
      </w:r>
      <w:r>
        <w:rPr>
          <w:rFonts w:eastAsia="宋体"/>
          <w:szCs w:val="28"/>
        </w:rPr>
        <w:t>）是在沸水中焯水</w:t>
      </w:r>
      <w:r>
        <w:rPr>
          <w:rFonts w:eastAsia="宋体" w:hint="eastAsia"/>
          <w:szCs w:val="28"/>
          <w:lang w:eastAsia="zh-CN"/>
        </w:rPr>
        <w:t>5min</w:t>
      </w:r>
      <w:r>
        <w:rPr>
          <w:rFonts w:eastAsia="宋体"/>
          <w:szCs w:val="28"/>
        </w:rPr>
        <w:t>；步骤（</w:t>
      </w:r>
      <w:r>
        <w:rPr>
          <w:rFonts w:eastAsia="宋体" w:hint="eastAsia"/>
          <w:szCs w:val="28"/>
          <w:lang w:eastAsia="zh-CN"/>
        </w:rPr>
        <w:t>4</w:t>
      </w:r>
      <w:r>
        <w:rPr>
          <w:rFonts w:eastAsia="宋体"/>
          <w:szCs w:val="28"/>
        </w:rPr>
        <w:t>）是在沸腾的卤料汤中保持</w:t>
      </w:r>
      <w:r>
        <w:rPr>
          <w:rFonts w:eastAsia="宋体" w:hint="eastAsia"/>
          <w:szCs w:val="28"/>
          <w:lang w:eastAsia="zh-CN"/>
        </w:rPr>
        <w:t>2h</w:t>
      </w:r>
      <w:r>
        <w:rPr>
          <w:rFonts w:eastAsia="宋体" w:hint="eastAsia"/>
          <w:szCs w:val="28"/>
          <w:lang w:eastAsia="zh-CN"/>
        </w:rPr>
        <w:t>；并且所采用的卤料</w:t>
      </w:r>
      <w:proofErr w:type="gramStart"/>
      <w:r>
        <w:rPr>
          <w:rFonts w:eastAsia="宋体" w:hint="eastAsia"/>
          <w:szCs w:val="28"/>
          <w:lang w:eastAsia="zh-CN"/>
        </w:rPr>
        <w:t>汤按照</w:t>
      </w:r>
      <w:proofErr w:type="gramEnd"/>
      <w:r>
        <w:rPr>
          <w:rFonts w:eastAsia="宋体" w:hint="eastAsia"/>
          <w:szCs w:val="28"/>
          <w:lang w:eastAsia="zh-CN"/>
        </w:rPr>
        <w:t>重量百分比的组分组成为：</w:t>
      </w:r>
      <w:r>
        <w:rPr>
          <w:rFonts w:eastAsia="宋体" w:hAnsi="宋体" w:hint="eastAsia"/>
          <w:szCs w:val="28"/>
        </w:rPr>
        <w:t>料酒</w:t>
      </w:r>
      <w:r>
        <w:rPr>
          <w:rFonts w:eastAsia="宋体" w:hAnsi="宋体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，盐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，酱油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，姜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，连根须大葱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，味精</w:t>
      </w:r>
      <w:r>
        <w:rPr>
          <w:rFonts w:eastAsia="宋体" w:hAnsi="宋体"/>
          <w:szCs w:val="28"/>
          <w:lang w:eastAsia="zh-CN"/>
        </w:rPr>
        <w:t>1.5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，白砂糖</w:t>
      </w:r>
      <w:r>
        <w:rPr>
          <w:rFonts w:eastAsia="宋体" w:hAnsi="宋体"/>
          <w:szCs w:val="28"/>
        </w:rPr>
        <w:t>0.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，八角</w:t>
      </w:r>
      <w:r>
        <w:rPr>
          <w:rFonts w:eastAsia="宋体" w:hAnsi="宋体"/>
          <w:szCs w:val="28"/>
          <w:lang w:eastAsia="zh-CN"/>
        </w:rPr>
        <w:t>0.02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 w:hint="eastAsia"/>
          <w:szCs w:val="28"/>
        </w:rPr>
        <w:t>，小茴香</w:t>
      </w:r>
      <w:r>
        <w:rPr>
          <w:rFonts w:eastAsia="宋体" w:hAnsi="宋体"/>
          <w:szCs w:val="28"/>
          <w:lang w:eastAsia="zh-CN"/>
        </w:rPr>
        <w:t>0.0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，甘草</w:t>
      </w:r>
      <w:r>
        <w:rPr>
          <w:rFonts w:eastAsia="宋体" w:hAnsi="宋体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，三奈</w:t>
      </w:r>
      <w:r>
        <w:rPr>
          <w:rFonts w:eastAsia="宋体" w:hAnsi="宋体"/>
          <w:szCs w:val="28"/>
        </w:rPr>
        <w:t>0.02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，花椒</w:t>
      </w:r>
      <w:r>
        <w:rPr>
          <w:rFonts w:eastAsia="宋体" w:hAnsi="宋体"/>
          <w:szCs w:val="28"/>
        </w:rPr>
        <w:t>0.0</w:t>
      </w:r>
      <w:r>
        <w:rPr>
          <w:rFonts w:eastAsia="宋体" w:hAnsi="宋体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，砂仁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，草豆蔻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 w:hint="eastAsia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 w:hint="eastAsia"/>
          <w:szCs w:val="28"/>
        </w:rPr>
        <w:t>，香叶</w:t>
      </w:r>
      <w:r>
        <w:rPr>
          <w:rFonts w:eastAsia="宋体" w:hAnsi="宋体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，陈皮</w:t>
      </w:r>
      <w:r>
        <w:rPr>
          <w:rFonts w:eastAsia="宋体" w:hAnsi="宋体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 w:hint="eastAsia"/>
          <w:szCs w:val="28"/>
        </w:rPr>
        <w:t>，余量为水。</w:t>
      </w:r>
    </w:p>
    <w:p w14:paraId="30EF7FCC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即得传统酱卤加工工艺卤制所得到的卤肉产品。</w:t>
      </w:r>
    </w:p>
    <w:p w14:paraId="6F069517" w14:textId="77777777" w:rsidR="009A5F88" w:rsidRDefault="00D07F33">
      <w:pPr>
        <w:spacing w:line="360" w:lineRule="auto"/>
        <w:ind w:firstLine="562"/>
        <w:rPr>
          <w:rFonts w:eastAsia="宋体"/>
          <w:b/>
          <w:szCs w:val="28"/>
          <w:lang w:eastAsia="zh-CN"/>
        </w:rPr>
      </w:pPr>
      <w:r>
        <w:rPr>
          <w:rFonts w:eastAsia="宋体" w:hint="eastAsia"/>
          <w:b/>
          <w:szCs w:val="28"/>
          <w:lang w:eastAsia="zh-CN"/>
        </w:rPr>
        <w:lastRenderedPageBreak/>
        <w:t>检测</w:t>
      </w:r>
    </w:p>
    <w:p w14:paraId="6A928758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对上述实施例</w:t>
      </w:r>
      <w:r>
        <w:rPr>
          <w:rFonts w:eastAsia="宋体" w:hint="eastAsia"/>
          <w:szCs w:val="28"/>
          <w:lang w:eastAsia="zh-CN"/>
        </w:rPr>
        <w:t>1~4</w:t>
      </w:r>
      <w:r>
        <w:rPr>
          <w:rFonts w:eastAsia="宋体"/>
          <w:szCs w:val="28"/>
        </w:rPr>
        <w:t>和对比例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获得的酱卤肉</w:t>
      </w:r>
      <w:r>
        <w:rPr>
          <w:rFonts w:eastAsia="宋体"/>
          <w:szCs w:val="28"/>
        </w:rPr>
        <w:t>进行感官评分、剪切力、质构、色泽、体外消化率、蒸煮损失率、持水率的测定，具体如下：</w:t>
      </w:r>
    </w:p>
    <w:p w14:paraId="125F1BB4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、</w:t>
      </w:r>
      <w:r>
        <w:rPr>
          <w:rFonts w:eastAsia="宋体"/>
          <w:szCs w:val="28"/>
        </w:rPr>
        <w:t>感官评价</w:t>
      </w:r>
    </w:p>
    <w:p w14:paraId="65B68EF9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感官评价采用百分制，由</w:t>
      </w:r>
      <w:r>
        <w:rPr>
          <w:rFonts w:eastAsia="宋体"/>
          <w:szCs w:val="28"/>
        </w:rPr>
        <w:t>10</w:t>
      </w:r>
      <w:r>
        <w:rPr>
          <w:rFonts w:eastAsia="宋体"/>
          <w:szCs w:val="28"/>
        </w:rPr>
        <w:t>名具有食品专业背景的人员组成感官评定小组，参照酱卤肉制品感官评定规范制定感官评分表进行评分，感官评分表见表</w:t>
      </w: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。</w:t>
      </w:r>
      <w:bookmarkStart w:id="0" w:name="_Ref90628226"/>
    </w:p>
    <w:p w14:paraId="2797C458" w14:textId="66AEF52F" w:rsidR="009A5F88" w:rsidRDefault="00D07F33">
      <w:pPr>
        <w:spacing w:line="360" w:lineRule="auto"/>
        <w:ind w:firstLineChars="0" w:firstLine="0"/>
        <w:rPr>
          <w:rFonts w:eastAsia="宋体"/>
          <w:szCs w:val="28"/>
        </w:rPr>
      </w:pPr>
      <w:r>
        <w:rPr>
          <w:rFonts w:eastAsia="宋体"/>
          <w:szCs w:val="28"/>
        </w:rPr>
        <w:t>表</w:t>
      </w:r>
      <w:bookmarkEnd w:id="0"/>
      <w:r>
        <w:rPr>
          <w:rFonts w:eastAsia="宋体"/>
          <w:szCs w:val="28"/>
        </w:rPr>
        <w:t>1</w:t>
      </w:r>
      <w:r>
        <w:rPr>
          <w:rFonts w:eastAsia="宋体" w:hint="eastAsia"/>
          <w:szCs w:val="28"/>
          <w:lang w:eastAsia="zh-CN"/>
        </w:rPr>
        <w:t xml:space="preserve"> </w:t>
      </w:r>
      <w:r>
        <w:rPr>
          <w:rFonts w:eastAsia="宋体"/>
          <w:szCs w:val="28"/>
        </w:rPr>
        <w:t>感官评分标准</w:t>
      </w:r>
      <w:r>
        <w:rPr>
          <w:rFonts w:eastAsia="宋体"/>
          <w:szCs w:val="28"/>
        </w:rPr>
        <w:fldChar w:fldCharType="begin"/>
      </w:r>
      <w:r>
        <w:rPr>
          <w:rFonts w:eastAsia="宋体"/>
          <w:szCs w:val="28"/>
        </w:rPr>
        <w:instrText xml:space="preserve"> LINK </w:instrText>
      </w:r>
      <w:r w:rsidR="0027183B">
        <w:rPr>
          <w:rFonts w:eastAsia="宋体"/>
          <w:szCs w:val="28"/>
        </w:rPr>
        <w:instrText>Excel.Sheet.12</w:instrText>
      </w:r>
      <w:r w:rsidR="0027183B">
        <w:rPr>
          <w:rFonts w:eastAsia="宋体" w:hint="eastAsia"/>
          <w:szCs w:val="28"/>
        </w:rPr>
        <w:instrText xml:space="preserve"> D:\\Desktop\\</w:instrText>
      </w:r>
      <w:r w:rsidR="0027183B">
        <w:rPr>
          <w:rFonts w:eastAsia="宋体" w:hint="eastAsia"/>
          <w:szCs w:val="28"/>
        </w:rPr>
        <w:instrText>桌面临时文件</w:instrText>
      </w:r>
      <w:r w:rsidR="0027183B">
        <w:rPr>
          <w:rFonts w:eastAsia="宋体" w:hint="eastAsia"/>
          <w:szCs w:val="28"/>
        </w:rPr>
        <w:instrText>\\</w:instrText>
      </w:r>
      <w:r w:rsidR="0027183B">
        <w:rPr>
          <w:rFonts w:eastAsia="宋体" w:hint="eastAsia"/>
          <w:szCs w:val="28"/>
        </w:rPr>
        <w:instrText>开题报告</w:instrText>
      </w:r>
      <w:r w:rsidR="0027183B">
        <w:rPr>
          <w:rFonts w:eastAsia="宋体" w:hint="eastAsia"/>
          <w:szCs w:val="28"/>
        </w:rPr>
        <w:instrText>\\</w:instrText>
      </w:r>
      <w:r w:rsidR="0027183B">
        <w:rPr>
          <w:rFonts w:eastAsia="宋体" w:hint="eastAsia"/>
          <w:szCs w:val="28"/>
        </w:rPr>
        <w:instrText>感官评分</w:instrText>
      </w:r>
      <w:r w:rsidR="0027183B">
        <w:rPr>
          <w:rFonts w:eastAsia="宋体" w:hint="eastAsia"/>
          <w:szCs w:val="28"/>
        </w:rPr>
        <w:instrText>.xlsx</w:instrText>
      </w:r>
      <w:r w:rsidR="0027183B">
        <w:rPr>
          <w:rFonts w:eastAsia="宋体"/>
          <w:szCs w:val="28"/>
        </w:rPr>
        <w:instrText xml:space="preserve"> Sheet1!R1C1:R16C3 </w:instrText>
      </w:r>
      <w:r>
        <w:rPr>
          <w:rFonts w:eastAsia="宋体"/>
          <w:szCs w:val="28"/>
        </w:rPr>
        <w:instrText xml:space="preserve">\a \f 4 \h  \* MERGEFORMAT </w:instrText>
      </w:r>
      <w:r>
        <w:rPr>
          <w:rFonts w:eastAsia="宋体"/>
          <w:szCs w:val="28"/>
        </w:rPr>
        <w:fldChar w:fldCharType="separate"/>
      </w:r>
      <w:bookmarkStart w:id="1" w:name="_1701457289"/>
      <w:bookmarkStart w:id="2" w:name="RANGE!A1"/>
      <w:bookmarkEnd w:id="1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7026"/>
        <w:gridCol w:w="1393"/>
      </w:tblGrid>
      <w:tr w:rsidR="009A5F88" w14:paraId="37044EAC" w14:textId="77777777">
        <w:trPr>
          <w:trHeight w:val="310"/>
        </w:trPr>
        <w:tc>
          <w:tcPr>
            <w:tcW w:w="774" w:type="pct"/>
            <w:noWrap/>
            <w:vAlign w:val="center"/>
          </w:tcPr>
          <w:p w14:paraId="04542E4D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项目</w:t>
            </w:r>
            <w:bookmarkEnd w:id="2"/>
          </w:p>
        </w:tc>
        <w:tc>
          <w:tcPr>
            <w:tcW w:w="3527" w:type="pct"/>
            <w:noWrap/>
            <w:vAlign w:val="center"/>
          </w:tcPr>
          <w:p w14:paraId="2C80FAA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评分标准</w:t>
            </w:r>
          </w:p>
        </w:tc>
        <w:tc>
          <w:tcPr>
            <w:tcW w:w="699" w:type="pct"/>
            <w:noWrap/>
            <w:vAlign w:val="center"/>
          </w:tcPr>
          <w:p w14:paraId="6B1C480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感官评分</w:t>
            </w:r>
          </w:p>
        </w:tc>
      </w:tr>
      <w:tr w:rsidR="009A5F88" w14:paraId="140B9D82" w14:textId="77777777">
        <w:trPr>
          <w:trHeight w:val="310"/>
        </w:trPr>
        <w:tc>
          <w:tcPr>
            <w:tcW w:w="774" w:type="pct"/>
            <w:vMerge w:val="restart"/>
            <w:noWrap/>
            <w:vAlign w:val="center"/>
          </w:tcPr>
          <w:p w14:paraId="3B4AE863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色泽（</w:t>
            </w:r>
            <w:r>
              <w:rPr>
                <w:rFonts w:eastAsia="宋体"/>
                <w:szCs w:val="28"/>
              </w:rPr>
              <w:t>15</w:t>
            </w:r>
            <w:r>
              <w:rPr>
                <w:rFonts w:eastAsia="宋体"/>
                <w:szCs w:val="28"/>
              </w:rPr>
              <w:t>分）</w:t>
            </w:r>
          </w:p>
        </w:tc>
        <w:tc>
          <w:tcPr>
            <w:tcW w:w="3527" w:type="pct"/>
            <w:noWrap/>
            <w:vAlign w:val="center"/>
          </w:tcPr>
          <w:p w14:paraId="43C1F7E1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色泽自然、均匀，油润有光泽</w:t>
            </w:r>
          </w:p>
        </w:tc>
        <w:tc>
          <w:tcPr>
            <w:tcW w:w="699" w:type="pct"/>
            <w:noWrap/>
            <w:vAlign w:val="center"/>
          </w:tcPr>
          <w:p w14:paraId="034F4B62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11~15</w:t>
            </w:r>
          </w:p>
        </w:tc>
      </w:tr>
      <w:tr w:rsidR="009A5F88" w14:paraId="02A757F4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1CA652D5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33C46E40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色泽较好，较均匀，表面油润</w:t>
            </w:r>
          </w:p>
        </w:tc>
        <w:tc>
          <w:tcPr>
            <w:tcW w:w="699" w:type="pct"/>
            <w:noWrap/>
            <w:vAlign w:val="center"/>
          </w:tcPr>
          <w:p w14:paraId="11C661EC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6~10</w:t>
            </w:r>
          </w:p>
        </w:tc>
      </w:tr>
      <w:tr w:rsidR="009A5F88" w14:paraId="6E42B90C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68E5EE79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57FA990F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色泽不佳，颜色不均匀，无光泽</w:t>
            </w:r>
          </w:p>
        </w:tc>
        <w:tc>
          <w:tcPr>
            <w:tcW w:w="699" w:type="pct"/>
            <w:noWrap/>
            <w:vAlign w:val="center"/>
          </w:tcPr>
          <w:p w14:paraId="43CEC404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0~5</w:t>
            </w:r>
          </w:p>
        </w:tc>
      </w:tr>
      <w:tr w:rsidR="009A5F88" w14:paraId="1E1BDC6C" w14:textId="77777777">
        <w:trPr>
          <w:trHeight w:val="310"/>
        </w:trPr>
        <w:tc>
          <w:tcPr>
            <w:tcW w:w="774" w:type="pct"/>
            <w:vMerge w:val="restart"/>
            <w:noWrap/>
            <w:vAlign w:val="center"/>
          </w:tcPr>
          <w:p w14:paraId="10C1FB4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香味（</w:t>
            </w:r>
            <w:r>
              <w:rPr>
                <w:rFonts w:eastAsia="宋体"/>
                <w:szCs w:val="28"/>
              </w:rPr>
              <w:t>25</w:t>
            </w:r>
            <w:r>
              <w:rPr>
                <w:rFonts w:eastAsia="宋体"/>
                <w:szCs w:val="28"/>
              </w:rPr>
              <w:t>分）</w:t>
            </w:r>
          </w:p>
        </w:tc>
        <w:tc>
          <w:tcPr>
            <w:tcW w:w="3527" w:type="pct"/>
            <w:noWrap/>
            <w:vAlign w:val="center"/>
          </w:tcPr>
          <w:p w14:paraId="7CD14DEB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酱卤肉特有的肉香味浓郁，药香味适宜，无异味</w:t>
            </w:r>
          </w:p>
        </w:tc>
        <w:tc>
          <w:tcPr>
            <w:tcW w:w="699" w:type="pct"/>
            <w:noWrap/>
            <w:vAlign w:val="center"/>
          </w:tcPr>
          <w:p w14:paraId="04A737FF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17~25</w:t>
            </w:r>
          </w:p>
        </w:tc>
      </w:tr>
      <w:tr w:rsidR="009A5F88" w14:paraId="57876F92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2DE3EA36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1B9CDE54" w14:textId="12A7F81E" w:rsidR="009A5F88" w:rsidRDefault="00EF0C0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 w:rsidRPr="00EF0C03">
              <w:rPr>
                <w:rFonts w:eastAsia="宋体" w:hint="eastAsia"/>
                <w:szCs w:val="28"/>
                <w:lang w:eastAsia="zh-CN"/>
              </w:rPr>
              <w:t>香料</w:t>
            </w:r>
            <w:r w:rsidR="00D07F33">
              <w:rPr>
                <w:rFonts w:eastAsia="宋体"/>
                <w:szCs w:val="28"/>
              </w:rPr>
              <w:t>味浓厚，掩盖了肉香</w:t>
            </w:r>
          </w:p>
        </w:tc>
        <w:tc>
          <w:tcPr>
            <w:tcW w:w="699" w:type="pct"/>
            <w:noWrap/>
            <w:vAlign w:val="center"/>
          </w:tcPr>
          <w:p w14:paraId="6C0A05A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9~16</w:t>
            </w:r>
          </w:p>
        </w:tc>
      </w:tr>
      <w:tr w:rsidR="009A5F88" w14:paraId="0A2F9A53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01D00BC9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2560C60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风味欠佳，肉香味弱，几乎无香味，散发蒸煮味</w:t>
            </w:r>
          </w:p>
        </w:tc>
        <w:tc>
          <w:tcPr>
            <w:tcW w:w="699" w:type="pct"/>
            <w:noWrap/>
            <w:vAlign w:val="center"/>
          </w:tcPr>
          <w:p w14:paraId="0C99FA9A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0~8</w:t>
            </w:r>
          </w:p>
        </w:tc>
      </w:tr>
      <w:tr w:rsidR="009A5F88" w14:paraId="6AF51C4C" w14:textId="77777777">
        <w:trPr>
          <w:trHeight w:val="310"/>
        </w:trPr>
        <w:tc>
          <w:tcPr>
            <w:tcW w:w="774" w:type="pct"/>
            <w:vMerge w:val="restart"/>
            <w:noWrap/>
            <w:vAlign w:val="center"/>
          </w:tcPr>
          <w:p w14:paraId="5F40145A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滋味（</w:t>
            </w:r>
            <w:r>
              <w:rPr>
                <w:rFonts w:eastAsia="宋体"/>
                <w:szCs w:val="28"/>
              </w:rPr>
              <w:t>25</w:t>
            </w:r>
            <w:r>
              <w:rPr>
                <w:rFonts w:eastAsia="宋体"/>
                <w:szCs w:val="28"/>
              </w:rPr>
              <w:t>）</w:t>
            </w:r>
          </w:p>
        </w:tc>
        <w:tc>
          <w:tcPr>
            <w:tcW w:w="3527" w:type="pct"/>
            <w:noWrap/>
            <w:vAlign w:val="center"/>
          </w:tcPr>
          <w:p w14:paraId="3859B55C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滋味良好，咸淡适中</w:t>
            </w:r>
          </w:p>
        </w:tc>
        <w:tc>
          <w:tcPr>
            <w:tcW w:w="699" w:type="pct"/>
            <w:noWrap/>
            <w:vAlign w:val="center"/>
          </w:tcPr>
          <w:p w14:paraId="648F5D24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17~25</w:t>
            </w:r>
          </w:p>
        </w:tc>
      </w:tr>
      <w:tr w:rsidR="009A5F88" w14:paraId="6AE0FAB3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584B70DD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6135C5CB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滋味较好，咸淡略有欠缺</w:t>
            </w:r>
          </w:p>
        </w:tc>
        <w:tc>
          <w:tcPr>
            <w:tcW w:w="699" w:type="pct"/>
            <w:noWrap/>
            <w:vAlign w:val="center"/>
          </w:tcPr>
          <w:p w14:paraId="66F1F21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9~16</w:t>
            </w:r>
          </w:p>
        </w:tc>
      </w:tr>
      <w:tr w:rsidR="009A5F88" w14:paraId="7F63B088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53FE9485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689496F1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滋味差，咸淡不适或有异味</w:t>
            </w:r>
          </w:p>
        </w:tc>
        <w:tc>
          <w:tcPr>
            <w:tcW w:w="699" w:type="pct"/>
            <w:noWrap/>
            <w:vAlign w:val="center"/>
          </w:tcPr>
          <w:p w14:paraId="276F999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0~8</w:t>
            </w:r>
          </w:p>
        </w:tc>
      </w:tr>
      <w:tr w:rsidR="009A5F88" w14:paraId="00A94E66" w14:textId="77777777">
        <w:trPr>
          <w:trHeight w:val="310"/>
        </w:trPr>
        <w:tc>
          <w:tcPr>
            <w:tcW w:w="774" w:type="pct"/>
            <w:vMerge w:val="restart"/>
            <w:noWrap/>
            <w:vAlign w:val="center"/>
          </w:tcPr>
          <w:p w14:paraId="2E78559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质地口感（</w:t>
            </w:r>
            <w:r>
              <w:rPr>
                <w:rFonts w:eastAsia="宋体"/>
                <w:szCs w:val="28"/>
              </w:rPr>
              <w:t>20</w:t>
            </w:r>
            <w:r>
              <w:rPr>
                <w:rFonts w:eastAsia="宋体"/>
                <w:szCs w:val="28"/>
              </w:rPr>
              <w:t>分）</w:t>
            </w:r>
          </w:p>
        </w:tc>
        <w:tc>
          <w:tcPr>
            <w:tcW w:w="3527" w:type="pct"/>
            <w:noWrap/>
            <w:vAlign w:val="center"/>
          </w:tcPr>
          <w:p w14:paraId="5977F87D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无明显粗糙感，软硬适中，有嚼劲</w:t>
            </w:r>
          </w:p>
        </w:tc>
        <w:tc>
          <w:tcPr>
            <w:tcW w:w="699" w:type="pct"/>
            <w:noWrap/>
            <w:vAlign w:val="center"/>
          </w:tcPr>
          <w:p w14:paraId="6A84B890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15~20</w:t>
            </w:r>
          </w:p>
        </w:tc>
      </w:tr>
      <w:tr w:rsidR="009A5F88" w14:paraId="20FA5C15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7A31499C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4FE1EC7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质地一般，较有嚼劲</w:t>
            </w:r>
          </w:p>
        </w:tc>
        <w:tc>
          <w:tcPr>
            <w:tcW w:w="699" w:type="pct"/>
            <w:noWrap/>
            <w:vAlign w:val="center"/>
          </w:tcPr>
          <w:p w14:paraId="2939944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8~14</w:t>
            </w:r>
          </w:p>
        </w:tc>
      </w:tr>
      <w:tr w:rsidR="009A5F88" w14:paraId="16150B37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3FAB67DF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2DBCB27A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质地过于松软或过硬，嚼劲感较差</w:t>
            </w:r>
          </w:p>
        </w:tc>
        <w:tc>
          <w:tcPr>
            <w:tcW w:w="699" w:type="pct"/>
            <w:noWrap/>
            <w:vAlign w:val="center"/>
          </w:tcPr>
          <w:p w14:paraId="3B17AB57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0~7</w:t>
            </w:r>
          </w:p>
        </w:tc>
      </w:tr>
      <w:tr w:rsidR="009A5F88" w14:paraId="5A3999F0" w14:textId="77777777">
        <w:trPr>
          <w:trHeight w:val="310"/>
        </w:trPr>
        <w:tc>
          <w:tcPr>
            <w:tcW w:w="774" w:type="pct"/>
            <w:vMerge w:val="restart"/>
            <w:noWrap/>
            <w:vAlign w:val="center"/>
          </w:tcPr>
          <w:p w14:paraId="405BF1F5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组织结构（</w:t>
            </w:r>
            <w:r>
              <w:rPr>
                <w:rFonts w:eastAsia="宋体"/>
                <w:szCs w:val="28"/>
              </w:rPr>
              <w:t>15</w:t>
            </w:r>
            <w:r>
              <w:rPr>
                <w:rFonts w:eastAsia="宋体"/>
                <w:szCs w:val="28"/>
              </w:rPr>
              <w:t>分）</w:t>
            </w:r>
          </w:p>
        </w:tc>
        <w:tc>
          <w:tcPr>
            <w:tcW w:w="3527" w:type="pct"/>
            <w:noWrap/>
            <w:vAlign w:val="center"/>
          </w:tcPr>
          <w:p w14:paraId="225E0797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结构紧密，外形规则，组织间均匀，表面光滑，无空隙</w:t>
            </w:r>
          </w:p>
        </w:tc>
        <w:tc>
          <w:tcPr>
            <w:tcW w:w="699" w:type="pct"/>
            <w:noWrap/>
            <w:vAlign w:val="center"/>
          </w:tcPr>
          <w:p w14:paraId="0C55FF8E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11~15</w:t>
            </w:r>
          </w:p>
        </w:tc>
      </w:tr>
      <w:tr w:rsidR="009A5F88" w14:paraId="556E4435" w14:textId="77777777">
        <w:trPr>
          <w:trHeight w:val="310"/>
        </w:trPr>
        <w:tc>
          <w:tcPr>
            <w:tcW w:w="774" w:type="pct"/>
            <w:vMerge/>
            <w:vAlign w:val="center"/>
          </w:tcPr>
          <w:p w14:paraId="6ED38498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4392B773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结构较紧密，组织间较均匀，表面光滑度一般，有少量空隙</w:t>
            </w:r>
          </w:p>
        </w:tc>
        <w:tc>
          <w:tcPr>
            <w:tcW w:w="699" w:type="pct"/>
            <w:noWrap/>
            <w:vAlign w:val="center"/>
          </w:tcPr>
          <w:p w14:paraId="6E9496E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6~10</w:t>
            </w:r>
          </w:p>
        </w:tc>
      </w:tr>
      <w:tr w:rsidR="009A5F88" w14:paraId="08A48AD5" w14:textId="77777777">
        <w:trPr>
          <w:trHeight w:val="280"/>
        </w:trPr>
        <w:tc>
          <w:tcPr>
            <w:tcW w:w="774" w:type="pct"/>
            <w:vMerge/>
            <w:vAlign w:val="center"/>
          </w:tcPr>
          <w:p w14:paraId="023B7DE6" w14:textId="77777777" w:rsidR="009A5F88" w:rsidRDefault="009A5F88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</w:p>
        </w:tc>
        <w:tc>
          <w:tcPr>
            <w:tcW w:w="3527" w:type="pct"/>
            <w:noWrap/>
            <w:vAlign w:val="center"/>
          </w:tcPr>
          <w:p w14:paraId="3F598F76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外形异常不规则，组织不均匀，表面粗糙，有大量空隙</w:t>
            </w:r>
          </w:p>
        </w:tc>
        <w:tc>
          <w:tcPr>
            <w:tcW w:w="699" w:type="pct"/>
            <w:noWrap/>
            <w:vAlign w:val="center"/>
          </w:tcPr>
          <w:p w14:paraId="69E17078" w14:textId="77777777" w:rsidR="009A5F88" w:rsidRDefault="00D07F33">
            <w:pPr>
              <w:spacing w:line="360" w:lineRule="auto"/>
              <w:ind w:firstLineChars="0" w:firstLine="0"/>
              <w:jc w:val="center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0~5</w:t>
            </w:r>
          </w:p>
        </w:tc>
      </w:tr>
    </w:tbl>
    <w:p w14:paraId="2B6EBBB0" w14:textId="77777777" w:rsidR="009A5F88" w:rsidRDefault="00D07F33">
      <w:pPr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fldChar w:fldCharType="end"/>
      </w:r>
    </w:p>
    <w:p w14:paraId="52230C27" w14:textId="77777777" w:rsidR="009A5F88" w:rsidRDefault="00D07F33">
      <w:pPr>
        <w:ind w:firstLine="560"/>
        <w:rPr>
          <w:rFonts w:eastAsia="宋体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、</w:t>
      </w:r>
      <w:proofErr w:type="gramStart"/>
      <w:r>
        <w:rPr>
          <w:rFonts w:eastAsia="宋体"/>
          <w:lang w:eastAsia="zh-CN"/>
        </w:rPr>
        <w:t>质构特性</w:t>
      </w:r>
      <w:proofErr w:type="gramEnd"/>
    </w:p>
    <w:p w14:paraId="25961D5F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将酱卤肉制品切块，大小为</w:t>
      </w:r>
      <w:r>
        <w:rPr>
          <w:rFonts w:eastAsia="宋体"/>
          <w:szCs w:val="28"/>
        </w:rPr>
        <w:t>1×1×1 cm</w:t>
      </w:r>
      <w:r>
        <w:rPr>
          <w:rFonts w:eastAsia="宋体"/>
          <w:szCs w:val="28"/>
        </w:rPr>
        <w:t>左右。采用</w:t>
      </w:r>
      <w:r>
        <w:rPr>
          <w:rFonts w:eastAsia="宋体"/>
          <w:szCs w:val="28"/>
        </w:rPr>
        <w:t>TA-XT</w:t>
      </w:r>
      <w:r>
        <w:rPr>
          <w:rFonts w:eastAsia="宋体"/>
          <w:szCs w:val="28"/>
        </w:rPr>
        <w:t>型质构仪的</w:t>
      </w:r>
      <w:r>
        <w:rPr>
          <w:rFonts w:eastAsia="宋体"/>
          <w:szCs w:val="28"/>
        </w:rPr>
        <w:t>TPA</w:t>
      </w:r>
      <w:r>
        <w:rPr>
          <w:rFonts w:eastAsia="宋体"/>
          <w:szCs w:val="28"/>
        </w:rPr>
        <w:t>模式进行测定，设定其测定参数为：测试温度：室温；负载类型：</w:t>
      </w:r>
      <w:r>
        <w:rPr>
          <w:rFonts w:eastAsia="宋体"/>
          <w:szCs w:val="28"/>
        </w:rPr>
        <w:t>Auto-20 g</w:t>
      </w:r>
      <w:r>
        <w:rPr>
          <w:rFonts w:eastAsia="宋体"/>
          <w:szCs w:val="28"/>
        </w:rPr>
        <w:t>；探头型号：</w:t>
      </w:r>
      <w:r>
        <w:rPr>
          <w:rFonts w:eastAsia="宋体"/>
          <w:szCs w:val="28"/>
        </w:rPr>
        <w:t>P/36R</w:t>
      </w:r>
      <w:r>
        <w:rPr>
          <w:rFonts w:eastAsia="宋体"/>
          <w:szCs w:val="28"/>
        </w:rPr>
        <w:t>；测前、测中、测后的速度分别为：</w:t>
      </w:r>
      <w:r>
        <w:rPr>
          <w:rFonts w:eastAsia="宋体"/>
          <w:szCs w:val="28"/>
        </w:rPr>
        <w:t>2.0 mm/s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</w:rPr>
        <w:t>2.0 mm/s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</w:rPr>
        <w:t>2.0 mm/s</w:t>
      </w:r>
      <w:r>
        <w:rPr>
          <w:rFonts w:eastAsia="宋体"/>
          <w:szCs w:val="28"/>
        </w:rPr>
        <w:t>；两次下压时间间隔为：</w:t>
      </w:r>
      <w:r>
        <w:rPr>
          <w:rFonts w:eastAsia="宋体"/>
          <w:szCs w:val="28"/>
        </w:rPr>
        <w:t>5 s</w:t>
      </w:r>
      <w:r>
        <w:rPr>
          <w:rFonts w:eastAsia="宋体"/>
          <w:szCs w:val="28"/>
        </w:rPr>
        <w:t>，压缩比：</w:t>
      </w:r>
      <w:r>
        <w:rPr>
          <w:rFonts w:eastAsia="宋体"/>
          <w:szCs w:val="28"/>
        </w:rPr>
        <w:t>50%</w:t>
      </w:r>
      <w:r>
        <w:rPr>
          <w:rFonts w:eastAsia="宋体"/>
          <w:szCs w:val="28"/>
        </w:rPr>
        <w:t>；数据收集率：</w:t>
      </w:r>
      <w:r>
        <w:rPr>
          <w:rFonts w:eastAsia="宋体"/>
          <w:szCs w:val="28"/>
        </w:rPr>
        <w:t>200</w:t>
      </w:r>
      <w:r>
        <w:rPr>
          <w:rFonts w:eastAsia="宋体"/>
          <w:szCs w:val="28"/>
        </w:rPr>
        <w:t>点</w:t>
      </w:r>
      <w:r>
        <w:rPr>
          <w:rFonts w:eastAsia="宋体"/>
          <w:szCs w:val="28"/>
        </w:rPr>
        <w:t>/s</w:t>
      </w:r>
      <w:r>
        <w:rPr>
          <w:rFonts w:eastAsia="宋体"/>
          <w:szCs w:val="28"/>
        </w:rPr>
        <w:t>，分析方法采用质构剖面分析法</w:t>
      </w:r>
      <w:r>
        <w:rPr>
          <w:rFonts w:eastAsia="宋体"/>
          <w:szCs w:val="28"/>
        </w:rPr>
        <w:t>(TPA)</w:t>
      </w:r>
      <w:r>
        <w:rPr>
          <w:rFonts w:eastAsia="宋体"/>
          <w:szCs w:val="28"/>
        </w:rPr>
        <w:t>。</w:t>
      </w:r>
    </w:p>
    <w:p w14:paraId="0AF179E4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 w:hint="eastAsia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、</w:t>
      </w:r>
      <w:r>
        <w:rPr>
          <w:rFonts w:eastAsia="宋体"/>
          <w:szCs w:val="28"/>
        </w:rPr>
        <w:t>剪切力的测定</w:t>
      </w:r>
    </w:p>
    <w:p w14:paraId="6CDDD207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将样品切成</w:t>
      </w:r>
      <w:r>
        <w:rPr>
          <w:rFonts w:eastAsia="宋体"/>
          <w:szCs w:val="28"/>
        </w:rPr>
        <w:t>1×1×1 cm</w:t>
      </w:r>
      <w:r>
        <w:rPr>
          <w:rFonts w:eastAsia="宋体"/>
          <w:szCs w:val="28"/>
        </w:rPr>
        <w:t>的肉块，利用</w:t>
      </w:r>
      <w:r>
        <w:rPr>
          <w:rFonts w:eastAsia="宋体"/>
          <w:szCs w:val="28"/>
        </w:rPr>
        <w:t>TA-XT</w:t>
      </w:r>
      <w:r>
        <w:rPr>
          <w:rFonts w:eastAsia="宋体"/>
          <w:szCs w:val="28"/>
        </w:rPr>
        <w:t>型质构仪对肉块进行嫩度测量分析，探头选用</w:t>
      </w:r>
      <w:r>
        <w:rPr>
          <w:rFonts w:eastAsia="宋体"/>
          <w:szCs w:val="28"/>
        </w:rPr>
        <w:t>HDP/BS</w:t>
      </w:r>
      <w:r>
        <w:rPr>
          <w:rFonts w:eastAsia="宋体"/>
          <w:szCs w:val="28"/>
        </w:rPr>
        <w:t>，根据肉块调整切入位移，放入指定砝码进行校正，选择切入速度为</w:t>
      </w:r>
      <w:r>
        <w:rPr>
          <w:rFonts w:eastAsia="宋体"/>
          <w:szCs w:val="28"/>
        </w:rPr>
        <w:t>1 mm/s</w:t>
      </w:r>
      <w:r>
        <w:rPr>
          <w:rFonts w:eastAsia="宋体"/>
          <w:szCs w:val="28"/>
        </w:rPr>
        <w:t>，测后速度为</w:t>
      </w:r>
      <w:r>
        <w:rPr>
          <w:rFonts w:eastAsia="宋体"/>
          <w:szCs w:val="28"/>
        </w:rPr>
        <w:t>10 mm/s</w:t>
      </w:r>
      <w:r>
        <w:rPr>
          <w:rFonts w:eastAsia="宋体"/>
          <w:szCs w:val="28"/>
        </w:rPr>
        <w:t>，位移为</w:t>
      </w:r>
      <w:r>
        <w:rPr>
          <w:rFonts w:eastAsia="宋体"/>
          <w:szCs w:val="28"/>
        </w:rPr>
        <w:t>6 mm</w:t>
      </w:r>
      <w:r>
        <w:rPr>
          <w:rFonts w:eastAsia="宋体"/>
          <w:szCs w:val="28"/>
        </w:rPr>
        <w:t>，触发模式为</w:t>
      </w:r>
      <w:r>
        <w:rPr>
          <w:rFonts w:eastAsia="宋体"/>
          <w:szCs w:val="28"/>
        </w:rPr>
        <w:t>Button</w:t>
      </w:r>
      <w:r>
        <w:rPr>
          <w:rFonts w:eastAsia="宋体"/>
          <w:szCs w:val="28"/>
        </w:rPr>
        <w:t>，断裂模式为关，停止采集点为初始位置，每个样品平行测定</w:t>
      </w:r>
      <w:r>
        <w:rPr>
          <w:rFonts w:eastAsia="宋体"/>
          <w:szCs w:val="28"/>
        </w:rPr>
        <w:t>3</w:t>
      </w:r>
      <w:r>
        <w:rPr>
          <w:rFonts w:eastAsia="宋体"/>
          <w:szCs w:val="28"/>
        </w:rPr>
        <w:t>次。</w:t>
      </w:r>
    </w:p>
    <w:p w14:paraId="14CF4B36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4</w:t>
      </w:r>
      <w:r>
        <w:rPr>
          <w:rFonts w:eastAsia="宋体" w:hint="eastAsia"/>
          <w:szCs w:val="28"/>
          <w:lang w:eastAsia="zh-CN"/>
        </w:rPr>
        <w:t>、</w:t>
      </w:r>
      <w:r>
        <w:rPr>
          <w:rFonts w:eastAsia="宋体"/>
          <w:szCs w:val="28"/>
          <w:lang w:eastAsia="zh-CN"/>
        </w:rPr>
        <w:t>蛋白质体外消化的测定方法</w:t>
      </w:r>
    </w:p>
    <w:p w14:paraId="6F85030C" w14:textId="394FD371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根据</w:t>
      </w:r>
      <w:r>
        <w:rPr>
          <w:rFonts w:eastAsia="宋体"/>
          <w:szCs w:val="28"/>
        </w:rPr>
        <w:t>Wen</w:t>
      </w:r>
      <w:r>
        <w:rPr>
          <w:rFonts w:eastAsia="宋体"/>
          <w:szCs w:val="28"/>
        </w:rPr>
        <w:t>等的方法</w:t>
      </w:r>
      <w:r w:rsidRPr="00744862">
        <w:rPr>
          <w:rFonts w:eastAsia="宋体"/>
          <w:szCs w:val="28"/>
        </w:rPr>
        <w:t>并稍作修改（</w:t>
      </w:r>
      <w:r w:rsidR="00756CC9" w:rsidRPr="00744862">
        <w:rPr>
          <w:rFonts w:eastAsia="宋体"/>
          <w:szCs w:val="28"/>
        </w:rPr>
        <w:t>Discrimination of in vitro and in vivo digestion products of meat proteins from pork, beef, chicken, and fish[J]. Proteomics, 2015, 15(21):3688-3698.</w:t>
      </w:r>
      <w:r w:rsidRPr="00744862">
        <w:rPr>
          <w:rFonts w:eastAsia="宋体"/>
          <w:szCs w:val="28"/>
        </w:rPr>
        <w:t>）。</w:t>
      </w:r>
      <w:r>
        <w:rPr>
          <w:rFonts w:eastAsia="宋体"/>
          <w:szCs w:val="28"/>
        </w:rPr>
        <w:t>每份样品取</w:t>
      </w:r>
      <w:r>
        <w:rPr>
          <w:rFonts w:eastAsia="宋体"/>
          <w:szCs w:val="28"/>
        </w:rPr>
        <w:t>1 g</w:t>
      </w:r>
      <w:r>
        <w:rPr>
          <w:rFonts w:eastAsia="宋体"/>
          <w:szCs w:val="28"/>
        </w:rPr>
        <w:t>并加入</w:t>
      </w:r>
      <w:r>
        <w:rPr>
          <w:rFonts w:eastAsia="宋体"/>
          <w:szCs w:val="28"/>
        </w:rPr>
        <w:t xml:space="preserve">4 </w:t>
      </w:r>
      <w:proofErr w:type="spellStart"/>
      <w:r>
        <w:rPr>
          <w:rFonts w:eastAsia="宋体"/>
          <w:szCs w:val="28"/>
        </w:rPr>
        <w:t>mLPBS</w:t>
      </w:r>
      <w:proofErr w:type="spellEnd"/>
      <w:r>
        <w:rPr>
          <w:rFonts w:eastAsia="宋体"/>
          <w:szCs w:val="28"/>
        </w:rPr>
        <w:t>缓冲液</w:t>
      </w:r>
      <w:r>
        <w:rPr>
          <w:rFonts w:eastAsia="宋体"/>
          <w:szCs w:val="28"/>
        </w:rPr>
        <w:t>(10 mmol·L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Na</w:t>
      </w:r>
      <w:r>
        <w:rPr>
          <w:rFonts w:eastAsia="宋体"/>
          <w:szCs w:val="28"/>
          <w:vertAlign w:val="subscript"/>
        </w:rPr>
        <w:t>2</w:t>
      </w:r>
      <w:r>
        <w:rPr>
          <w:rFonts w:eastAsia="宋体"/>
          <w:szCs w:val="28"/>
        </w:rPr>
        <w:t>HPO</w:t>
      </w:r>
      <w:r>
        <w:rPr>
          <w:rFonts w:eastAsia="宋体"/>
          <w:szCs w:val="28"/>
          <w:vertAlign w:val="subscript"/>
        </w:rPr>
        <w:t>4</w:t>
      </w:r>
      <w:r>
        <w:rPr>
          <w:rFonts w:eastAsia="宋体"/>
          <w:szCs w:val="28"/>
        </w:rPr>
        <w:t>-NaH</w:t>
      </w:r>
      <w:r>
        <w:rPr>
          <w:rFonts w:eastAsia="宋体"/>
          <w:szCs w:val="28"/>
          <w:vertAlign w:val="subscript"/>
        </w:rPr>
        <w:t>2</w:t>
      </w:r>
      <w:r>
        <w:rPr>
          <w:rFonts w:eastAsia="宋体"/>
          <w:szCs w:val="28"/>
        </w:rPr>
        <w:t>PO</w:t>
      </w:r>
      <w:r>
        <w:rPr>
          <w:rFonts w:eastAsia="宋体"/>
          <w:szCs w:val="28"/>
          <w:vertAlign w:val="subscript"/>
        </w:rPr>
        <w:t>4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pH7.0)</w:t>
      </w:r>
      <w:r>
        <w:rPr>
          <w:rFonts w:eastAsia="宋体"/>
          <w:szCs w:val="28"/>
        </w:rPr>
        <w:t>在冰浴下匀浆，</w:t>
      </w:r>
      <w:r>
        <w:rPr>
          <w:rFonts w:eastAsia="宋体"/>
          <w:szCs w:val="28"/>
        </w:rPr>
        <w:t>9800 r·min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匀浆</w:t>
      </w:r>
      <w:r>
        <w:rPr>
          <w:rFonts w:eastAsia="宋体"/>
          <w:szCs w:val="28"/>
        </w:rPr>
        <w:t>30 S</w:t>
      </w:r>
      <w:r>
        <w:rPr>
          <w:rFonts w:eastAsia="宋体"/>
          <w:szCs w:val="28"/>
        </w:rPr>
        <w:t>，重复</w:t>
      </w:r>
      <w:r>
        <w:rPr>
          <w:rFonts w:eastAsia="宋体"/>
          <w:szCs w:val="28"/>
        </w:rPr>
        <w:t>2</w:t>
      </w:r>
      <w:r>
        <w:rPr>
          <w:rFonts w:eastAsia="宋体"/>
          <w:szCs w:val="28"/>
        </w:rPr>
        <w:t>次，然后</w:t>
      </w:r>
      <w:r>
        <w:rPr>
          <w:rFonts w:eastAsia="宋体"/>
          <w:szCs w:val="28"/>
        </w:rPr>
        <w:t>13400 r·min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匀浆</w:t>
      </w:r>
      <w:r>
        <w:rPr>
          <w:rFonts w:eastAsia="宋体"/>
          <w:szCs w:val="28"/>
        </w:rPr>
        <w:t>30 S</w:t>
      </w:r>
      <w:r>
        <w:rPr>
          <w:rFonts w:eastAsia="宋体"/>
          <w:szCs w:val="28"/>
        </w:rPr>
        <w:t>，重复</w:t>
      </w:r>
      <w:r>
        <w:rPr>
          <w:rFonts w:eastAsia="宋体"/>
          <w:szCs w:val="28"/>
        </w:rPr>
        <w:t>2</w:t>
      </w:r>
      <w:r>
        <w:rPr>
          <w:rFonts w:eastAsia="宋体"/>
          <w:szCs w:val="28"/>
        </w:rPr>
        <w:t>次，每次匀浆问隔</w:t>
      </w:r>
      <w:r>
        <w:rPr>
          <w:rFonts w:eastAsia="宋体"/>
          <w:szCs w:val="28"/>
        </w:rPr>
        <w:t>30 S</w:t>
      </w:r>
      <w:r>
        <w:rPr>
          <w:rFonts w:eastAsia="宋体"/>
          <w:szCs w:val="28"/>
        </w:rPr>
        <w:t>。用</w:t>
      </w:r>
      <w:r>
        <w:rPr>
          <w:rFonts w:eastAsia="宋体"/>
          <w:szCs w:val="28"/>
        </w:rPr>
        <w:t>1 mol·L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HCl</w:t>
      </w:r>
      <w:r>
        <w:rPr>
          <w:rFonts w:eastAsia="宋体"/>
          <w:szCs w:val="28"/>
        </w:rPr>
        <w:t>将匀浆液</w:t>
      </w:r>
      <w:r>
        <w:rPr>
          <w:rFonts w:eastAsia="宋体"/>
          <w:szCs w:val="28"/>
        </w:rPr>
        <w:t>pH</w:t>
      </w:r>
      <w:r>
        <w:rPr>
          <w:rFonts w:eastAsia="宋体"/>
          <w:szCs w:val="28"/>
        </w:rPr>
        <w:t>值调至</w:t>
      </w:r>
      <w:r>
        <w:rPr>
          <w:rFonts w:eastAsia="宋体"/>
          <w:szCs w:val="28"/>
        </w:rPr>
        <w:t>2.0</w:t>
      </w:r>
      <w:bookmarkStart w:id="3" w:name="_Hlk97622868"/>
      <w:r>
        <w:rPr>
          <w:rFonts w:eastAsia="宋体"/>
          <w:szCs w:val="28"/>
        </w:rPr>
        <w:t>±</w:t>
      </w:r>
      <w:bookmarkEnd w:id="3"/>
      <w:r>
        <w:rPr>
          <w:rFonts w:eastAsia="宋体"/>
          <w:szCs w:val="28"/>
        </w:rPr>
        <w:t>0.1</w:t>
      </w:r>
      <w:r>
        <w:rPr>
          <w:rFonts w:eastAsia="宋体"/>
          <w:szCs w:val="28"/>
        </w:rPr>
        <w:t>。每份样品加入</w:t>
      </w:r>
      <w:r>
        <w:rPr>
          <w:rFonts w:eastAsia="宋体"/>
          <w:szCs w:val="28"/>
        </w:rPr>
        <w:t>1 ml</w:t>
      </w:r>
      <w:r>
        <w:rPr>
          <w:rFonts w:eastAsia="宋体"/>
          <w:szCs w:val="28"/>
        </w:rPr>
        <w:t>蛋白酶预混液，胃蛋白酶质量浓度为</w:t>
      </w:r>
      <w:r>
        <w:rPr>
          <w:rFonts w:eastAsia="宋体"/>
          <w:szCs w:val="28"/>
        </w:rPr>
        <w:t>0.032 g·mL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，相当于加入</w:t>
      </w:r>
      <w:r>
        <w:rPr>
          <w:rFonts w:eastAsia="宋体"/>
          <w:szCs w:val="28"/>
        </w:rPr>
        <w:t>0.032 g</w:t>
      </w:r>
      <w:r>
        <w:rPr>
          <w:rFonts w:eastAsia="宋体"/>
          <w:szCs w:val="28"/>
        </w:rPr>
        <w:t>胃蛋白酶冻干粉。混合液在</w:t>
      </w:r>
      <w:r>
        <w:rPr>
          <w:rFonts w:eastAsia="宋体"/>
          <w:szCs w:val="28"/>
        </w:rPr>
        <w:t>37 ℃</w:t>
      </w:r>
      <w:r>
        <w:rPr>
          <w:rFonts w:eastAsia="宋体"/>
          <w:szCs w:val="28"/>
        </w:rPr>
        <w:t>的条件下匀速摇晃反应</w:t>
      </w:r>
      <w:r>
        <w:rPr>
          <w:rFonts w:eastAsia="宋体"/>
          <w:szCs w:val="28"/>
        </w:rPr>
        <w:t>2 h</w:t>
      </w:r>
      <w:r>
        <w:rPr>
          <w:rFonts w:eastAsia="宋体"/>
          <w:szCs w:val="28"/>
        </w:rPr>
        <w:t>。用</w:t>
      </w:r>
      <w:r>
        <w:rPr>
          <w:rFonts w:eastAsia="宋体"/>
          <w:szCs w:val="28"/>
        </w:rPr>
        <w:t>1 mol·L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的</w:t>
      </w:r>
      <w:r>
        <w:rPr>
          <w:rFonts w:eastAsia="宋体"/>
          <w:szCs w:val="28"/>
        </w:rPr>
        <w:t>NaOH</w:t>
      </w:r>
      <w:r>
        <w:rPr>
          <w:rFonts w:eastAsia="宋体"/>
          <w:szCs w:val="28"/>
        </w:rPr>
        <w:t>将混合液</w:t>
      </w:r>
      <w:r>
        <w:rPr>
          <w:rFonts w:eastAsia="宋体"/>
          <w:szCs w:val="28"/>
        </w:rPr>
        <w:t>pH</w:t>
      </w:r>
      <w:r>
        <w:rPr>
          <w:rFonts w:eastAsia="宋体"/>
          <w:szCs w:val="28"/>
        </w:rPr>
        <w:t>值快速调至</w:t>
      </w:r>
      <w:r>
        <w:rPr>
          <w:rFonts w:eastAsia="宋体"/>
          <w:szCs w:val="28"/>
        </w:rPr>
        <w:t>7.0</w:t>
      </w:r>
      <w:r>
        <w:rPr>
          <w:rFonts w:eastAsia="宋体"/>
          <w:szCs w:val="28"/>
        </w:rPr>
        <w:t>左右终止酶解反应，调整最终</w:t>
      </w:r>
      <w:r>
        <w:rPr>
          <w:rFonts w:eastAsia="宋体"/>
          <w:szCs w:val="28"/>
        </w:rPr>
        <w:t>pH</w:t>
      </w:r>
      <w:r>
        <w:rPr>
          <w:rFonts w:eastAsia="宋体"/>
          <w:szCs w:val="28"/>
        </w:rPr>
        <w:t>值为</w:t>
      </w:r>
      <w:r>
        <w:rPr>
          <w:rFonts w:eastAsia="宋体"/>
          <w:szCs w:val="28"/>
        </w:rPr>
        <w:t>7.5±0.1</w:t>
      </w:r>
      <w:r>
        <w:rPr>
          <w:rFonts w:eastAsia="宋体"/>
          <w:szCs w:val="28"/>
        </w:rPr>
        <w:t>。从混合液中取出</w:t>
      </w:r>
      <w:r>
        <w:rPr>
          <w:rFonts w:eastAsia="宋体"/>
          <w:szCs w:val="28"/>
        </w:rPr>
        <w:t>1 mL</w:t>
      </w:r>
      <w:r>
        <w:rPr>
          <w:rFonts w:eastAsia="宋体"/>
          <w:szCs w:val="28"/>
        </w:rPr>
        <w:t>混合液即为胃蛋白酶水解产物。剩余混合液</w:t>
      </w:r>
      <w:r>
        <w:rPr>
          <w:rFonts w:eastAsia="宋体"/>
          <w:szCs w:val="28"/>
        </w:rPr>
        <w:t>(</w:t>
      </w:r>
      <w:r>
        <w:rPr>
          <w:rFonts w:eastAsia="宋体"/>
          <w:szCs w:val="28"/>
        </w:rPr>
        <w:t>约</w:t>
      </w:r>
      <w:r>
        <w:rPr>
          <w:rFonts w:eastAsia="宋体"/>
          <w:szCs w:val="28"/>
        </w:rPr>
        <w:t>3 mL)</w:t>
      </w:r>
      <w:r>
        <w:rPr>
          <w:rFonts w:eastAsia="宋体"/>
          <w:szCs w:val="28"/>
        </w:rPr>
        <w:t>中加入</w:t>
      </w:r>
      <w:r>
        <w:rPr>
          <w:rFonts w:eastAsia="宋体"/>
          <w:szCs w:val="28"/>
        </w:rPr>
        <w:t>1 mL</w:t>
      </w:r>
      <w:r>
        <w:rPr>
          <w:rFonts w:eastAsia="宋体"/>
          <w:szCs w:val="28"/>
        </w:rPr>
        <w:t>胰蛋白酶预混液，胰</w:t>
      </w:r>
      <w:r>
        <w:rPr>
          <w:rFonts w:eastAsia="宋体"/>
          <w:szCs w:val="28"/>
        </w:rPr>
        <w:lastRenderedPageBreak/>
        <w:t>蛋白酶的质量浓度为</w:t>
      </w:r>
      <w:r>
        <w:rPr>
          <w:rFonts w:eastAsia="宋体"/>
          <w:szCs w:val="28"/>
        </w:rPr>
        <w:t>0.024 g·mL</w:t>
      </w:r>
      <w:r>
        <w:rPr>
          <w:rFonts w:eastAsia="宋体"/>
          <w:szCs w:val="28"/>
          <w:vertAlign w:val="superscript"/>
        </w:rPr>
        <w:t>-1</w:t>
      </w:r>
      <w:r>
        <w:rPr>
          <w:rFonts w:eastAsia="宋体"/>
          <w:szCs w:val="28"/>
        </w:rPr>
        <w:t>，相当于加入</w:t>
      </w:r>
      <w:r>
        <w:rPr>
          <w:rFonts w:eastAsia="宋体"/>
          <w:szCs w:val="28"/>
        </w:rPr>
        <w:t>0.024 g</w:t>
      </w:r>
      <w:r>
        <w:rPr>
          <w:rFonts w:eastAsia="宋体"/>
          <w:szCs w:val="28"/>
        </w:rPr>
        <w:t>胰蛋白酶冻干粉。混合液在</w:t>
      </w:r>
      <w:r>
        <w:rPr>
          <w:rFonts w:eastAsia="宋体"/>
          <w:szCs w:val="28"/>
        </w:rPr>
        <w:t xml:space="preserve">37 </w:t>
      </w:r>
      <w:bookmarkStart w:id="4" w:name="_Hlk97623245"/>
      <w:r>
        <w:rPr>
          <w:rFonts w:eastAsia="宋体"/>
          <w:szCs w:val="28"/>
        </w:rPr>
        <w:t>℃</w:t>
      </w:r>
      <w:bookmarkEnd w:id="4"/>
      <w:r>
        <w:rPr>
          <w:rFonts w:eastAsia="宋体"/>
          <w:szCs w:val="28"/>
        </w:rPr>
        <w:t>下继续持续匀速摇晃反应</w:t>
      </w:r>
      <w:r>
        <w:rPr>
          <w:rFonts w:eastAsia="宋体"/>
          <w:szCs w:val="28"/>
        </w:rPr>
        <w:t>2 h</w:t>
      </w:r>
      <w:r>
        <w:rPr>
          <w:rFonts w:eastAsia="宋体"/>
          <w:szCs w:val="28"/>
        </w:rPr>
        <w:t>后，在</w:t>
      </w:r>
      <w:r>
        <w:rPr>
          <w:rFonts w:eastAsia="宋体"/>
          <w:szCs w:val="28"/>
        </w:rPr>
        <w:t>100 ℃</w:t>
      </w:r>
      <w:r>
        <w:rPr>
          <w:rFonts w:eastAsia="宋体"/>
          <w:szCs w:val="28"/>
        </w:rPr>
        <w:t>沸水浴中加热</w:t>
      </w:r>
      <w:r>
        <w:rPr>
          <w:rFonts w:eastAsia="宋体"/>
          <w:szCs w:val="28"/>
        </w:rPr>
        <w:t>5 min</w:t>
      </w:r>
      <w:r>
        <w:rPr>
          <w:rFonts w:eastAsia="宋体"/>
          <w:szCs w:val="28"/>
        </w:rPr>
        <w:t>终止酶解反应，取出</w:t>
      </w:r>
      <w:r>
        <w:rPr>
          <w:rFonts w:eastAsia="宋体"/>
          <w:szCs w:val="28"/>
        </w:rPr>
        <w:t>1 mL</w:t>
      </w:r>
      <w:r>
        <w:rPr>
          <w:rFonts w:eastAsia="宋体"/>
          <w:szCs w:val="28"/>
        </w:rPr>
        <w:t>混合液即为胃蛋白酶和胰蛋白酶两步水解产物。将胃蛋白酶水解产物以及两步所得水解产物分别加入</w:t>
      </w:r>
      <w:r>
        <w:rPr>
          <w:rFonts w:eastAsia="宋体"/>
          <w:szCs w:val="28"/>
        </w:rPr>
        <w:t>3 mL</w:t>
      </w:r>
      <w:r>
        <w:rPr>
          <w:rFonts w:eastAsia="宋体"/>
          <w:szCs w:val="28"/>
        </w:rPr>
        <w:t>无水乙醇，在</w:t>
      </w:r>
      <w:r>
        <w:rPr>
          <w:rFonts w:eastAsia="宋体"/>
          <w:szCs w:val="28"/>
        </w:rPr>
        <w:t>4 ℃</w:t>
      </w:r>
      <w:r>
        <w:rPr>
          <w:rFonts w:eastAsia="宋体"/>
          <w:szCs w:val="28"/>
        </w:rPr>
        <w:t>的条件下静置</w:t>
      </w:r>
      <w:r>
        <w:rPr>
          <w:rFonts w:eastAsia="宋体"/>
          <w:szCs w:val="28"/>
        </w:rPr>
        <w:t>12 h</w:t>
      </w:r>
      <w:r>
        <w:rPr>
          <w:rFonts w:eastAsia="宋体"/>
          <w:szCs w:val="28"/>
        </w:rPr>
        <w:t>后离心</w:t>
      </w:r>
      <w:r>
        <w:rPr>
          <w:rFonts w:eastAsia="宋体"/>
          <w:szCs w:val="28"/>
        </w:rPr>
        <w:t>(10000 g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4 ℃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20 min)</w:t>
      </w:r>
      <w:r>
        <w:rPr>
          <w:rFonts w:eastAsia="宋体"/>
          <w:szCs w:val="28"/>
        </w:rPr>
        <w:t>，分离上清液和沉淀分别用于后续试验。</w:t>
      </w:r>
    </w:p>
    <w:p w14:paraId="2F6BBB03" w14:textId="77777777" w:rsidR="009A5F88" w:rsidRDefault="00D07F33">
      <w:pPr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消化后的混合物冷却后直接离心</w:t>
      </w:r>
      <w:r>
        <w:rPr>
          <w:rFonts w:eastAsia="宋体"/>
          <w:szCs w:val="28"/>
        </w:rPr>
        <w:t>(10000 g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4 ℃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20 min)</w:t>
      </w:r>
      <w:r>
        <w:rPr>
          <w:rFonts w:eastAsia="宋体"/>
          <w:szCs w:val="28"/>
        </w:rPr>
        <w:t>，弃去上清液，沉淀放入</w:t>
      </w:r>
      <w:r>
        <w:rPr>
          <w:rFonts w:eastAsia="宋体"/>
          <w:szCs w:val="28"/>
        </w:rPr>
        <w:t>50 ℃</w:t>
      </w:r>
      <w:r>
        <w:rPr>
          <w:rFonts w:eastAsia="宋体"/>
          <w:szCs w:val="28"/>
        </w:rPr>
        <w:t>恒温干燥器中烘干至恒质量。消化率由如下</w:t>
      </w:r>
      <w:r>
        <w:rPr>
          <w:rFonts w:eastAsia="宋体" w:hint="eastAsia"/>
          <w:szCs w:val="28"/>
          <w:lang w:eastAsia="zh-CN"/>
        </w:rPr>
        <w:t>公式</w:t>
      </w:r>
      <w:r>
        <w:rPr>
          <w:rFonts w:eastAsia="宋体"/>
          <w:szCs w:val="28"/>
        </w:rPr>
        <w:t>计算</w:t>
      </w:r>
      <w:r>
        <w:rPr>
          <w:rFonts w:eastAsia="宋体"/>
          <w:szCs w:val="28"/>
        </w:rPr>
        <w:t>:</w:t>
      </w:r>
    </w:p>
    <w:tbl>
      <w:tblPr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2580"/>
        <w:gridCol w:w="3827"/>
        <w:gridCol w:w="1957"/>
      </w:tblGrid>
      <w:tr w:rsidR="009A5F88" w14:paraId="2A6FDEC8" w14:textId="77777777">
        <w:trPr>
          <w:jc w:val="center"/>
        </w:trPr>
        <w:tc>
          <w:tcPr>
            <w:tcW w:w="2580" w:type="dxa"/>
          </w:tcPr>
          <w:p w14:paraId="52F21F9B" w14:textId="77777777" w:rsidR="009A5F88" w:rsidRDefault="009A5F88">
            <w:pPr>
              <w:spacing w:line="360" w:lineRule="auto"/>
              <w:ind w:firstLine="560"/>
              <w:rPr>
                <w:rFonts w:eastAsia="宋体"/>
                <w:szCs w:val="28"/>
              </w:rPr>
            </w:pPr>
          </w:p>
        </w:tc>
        <w:tc>
          <w:tcPr>
            <w:tcW w:w="3827" w:type="dxa"/>
          </w:tcPr>
          <w:p w14:paraId="2DB35C05" w14:textId="77777777" w:rsidR="009A5F88" w:rsidRDefault="00D07F33">
            <w:pPr>
              <w:spacing w:line="360" w:lineRule="auto"/>
              <w:ind w:firstLine="560"/>
              <w:rPr>
                <w:rFonts w:eastAsia="宋体"/>
                <w:szCs w:val="28"/>
                <w:lang w:eastAsia="zh-CN"/>
              </w:rPr>
            </w:pPr>
            <w:r>
              <w:rPr>
                <w:rFonts w:eastAsia="宋体"/>
                <w:szCs w:val="28"/>
              </w:rPr>
              <w:t>DT=</w:t>
            </w:r>
            <m:oMath>
              <m:r>
                <w:rPr>
                  <w:rFonts w:ascii="Cambria Math" w:eastAsia="宋体" w:hAnsi="Cambria Math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宋体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="宋体" w:hAnsi="Cambria Math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eastAsia="宋体" w:hAnsi="Cambria Math"/>
                  <w:szCs w:val="28"/>
                </w:rPr>
                <m:t>×100%</m:t>
              </m:r>
            </m:oMath>
            <w:r>
              <w:rPr>
                <w:rFonts w:eastAsia="宋体"/>
                <w:szCs w:val="28"/>
              </w:rPr>
              <w:t>，</w:t>
            </w:r>
          </w:p>
        </w:tc>
        <w:tc>
          <w:tcPr>
            <w:tcW w:w="1957" w:type="dxa"/>
          </w:tcPr>
          <w:p w14:paraId="193F3F66" w14:textId="77777777" w:rsidR="009A5F88" w:rsidRDefault="00D07F33">
            <w:pPr>
              <w:spacing w:line="360" w:lineRule="auto"/>
              <w:ind w:right="560" w:firstLine="560"/>
              <w:jc w:val="right"/>
              <w:rPr>
                <w:rFonts w:eastAsia="宋体"/>
                <w:szCs w:val="28"/>
                <w:lang w:eastAsia="zh-CN"/>
              </w:rPr>
            </w:pPr>
            <w:r>
              <w:rPr>
                <w:rFonts w:eastAsia="宋体" w:hint="eastAsia"/>
                <w:szCs w:val="28"/>
                <w:lang w:eastAsia="zh-CN"/>
              </w:rPr>
              <w:t>（</w:t>
            </w:r>
            <w:r>
              <w:rPr>
                <w:rFonts w:eastAsia="宋体" w:hint="eastAsia"/>
                <w:szCs w:val="28"/>
                <w:lang w:eastAsia="zh-CN"/>
              </w:rPr>
              <w:t>1</w:t>
            </w:r>
            <w:r>
              <w:rPr>
                <w:rFonts w:eastAsia="宋体" w:hint="eastAsia"/>
                <w:szCs w:val="28"/>
                <w:lang w:eastAsia="zh-CN"/>
              </w:rPr>
              <w:t>）</w:t>
            </w:r>
          </w:p>
        </w:tc>
      </w:tr>
    </w:tbl>
    <w:p w14:paraId="20C27760" w14:textId="77777777" w:rsidR="009A5F88" w:rsidRDefault="00D07F33">
      <w:pPr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式（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</w:rPr>
        <w:t>）中：</w:t>
      </w:r>
      <w:r>
        <w:rPr>
          <w:rFonts w:eastAsia="宋体"/>
          <w:szCs w:val="28"/>
        </w:rPr>
        <w:t>DT</w:t>
      </w:r>
      <w:r>
        <w:rPr>
          <w:rFonts w:eastAsia="宋体"/>
          <w:szCs w:val="28"/>
        </w:rPr>
        <w:t>为蛋白消化率；</w:t>
      </w:r>
    </w:p>
    <w:p w14:paraId="5F6A53BF" w14:textId="77777777" w:rsidR="009A5F88" w:rsidRDefault="00D07F33">
      <w:pPr>
        <w:ind w:firstLineChars="500" w:firstLine="1400"/>
        <w:rPr>
          <w:rFonts w:eastAsia="宋体"/>
          <w:szCs w:val="28"/>
        </w:rPr>
      </w:pPr>
      <w:r>
        <w:rPr>
          <w:rFonts w:eastAsia="宋体"/>
          <w:szCs w:val="28"/>
        </w:rPr>
        <w:t>W</w:t>
      </w:r>
      <w:r>
        <w:rPr>
          <w:rFonts w:eastAsia="宋体"/>
          <w:szCs w:val="28"/>
          <w:vertAlign w:val="subscript"/>
        </w:rPr>
        <w:t>1</w:t>
      </w:r>
      <w:r>
        <w:rPr>
          <w:rFonts w:eastAsia="宋体"/>
          <w:szCs w:val="28"/>
        </w:rPr>
        <w:t>为消化后沉淀物质干燥后的质量</w:t>
      </w:r>
      <w:r>
        <w:rPr>
          <w:rFonts w:eastAsia="宋体" w:hint="eastAsia"/>
          <w:szCs w:val="28"/>
          <w:lang w:eastAsia="zh-CN"/>
        </w:rPr>
        <w:t>，</w:t>
      </w:r>
      <w:r>
        <w:rPr>
          <w:rFonts w:eastAsia="宋体"/>
          <w:szCs w:val="28"/>
        </w:rPr>
        <w:t>g;</w:t>
      </w:r>
    </w:p>
    <w:p w14:paraId="0D1BB73B" w14:textId="77777777" w:rsidR="009A5F88" w:rsidRDefault="00D07F33">
      <w:pPr>
        <w:ind w:firstLineChars="500" w:firstLine="1400"/>
        <w:rPr>
          <w:rFonts w:eastAsia="宋体"/>
          <w:szCs w:val="28"/>
        </w:rPr>
      </w:pPr>
      <w:r>
        <w:rPr>
          <w:rFonts w:eastAsia="宋体"/>
          <w:szCs w:val="28"/>
        </w:rPr>
        <w:t>W</w:t>
      </w:r>
      <w:r>
        <w:rPr>
          <w:rFonts w:eastAsia="宋体"/>
          <w:szCs w:val="28"/>
          <w:vertAlign w:val="subscript"/>
        </w:rPr>
        <w:t>o</w:t>
      </w:r>
      <w:r>
        <w:rPr>
          <w:rFonts w:eastAsia="宋体"/>
          <w:szCs w:val="28"/>
        </w:rPr>
        <w:t>为</w:t>
      </w:r>
      <w:proofErr w:type="gramStart"/>
      <w:r>
        <w:rPr>
          <w:rFonts w:eastAsia="宋体"/>
          <w:szCs w:val="28"/>
        </w:rPr>
        <w:t>消化前肉的</w:t>
      </w:r>
      <w:proofErr w:type="gramEnd"/>
      <w:r>
        <w:rPr>
          <w:rFonts w:eastAsia="宋体"/>
          <w:szCs w:val="28"/>
        </w:rPr>
        <w:t>总质量</w:t>
      </w:r>
      <w:r>
        <w:rPr>
          <w:rFonts w:eastAsia="宋体" w:hint="eastAsia"/>
          <w:szCs w:val="28"/>
          <w:lang w:eastAsia="zh-CN"/>
        </w:rPr>
        <w:t>，</w:t>
      </w:r>
      <w:r>
        <w:rPr>
          <w:rFonts w:eastAsia="宋体"/>
          <w:szCs w:val="28"/>
        </w:rPr>
        <w:t>g</w:t>
      </w:r>
      <w:r>
        <w:rPr>
          <w:rFonts w:eastAsia="宋体"/>
          <w:szCs w:val="28"/>
        </w:rPr>
        <w:t>。</w:t>
      </w:r>
    </w:p>
    <w:p w14:paraId="7B511B09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 w:hint="eastAsia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、</w:t>
      </w:r>
      <w:r>
        <w:rPr>
          <w:rFonts w:eastAsia="宋体"/>
          <w:szCs w:val="28"/>
        </w:rPr>
        <w:t>蒸煮损失率的测定方法</w:t>
      </w:r>
    </w:p>
    <w:p w14:paraId="718728D8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在酱卤肉产品的生产过程中，生肉加工成熟肉过程中由于蒸煮水分损失等原因会发生的质量减少。</w:t>
      </w:r>
    </w:p>
    <w:p w14:paraId="6936DAFB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蒸煮损失率按下式计算：</w:t>
      </w:r>
    </w:p>
    <w:tbl>
      <w:tblPr>
        <w:tblW w:w="8359" w:type="dxa"/>
        <w:jc w:val="center"/>
        <w:tblLook w:val="04A0" w:firstRow="1" w:lastRow="0" w:firstColumn="1" w:lastColumn="0" w:noHBand="0" w:noVBand="1"/>
      </w:tblPr>
      <w:tblGrid>
        <w:gridCol w:w="1276"/>
        <w:gridCol w:w="5245"/>
        <w:gridCol w:w="1838"/>
      </w:tblGrid>
      <w:tr w:rsidR="009A5F88" w14:paraId="6F593EB7" w14:textId="77777777">
        <w:trPr>
          <w:jc w:val="center"/>
        </w:trPr>
        <w:tc>
          <w:tcPr>
            <w:tcW w:w="1276" w:type="dxa"/>
          </w:tcPr>
          <w:p w14:paraId="787BBA67" w14:textId="77777777" w:rsidR="009A5F88" w:rsidRDefault="009A5F88">
            <w:pPr>
              <w:spacing w:line="360" w:lineRule="auto"/>
              <w:ind w:firstLine="560"/>
              <w:rPr>
                <w:rFonts w:eastAsia="宋体"/>
                <w:szCs w:val="28"/>
              </w:rPr>
            </w:pPr>
          </w:p>
        </w:tc>
        <w:tc>
          <w:tcPr>
            <w:tcW w:w="5245" w:type="dxa"/>
          </w:tcPr>
          <w:p w14:paraId="3DAAFED9" w14:textId="77777777" w:rsidR="009A5F88" w:rsidRDefault="00D07F33">
            <w:pPr>
              <w:spacing w:line="360" w:lineRule="auto"/>
              <w:ind w:firstLine="560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蒸煮损失率</w:t>
            </w:r>
            <w:r>
              <w:rPr>
                <w:rFonts w:eastAsia="宋体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="宋体" w:hAnsi="Cambria Math"/>
                      <w:i/>
                      <w:szCs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宋体"/>
                      <w:szCs w:val="28"/>
                    </w:rPr>
                    <m:t>（</m:t>
                  </m:r>
                  <m:sSub>
                    <m:sSubPr>
                      <m:ctrlPr>
                        <w:rPr>
                          <w:rFonts w:ascii="Cambria Math" w:eastAsia="宋体" w:hAnsi="Cambria Math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  <w:vertAlign w:val="subscript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  <w:vertAlign w:val="subscript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nor/>
                    </m:rPr>
                    <w:rPr>
                      <w:rFonts w:eastAsia="宋体"/>
                      <w:szCs w:val="28"/>
                      <w:vertAlign w:val="subscript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="宋体"/>
                      <w:szCs w:val="28"/>
                    </w:rPr>
                    <m:t>）</m:t>
                  </m:r>
                </m:num>
                <m:den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eastAsia="宋体" w:hAnsi="Cambria Math"/>
                  <w:szCs w:val="28"/>
                </w:rPr>
                <m:t>×100%</m:t>
              </m:r>
            </m:oMath>
          </w:p>
        </w:tc>
        <w:tc>
          <w:tcPr>
            <w:tcW w:w="1838" w:type="dxa"/>
          </w:tcPr>
          <w:p w14:paraId="20BF8B8C" w14:textId="77777777" w:rsidR="009A5F88" w:rsidRDefault="00D07F33">
            <w:pPr>
              <w:spacing w:line="360" w:lineRule="auto"/>
              <w:ind w:firstLine="560"/>
              <w:jc w:val="right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（</w:t>
            </w:r>
            <w:r>
              <w:rPr>
                <w:rFonts w:eastAsia="宋体" w:hint="eastAsia"/>
                <w:szCs w:val="28"/>
                <w:lang w:eastAsia="zh-CN"/>
              </w:rPr>
              <w:t>2</w:t>
            </w:r>
            <w:r>
              <w:rPr>
                <w:rFonts w:eastAsia="宋体"/>
                <w:szCs w:val="28"/>
              </w:rPr>
              <w:t>）</w:t>
            </w:r>
          </w:p>
        </w:tc>
      </w:tr>
    </w:tbl>
    <w:p w14:paraId="4DC7EFE9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式（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</w:rPr>
        <w:t>）中：</w:t>
      </w:r>
      <w:r>
        <w:rPr>
          <w:rFonts w:eastAsia="宋体"/>
          <w:szCs w:val="28"/>
        </w:rPr>
        <w:t>m</w:t>
      </w:r>
      <w:r>
        <w:rPr>
          <w:rFonts w:eastAsia="宋体"/>
          <w:szCs w:val="28"/>
          <w:vertAlign w:val="subscript"/>
        </w:rPr>
        <w:t>0</w:t>
      </w:r>
      <w:r>
        <w:rPr>
          <w:rFonts w:eastAsia="宋体"/>
          <w:szCs w:val="28"/>
        </w:rPr>
        <w:t>，酱卤猪肉蒸煮前的质量，</w:t>
      </w:r>
      <w:r>
        <w:rPr>
          <w:rFonts w:eastAsia="宋体"/>
          <w:szCs w:val="28"/>
        </w:rPr>
        <w:t>g</w:t>
      </w:r>
      <w:r>
        <w:rPr>
          <w:rFonts w:eastAsia="宋体"/>
          <w:szCs w:val="28"/>
        </w:rPr>
        <w:t>；</w:t>
      </w:r>
      <w:r>
        <w:rPr>
          <w:rFonts w:eastAsia="宋体"/>
          <w:szCs w:val="28"/>
        </w:rPr>
        <w:t>m</w:t>
      </w:r>
      <w:r>
        <w:rPr>
          <w:rFonts w:eastAsia="宋体"/>
          <w:szCs w:val="28"/>
          <w:vertAlign w:val="subscript"/>
        </w:rPr>
        <w:t>1</w:t>
      </w:r>
      <w:r>
        <w:rPr>
          <w:rFonts w:eastAsia="宋体"/>
          <w:szCs w:val="28"/>
        </w:rPr>
        <w:t>，酱卤猪肉蒸煮后的质量，</w:t>
      </w:r>
      <w:r>
        <w:rPr>
          <w:rFonts w:eastAsia="宋体"/>
          <w:szCs w:val="28"/>
        </w:rPr>
        <w:t>g</w:t>
      </w:r>
      <w:r>
        <w:rPr>
          <w:rFonts w:eastAsia="宋体"/>
          <w:szCs w:val="28"/>
        </w:rPr>
        <w:t>。</w:t>
      </w:r>
    </w:p>
    <w:p w14:paraId="0A4B9A2F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 w:hint="eastAsia"/>
          <w:szCs w:val="28"/>
          <w:lang w:eastAsia="zh-CN"/>
        </w:rPr>
        <w:t>6</w:t>
      </w:r>
      <w:r>
        <w:rPr>
          <w:rFonts w:eastAsia="宋体" w:hint="eastAsia"/>
          <w:szCs w:val="28"/>
          <w:lang w:eastAsia="zh-CN"/>
        </w:rPr>
        <w:t>、</w:t>
      </w:r>
      <w:r>
        <w:rPr>
          <w:rFonts w:eastAsia="宋体"/>
          <w:szCs w:val="28"/>
        </w:rPr>
        <w:t>持水率的测定方法</w:t>
      </w:r>
    </w:p>
    <w:p w14:paraId="1166BD11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称取相同质量的酱卤猪肉并用脱脂棉擦干表面水分，然后放入离心管中，在</w:t>
      </w:r>
      <w:r>
        <w:rPr>
          <w:rFonts w:eastAsia="宋体"/>
          <w:szCs w:val="28"/>
        </w:rPr>
        <w:t>4000 r/min</w:t>
      </w:r>
      <w:r>
        <w:rPr>
          <w:rFonts w:eastAsia="宋体"/>
          <w:szCs w:val="28"/>
        </w:rPr>
        <w:t>，</w:t>
      </w:r>
      <w:r>
        <w:rPr>
          <w:rFonts w:eastAsia="宋体"/>
          <w:szCs w:val="28"/>
        </w:rPr>
        <w:t>10℃</w:t>
      </w:r>
      <w:r>
        <w:rPr>
          <w:rFonts w:eastAsia="宋体"/>
          <w:szCs w:val="28"/>
        </w:rPr>
        <w:t>条件下离心</w:t>
      </w:r>
      <w:r>
        <w:rPr>
          <w:rFonts w:eastAsia="宋体"/>
          <w:szCs w:val="28"/>
        </w:rPr>
        <w:t>15 min</w:t>
      </w:r>
      <w:r>
        <w:rPr>
          <w:rFonts w:eastAsia="宋体"/>
          <w:szCs w:val="28"/>
        </w:rPr>
        <w:t>，称其质量</w:t>
      </w:r>
      <m:oMath>
        <m:sSub>
          <m:sSubPr>
            <m:ctrlPr>
              <w:rPr>
                <w:rFonts w:ascii="Cambria Math" w:eastAsia="宋体" w:hAnsi="Cambria Math"/>
                <w:i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Cs w:val="28"/>
              </w:rPr>
              <m:t>m</m:t>
            </m:r>
          </m:e>
          <m:sub>
            <m:r>
              <w:rPr>
                <w:rFonts w:ascii="Cambria Math" w:eastAsia="宋体" w:hAnsi="Cambria Math"/>
                <w:szCs w:val="28"/>
              </w:rPr>
              <m:t>1</m:t>
            </m:r>
          </m:sub>
        </m:sSub>
      </m:oMath>
      <w:r>
        <w:rPr>
          <w:rFonts w:eastAsia="宋体"/>
          <w:szCs w:val="28"/>
        </w:rPr>
        <w:t>。</w:t>
      </w:r>
    </w:p>
    <w:tbl>
      <w:tblPr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4280"/>
        <w:gridCol w:w="1957"/>
      </w:tblGrid>
      <w:tr w:rsidR="009A5F88" w14:paraId="56DFAF79" w14:textId="77777777">
        <w:trPr>
          <w:jc w:val="center"/>
        </w:trPr>
        <w:tc>
          <w:tcPr>
            <w:tcW w:w="2127" w:type="dxa"/>
          </w:tcPr>
          <w:p w14:paraId="6AA098EA" w14:textId="77777777" w:rsidR="009A5F88" w:rsidRDefault="009A5F88">
            <w:pPr>
              <w:spacing w:line="360" w:lineRule="auto"/>
              <w:ind w:firstLine="560"/>
              <w:rPr>
                <w:rFonts w:eastAsia="宋体"/>
                <w:szCs w:val="28"/>
              </w:rPr>
            </w:pPr>
          </w:p>
        </w:tc>
        <w:tc>
          <w:tcPr>
            <w:tcW w:w="4280" w:type="dxa"/>
          </w:tcPr>
          <w:p w14:paraId="2E172FD0" w14:textId="77777777" w:rsidR="009A5F88" w:rsidRDefault="00D07F33">
            <w:pPr>
              <w:spacing w:line="360" w:lineRule="auto"/>
              <w:ind w:firstLineChars="0" w:firstLine="0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持水率</w:t>
            </w:r>
            <w:r>
              <w:rPr>
                <w:rFonts w:eastAsia="宋体"/>
                <w:szCs w:val="28"/>
              </w:rPr>
              <w:t>=</w:t>
            </w:r>
            <m:oMath>
              <m:r>
                <w:rPr>
                  <w:rFonts w:ascii="Cambria Math" w:eastAsia="宋体" w:hAnsi="Cambria Math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="宋体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="宋体" w:hAnsi="Cambria Math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宋体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宋体" w:hAnsi="Cambria Math"/>
                          <w:szCs w:val="28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eastAsia="宋体" w:hAnsi="Cambria Math"/>
                  <w:szCs w:val="28"/>
                </w:rPr>
                <m:t>×100%</m:t>
              </m:r>
            </m:oMath>
          </w:p>
        </w:tc>
        <w:tc>
          <w:tcPr>
            <w:tcW w:w="1957" w:type="dxa"/>
          </w:tcPr>
          <w:p w14:paraId="0415E430" w14:textId="77777777" w:rsidR="009A5F88" w:rsidRDefault="00D07F33">
            <w:pPr>
              <w:spacing w:line="360" w:lineRule="auto"/>
              <w:ind w:firstLine="560"/>
              <w:jc w:val="right"/>
              <w:rPr>
                <w:rFonts w:eastAsia="宋体"/>
                <w:szCs w:val="28"/>
              </w:rPr>
            </w:pPr>
            <w:r>
              <w:rPr>
                <w:rFonts w:eastAsia="宋体"/>
                <w:szCs w:val="28"/>
              </w:rPr>
              <w:t>（</w:t>
            </w:r>
            <w:r>
              <w:rPr>
                <w:rFonts w:eastAsia="宋体" w:hint="eastAsia"/>
                <w:szCs w:val="28"/>
                <w:lang w:eastAsia="zh-CN"/>
              </w:rPr>
              <w:t>3</w:t>
            </w:r>
            <w:r>
              <w:rPr>
                <w:rFonts w:eastAsia="宋体"/>
                <w:szCs w:val="28"/>
              </w:rPr>
              <w:t>）</w:t>
            </w:r>
          </w:p>
        </w:tc>
      </w:tr>
    </w:tbl>
    <w:p w14:paraId="5E5B8AF9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式（</w:t>
      </w:r>
      <w:r>
        <w:rPr>
          <w:rFonts w:eastAsia="宋体" w:hint="eastAsia"/>
          <w:szCs w:val="28"/>
          <w:lang w:eastAsia="zh-CN"/>
        </w:rPr>
        <w:t>3</w:t>
      </w:r>
      <w:r>
        <w:rPr>
          <w:rFonts w:eastAsia="宋体"/>
          <w:szCs w:val="28"/>
        </w:rPr>
        <w:t>）中：</w:t>
      </w:r>
      <w:r>
        <w:rPr>
          <w:rFonts w:eastAsia="宋体"/>
          <w:szCs w:val="28"/>
        </w:rPr>
        <w:t>m</w:t>
      </w:r>
      <w:r>
        <w:rPr>
          <w:rFonts w:eastAsia="宋体" w:hint="eastAsia"/>
          <w:szCs w:val="28"/>
          <w:vertAlign w:val="subscript"/>
          <w:lang w:eastAsia="zh-CN"/>
        </w:rPr>
        <w:t>3</w:t>
      </w:r>
      <w:r>
        <w:rPr>
          <w:rFonts w:eastAsia="宋体"/>
          <w:szCs w:val="28"/>
        </w:rPr>
        <w:t>，酱卤猪肉的原始质量，</w:t>
      </w:r>
      <w:r>
        <w:rPr>
          <w:rFonts w:eastAsia="宋体"/>
          <w:szCs w:val="28"/>
        </w:rPr>
        <w:t>g</w:t>
      </w:r>
      <w:r>
        <w:rPr>
          <w:rFonts w:eastAsia="宋体"/>
          <w:szCs w:val="28"/>
        </w:rPr>
        <w:t>；</w:t>
      </w:r>
      <w:r>
        <w:rPr>
          <w:rFonts w:eastAsia="宋体"/>
          <w:szCs w:val="28"/>
        </w:rPr>
        <w:t>m</w:t>
      </w:r>
      <w:r>
        <w:rPr>
          <w:rFonts w:eastAsia="宋体" w:hint="eastAsia"/>
          <w:szCs w:val="28"/>
          <w:vertAlign w:val="subscript"/>
          <w:lang w:eastAsia="zh-CN"/>
        </w:rPr>
        <w:t>4</w:t>
      </w:r>
      <w:r>
        <w:rPr>
          <w:rFonts w:eastAsia="宋体"/>
          <w:szCs w:val="28"/>
        </w:rPr>
        <w:t>，酱卤肉离心后的质量，</w:t>
      </w:r>
      <w:r>
        <w:rPr>
          <w:rFonts w:eastAsia="宋体"/>
          <w:szCs w:val="28"/>
        </w:rPr>
        <w:t>g</w:t>
      </w:r>
      <w:r>
        <w:rPr>
          <w:rFonts w:eastAsia="宋体"/>
          <w:szCs w:val="28"/>
        </w:rPr>
        <w:t>。</w:t>
      </w:r>
    </w:p>
    <w:p w14:paraId="78EF6060" w14:textId="77777777" w:rsidR="009A5F88" w:rsidRDefault="00D07F33">
      <w:pPr>
        <w:spacing w:line="360" w:lineRule="auto"/>
        <w:ind w:firstLine="560"/>
        <w:jc w:val="left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实施例</w:t>
      </w:r>
      <w:r>
        <w:rPr>
          <w:rFonts w:eastAsia="宋体"/>
          <w:szCs w:val="28"/>
          <w:lang w:eastAsia="zh-CN"/>
        </w:rPr>
        <w:t>1~4</w:t>
      </w:r>
      <w:r>
        <w:rPr>
          <w:rFonts w:eastAsia="宋体"/>
          <w:szCs w:val="28"/>
          <w:lang w:eastAsia="zh-CN"/>
        </w:rPr>
        <w:t>和对比例</w:t>
      </w:r>
      <w:r>
        <w:rPr>
          <w:rFonts w:eastAsia="宋体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所制得的酱卤肉产品所测得的感官评分结果如表</w:t>
      </w:r>
      <w:r>
        <w:rPr>
          <w:rFonts w:eastAsia="宋体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所</w:t>
      </w:r>
      <w:r>
        <w:rPr>
          <w:rFonts w:eastAsia="宋体"/>
          <w:szCs w:val="28"/>
          <w:lang w:eastAsia="zh-CN"/>
        </w:rPr>
        <w:lastRenderedPageBreak/>
        <w:t>示，</w:t>
      </w:r>
      <w:r>
        <w:rPr>
          <w:rFonts w:eastAsia="宋体"/>
          <w:szCs w:val="28"/>
        </w:rPr>
        <w:t>质构、剪切力、体外消化率、蒸煮损失率、持水率</w:t>
      </w:r>
      <w:r>
        <w:rPr>
          <w:rFonts w:eastAsia="宋体"/>
          <w:szCs w:val="28"/>
          <w:lang w:eastAsia="zh-CN"/>
        </w:rPr>
        <w:t>的测定结果</w:t>
      </w:r>
      <w:r>
        <w:rPr>
          <w:rFonts w:eastAsia="宋体"/>
          <w:szCs w:val="28"/>
        </w:rPr>
        <w:t>如</w:t>
      </w:r>
      <w:r>
        <w:rPr>
          <w:rFonts w:eastAsia="宋体"/>
          <w:szCs w:val="28"/>
          <w:lang w:eastAsia="zh-CN"/>
        </w:rPr>
        <w:t>表</w:t>
      </w:r>
      <w:r>
        <w:rPr>
          <w:rFonts w:eastAsia="宋体"/>
          <w:szCs w:val="28"/>
        </w:rPr>
        <w:t>3</w:t>
      </w:r>
      <w:r>
        <w:rPr>
          <w:rFonts w:eastAsia="宋体"/>
          <w:szCs w:val="28"/>
        </w:rPr>
        <w:t>所示：</w:t>
      </w:r>
    </w:p>
    <w:p w14:paraId="12512EA0" w14:textId="77777777" w:rsidR="009A5F88" w:rsidRDefault="00D07F33">
      <w:pPr>
        <w:spacing w:line="360" w:lineRule="auto"/>
        <w:ind w:firstLineChars="0" w:firstLine="0"/>
        <w:rPr>
          <w:rFonts w:eastAsia="宋体"/>
          <w:szCs w:val="28"/>
        </w:rPr>
      </w:pPr>
      <w:r>
        <w:rPr>
          <w:rFonts w:eastAsia="宋体" w:hint="eastAsia"/>
          <w:szCs w:val="28"/>
          <w:lang w:eastAsia="zh-CN"/>
        </w:rPr>
        <w:t>表</w:t>
      </w:r>
      <w:r>
        <w:rPr>
          <w:rFonts w:eastAsia="宋体" w:hint="eastAsia"/>
          <w:szCs w:val="28"/>
          <w:lang w:eastAsia="zh-CN"/>
        </w:rPr>
        <w:t xml:space="preserve">2 </w:t>
      </w:r>
      <w:r>
        <w:rPr>
          <w:rFonts w:eastAsia="宋体" w:hint="eastAsia"/>
          <w:szCs w:val="28"/>
          <w:lang w:eastAsia="zh-CN"/>
        </w:rPr>
        <w:t>感官评分结果</w:t>
      </w:r>
      <w:r>
        <w:rPr>
          <w:rFonts w:eastAsia="宋体"/>
          <w:szCs w:val="28"/>
        </w:rPr>
        <w:fldChar w:fldCharType="begin"/>
      </w:r>
      <w:r>
        <w:rPr>
          <w:rFonts w:eastAsia="宋体"/>
          <w:szCs w:val="28"/>
        </w:rPr>
        <w:instrText xml:space="preserve"> LINK Excel.Sheet.12 "</w:instrText>
      </w:r>
      <w:r>
        <w:rPr>
          <w:rFonts w:eastAsia="宋体"/>
          <w:szCs w:val="28"/>
        </w:rPr>
        <w:instrText>工作簿</w:instrText>
      </w:r>
      <w:r>
        <w:rPr>
          <w:rFonts w:eastAsia="宋体"/>
          <w:szCs w:val="28"/>
        </w:rPr>
        <w:instrText xml:space="preserve">1" "Sheet1!R2C1:R4C7" \a \f 4 \h  \* MERGEFORMAT </w:instrText>
      </w:r>
      <w:r>
        <w:rPr>
          <w:rFonts w:eastAsia="宋体"/>
          <w:szCs w:val="28"/>
        </w:rPr>
        <w:fldChar w:fldCharType="separat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3"/>
        <w:gridCol w:w="1036"/>
        <w:gridCol w:w="1036"/>
        <w:gridCol w:w="1036"/>
        <w:gridCol w:w="2251"/>
        <w:gridCol w:w="1783"/>
        <w:gridCol w:w="1036"/>
      </w:tblGrid>
      <w:tr w:rsidR="009A5F88" w14:paraId="5CC11F0A" w14:textId="77777777">
        <w:trPr>
          <w:trHeight w:val="258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6B65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样品名称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CF2C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色泽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2776B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香味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C12B3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滋味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613CE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  <w:lang w:eastAsia="zh-CN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质地口感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70D9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组织结构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F25A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总分</w:t>
            </w:r>
          </w:p>
        </w:tc>
      </w:tr>
      <w:tr w:rsidR="009A5F88" w14:paraId="65D8D92C" w14:textId="77777777">
        <w:trPr>
          <w:trHeight w:val="258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0B33F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实施例</w:t>
            </w: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97851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7BC9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23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ECF59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23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5097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18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80BB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518A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91</w:t>
            </w:r>
          </w:p>
        </w:tc>
      </w:tr>
      <w:tr w:rsidR="009A5F88" w14:paraId="0D1EE608" w14:textId="77777777">
        <w:trPr>
          <w:trHeight w:val="258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0561C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eastAsia"/>
                <w:color w:val="000000"/>
                <w:kern w:val="0"/>
                <w:szCs w:val="28"/>
                <w:lang w:eastAsia="zh-CN"/>
              </w:rPr>
              <w:t>实施例</w:t>
            </w: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443F1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F513D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  <w:r>
              <w:rPr>
                <w:rFonts w:eastAsia="宋体"/>
                <w:color w:val="000000"/>
                <w:kern w:val="0"/>
                <w:szCs w:val="28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5F15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  <w:r>
              <w:rPr>
                <w:rFonts w:eastAsia="宋体"/>
                <w:color w:val="000000"/>
                <w:kern w:val="0"/>
                <w:szCs w:val="28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8A53C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7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7CB42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825C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8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</w:tr>
      <w:tr w:rsidR="009A5F88" w14:paraId="75B0FFB8" w14:textId="77777777">
        <w:trPr>
          <w:trHeight w:val="258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B75E1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  <w:lang w:eastAsia="zh-CN"/>
              </w:rPr>
            </w:pPr>
            <w:r>
              <w:rPr>
                <w:rFonts w:eastAsia="宋体" w:hint="eastAsia"/>
                <w:color w:val="000000"/>
                <w:kern w:val="0"/>
                <w:szCs w:val="28"/>
                <w:lang w:eastAsia="zh-CN"/>
              </w:rPr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22B0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8DC8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  <w:r>
              <w:rPr>
                <w:rFonts w:eastAsia="宋体"/>
                <w:color w:val="000000"/>
                <w:kern w:val="0"/>
                <w:szCs w:val="28"/>
              </w:rPr>
              <w:t>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154F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9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F67DF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5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08644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BB7A5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  <w:lang w:eastAsia="zh-CN"/>
              </w:rPr>
            </w:pPr>
            <w:r>
              <w:rPr>
                <w:rFonts w:eastAsia="宋体" w:hint="eastAsia"/>
                <w:color w:val="000000"/>
                <w:kern w:val="0"/>
                <w:szCs w:val="28"/>
                <w:lang w:eastAsia="zh-CN"/>
              </w:rPr>
              <w:t>75</w:t>
            </w:r>
          </w:p>
        </w:tc>
      </w:tr>
      <w:tr w:rsidR="009A5F88" w14:paraId="0FD67347" w14:textId="77777777">
        <w:trPr>
          <w:trHeight w:val="258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A53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  <w:lang w:eastAsia="zh-CN"/>
              </w:rPr>
            </w:pPr>
            <w:r>
              <w:rPr>
                <w:rFonts w:eastAsia="宋体" w:hint="eastAsia"/>
                <w:color w:val="000000"/>
                <w:kern w:val="0"/>
                <w:szCs w:val="28"/>
                <w:lang w:eastAsia="zh-CN"/>
              </w:rPr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1ABF5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EAC9E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  <w:r>
              <w:rPr>
                <w:rFonts w:eastAsia="宋体"/>
                <w:color w:val="000000"/>
                <w:kern w:val="0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128B4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2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4C3E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7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D1F8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0310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 w:hint="cs"/>
                <w:color w:val="000000"/>
                <w:kern w:val="0"/>
                <w:szCs w:val="28"/>
              </w:rPr>
              <w:t>8</w:t>
            </w:r>
            <w:r>
              <w:rPr>
                <w:rFonts w:eastAsia="宋体"/>
                <w:color w:val="000000"/>
                <w:kern w:val="0"/>
                <w:szCs w:val="28"/>
              </w:rPr>
              <w:t>7</w:t>
            </w:r>
          </w:p>
        </w:tc>
      </w:tr>
      <w:tr w:rsidR="009A5F88" w14:paraId="5A7094E4" w14:textId="77777777">
        <w:trPr>
          <w:trHeight w:val="258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124F0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对比例</w:t>
            </w:r>
            <w:r>
              <w:rPr>
                <w:rFonts w:eastAsia="宋体" w:hint="cs"/>
                <w:color w:val="000000"/>
                <w:kern w:val="0"/>
                <w:szCs w:val="28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2E33A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41252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9D24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18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679D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16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FBD7C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3AE0" w14:textId="77777777" w:rsidR="009A5F88" w:rsidRDefault="00D07F33">
            <w:pPr>
              <w:widowControl/>
              <w:spacing w:line="36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8"/>
                <w:lang w:eastAsia="zh-CN"/>
              </w:rPr>
            </w:pPr>
            <w:r>
              <w:rPr>
                <w:rFonts w:eastAsia="宋体" w:hint="eastAsia"/>
                <w:color w:val="000000"/>
                <w:kern w:val="0"/>
                <w:szCs w:val="28"/>
                <w:lang w:eastAsia="zh-CN"/>
              </w:rPr>
              <w:t>77</w:t>
            </w:r>
          </w:p>
        </w:tc>
      </w:tr>
    </w:tbl>
    <w:p w14:paraId="2C0CCFC9" w14:textId="77777777" w:rsidR="009A5F88" w:rsidRDefault="00D07F33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fldChar w:fldCharType="end"/>
      </w:r>
    </w:p>
    <w:p w14:paraId="028C2D83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表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和表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的数据表明，本发明实施例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制作的酱卤肉色泽、香味、滋味、质地口感、组织结构以及总评分都是最好，达到</w:t>
      </w:r>
      <w:r>
        <w:rPr>
          <w:rFonts w:eastAsia="宋体" w:hint="eastAsia"/>
          <w:szCs w:val="28"/>
          <w:lang w:eastAsia="zh-CN"/>
        </w:rPr>
        <w:t>91</w:t>
      </w:r>
      <w:r>
        <w:rPr>
          <w:rFonts w:eastAsia="宋体" w:hint="eastAsia"/>
          <w:szCs w:val="28"/>
          <w:lang w:eastAsia="zh-CN"/>
        </w:rPr>
        <w:t>分，可谓是</w:t>
      </w:r>
      <w:r>
        <w:rPr>
          <w:rFonts w:eastAsia="宋体"/>
          <w:szCs w:val="28"/>
        </w:rPr>
        <w:t>肉香浓郁、软硬适中。</w:t>
      </w:r>
      <w:r>
        <w:rPr>
          <w:rFonts w:eastAsia="宋体" w:hint="eastAsia"/>
          <w:szCs w:val="28"/>
          <w:lang w:eastAsia="zh-CN"/>
        </w:rPr>
        <w:t>此外，通过卤料汤成分对比可以看出，对比例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中现有</w:t>
      </w:r>
      <w:proofErr w:type="gramStart"/>
      <w:r>
        <w:rPr>
          <w:rFonts w:eastAsia="宋体" w:hint="eastAsia"/>
          <w:szCs w:val="28"/>
          <w:lang w:eastAsia="zh-CN"/>
        </w:rPr>
        <w:t>酱</w:t>
      </w:r>
      <w:proofErr w:type="gramEnd"/>
      <w:r>
        <w:rPr>
          <w:rFonts w:eastAsia="宋体" w:hint="eastAsia"/>
          <w:szCs w:val="28"/>
          <w:lang w:eastAsia="zh-CN"/>
        </w:rPr>
        <w:t>卤肉制作方法采用的卤料汤口味较比本发明实施例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采用的卤料汤会更为浓重，但最后获得的酱卤肉香味和滋味却并没有成正比增加，这也</w:t>
      </w:r>
      <w:proofErr w:type="gramStart"/>
      <w:r>
        <w:rPr>
          <w:rFonts w:eastAsia="宋体" w:hint="eastAsia"/>
          <w:szCs w:val="28"/>
          <w:lang w:eastAsia="zh-CN"/>
        </w:rPr>
        <w:t>间接说明了酱</w:t>
      </w:r>
      <w:proofErr w:type="gramEnd"/>
      <w:r>
        <w:rPr>
          <w:rFonts w:eastAsia="宋体" w:hint="eastAsia"/>
          <w:szCs w:val="28"/>
          <w:lang w:eastAsia="zh-CN"/>
        </w:rPr>
        <w:t>卤肉制作过程中各个工艺、参数相互配合的重要性。</w:t>
      </w:r>
    </w:p>
    <w:p w14:paraId="56BAA5BF" w14:textId="77777777" w:rsidR="009A5F88" w:rsidRDefault="00D07F33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表</w:t>
      </w:r>
      <w:r>
        <w:rPr>
          <w:rFonts w:eastAsia="宋体" w:hint="eastAsia"/>
          <w:szCs w:val="28"/>
          <w:lang w:eastAsia="zh-CN"/>
        </w:rPr>
        <w:t xml:space="preserve">3 </w:t>
      </w:r>
      <w:r>
        <w:rPr>
          <w:rFonts w:eastAsia="宋体"/>
          <w:szCs w:val="28"/>
        </w:rPr>
        <w:t>质构、剪切力、体外消化率、蒸煮损失率、持水率等</w:t>
      </w:r>
      <w:r>
        <w:rPr>
          <w:rFonts w:eastAsia="宋体"/>
          <w:szCs w:val="28"/>
          <w:lang w:eastAsia="zh-CN"/>
        </w:rPr>
        <w:t>测定结果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1175"/>
        <w:gridCol w:w="809"/>
        <w:gridCol w:w="1175"/>
        <w:gridCol w:w="809"/>
        <w:gridCol w:w="955"/>
        <w:gridCol w:w="1802"/>
        <w:gridCol w:w="1363"/>
        <w:gridCol w:w="1070"/>
      </w:tblGrid>
      <w:tr w:rsidR="009A5F88" w14:paraId="5EF71F43" w14:textId="77777777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8234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样品名称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0F25D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硬度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9BB9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弹性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DC0D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咀嚼性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C260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kern w:val="0"/>
                <w:szCs w:val="28"/>
              </w:rPr>
            </w:pPr>
            <w:r>
              <w:rPr>
                <w:rFonts w:eastAsia="宋体"/>
                <w:kern w:val="0"/>
                <w:szCs w:val="28"/>
              </w:rPr>
              <w:t>恢复力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CD0A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剪切力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F5B1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蛋白质体外消化率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（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%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40D9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蒸煮损失率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（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%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F8B7E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持水率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（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%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）</w:t>
            </w:r>
          </w:p>
        </w:tc>
      </w:tr>
      <w:tr w:rsidR="009A5F88" w14:paraId="1BC4354C" w14:textId="7777777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39E9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810C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3580.85±138.82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AEA8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0.54±0.03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4245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1109.58±140.49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FF5F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0.2±0.02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C317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32.68±10.82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328E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86.26±1.43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4C52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31.47±0.72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E4B7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87.42±0.3</w:t>
            </w:r>
          </w:p>
        </w:tc>
      </w:tr>
      <w:tr w:rsidR="009A5F88" w14:paraId="67CEE33B" w14:textId="7777777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D5EFA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89C4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3855.67±419.89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0217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0.49±0.03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F6B0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929.21±145.87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7789C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0.17±0.01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B4C4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56.97±10.23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909A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85.61±2.52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5622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31.23±0.85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4FA9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85</w:t>
            </w:r>
            <w:r>
              <w:rPr>
                <w:rFonts w:eastAsia="宋体"/>
                <w:color w:val="000000"/>
                <w:kern w:val="0"/>
                <w:szCs w:val="28"/>
                <w:lang w:eastAsia="zh-CN"/>
              </w:rPr>
              <w:t>．</w:t>
            </w:r>
            <w:r>
              <w:rPr>
                <w:rFonts w:eastAsia="宋体"/>
                <w:color w:val="000000"/>
                <w:kern w:val="0"/>
                <w:szCs w:val="28"/>
              </w:rPr>
              <w:t>52±0.59</w:t>
            </w:r>
          </w:p>
        </w:tc>
      </w:tr>
      <w:tr w:rsidR="009A5F88" w14:paraId="60CAA236" w14:textId="7777777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2A4D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lastRenderedPageBreak/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3739C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2945.46±268.23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04E3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0.54±0.03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2A71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978.45±81.17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10CF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0.2±0.01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B46E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32.68±4.68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3DAFF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89.25±1.93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2601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23.08±1.26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C522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81.36±0.45</w:t>
            </w:r>
          </w:p>
        </w:tc>
      </w:tr>
      <w:tr w:rsidR="009A5F88" w14:paraId="45D93152" w14:textId="7777777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CB01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实施例</w:t>
            </w:r>
            <w:r>
              <w:rPr>
                <w:rFonts w:eastAsia="宋体"/>
                <w:color w:val="000000"/>
                <w:kern w:val="0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D9F5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4614.3±371.35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3165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0.59±0.02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ABBAA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1583.17±103.85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E7000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0.2±0.01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BAAF5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75.48±5.12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559E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80.21±1.5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3555B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32.02±0.93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5E6C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86.51±0.62</w:t>
            </w:r>
          </w:p>
        </w:tc>
      </w:tr>
      <w:tr w:rsidR="009A5F88" w14:paraId="7DC9E225" w14:textId="777777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F9B2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对比例</w:t>
            </w:r>
            <w:r>
              <w:rPr>
                <w:rFonts w:eastAsia="宋体"/>
                <w:color w:val="000000"/>
                <w:kern w:val="0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8F282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4475.44±135.84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C650D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0.65±0.03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D9F6F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1321.08±47.02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149A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0.14±0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4963" w14:textId="77777777" w:rsidR="009A5F88" w:rsidRDefault="00D07F33">
            <w:pPr>
              <w:widowControl/>
              <w:suppressAutoHyphens w:val="0"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71.21±1.05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4BF4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77.81±1.32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7CC8C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39.67±0.62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EE8E8" w14:textId="77777777" w:rsidR="009A5F88" w:rsidRDefault="00D07F33">
            <w:pPr>
              <w:widowControl/>
              <w:spacing w:line="360" w:lineRule="auto"/>
              <w:ind w:firstLineChars="0" w:firstLine="0"/>
              <w:rPr>
                <w:rFonts w:eastAsia="宋体"/>
                <w:color w:val="000000"/>
                <w:kern w:val="0"/>
                <w:szCs w:val="28"/>
              </w:rPr>
            </w:pPr>
            <w:r>
              <w:rPr>
                <w:rFonts w:eastAsia="宋体"/>
                <w:color w:val="000000"/>
                <w:kern w:val="0"/>
                <w:szCs w:val="28"/>
              </w:rPr>
              <w:t>86.16±0.63</w:t>
            </w:r>
          </w:p>
        </w:tc>
      </w:tr>
    </w:tbl>
    <w:p w14:paraId="44F5ABCA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1FCC3216" w14:textId="77777777" w:rsidR="009A5F88" w:rsidRDefault="00D07F33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表</w:t>
      </w:r>
      <w:r>
        <w:rPr>
          <w:rFonts w:eastAsia="宋体" w:hint="eastAsia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的数据表明，</w:t>
      </w:r>
      <w:r>
        <w:rPr>
          <w:rFonts w:eastAsia="宋体"/>
          <w:szCs w:val="28"/>
        </w:rPr>
        <w:t>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的酱卤肉</w:t>
      </w:r>
      <w:r>
        <w:rPr>
          <w:rFonts w:eastAsia="宋体"/>
          <w:szCs w:val="28"/>
        </w:rPr>
        <w:t>具有较小的硬度和剪切力，其嫩度较好；各个实施</w:t>
      </w:r>
      <w:proofErr w:type="gramStart"/>
      <w:r>
        <w:rPr>
          <w:rFonts w:eastAsia="宋体"/>
          <w:szCs w:val="28"/>
        </w:rPr>
        <w:t>例之间</w:t>
      </w:r>
      <w:proofErr w:type="gramEnd"/>
      <w:r>
        <w:rPr>
          <w:rFonts w:eastAsia="宋体"/>
          <w:szCs w:val="28"/>
        </w:rPr>
        <w:t>的弹性和恢复力相差不大，但和对比例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差异明显</w:t>
      </w:r>
      <w:r>
        <w:rPr>
          <w:rFonts w:eastAsia="宋体"/>
          <w:szCs w:val="28"/>
        </w:rPr>
        <w:t>。实施例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</w:rPr>
        <w:t>的蒸煮损失率比对比例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</w:rPr>
        <w:t>的降低</w:t>
      </w:r>
      <w:r>
        <w:rPr>
          <w:rFonts w:eastAsia="宋体"/>
          <w:szCs w:val="28"/>
        </w:rPr>
        <w:t>8.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</w:rPr>
        <w:t>%</w:t>
      </w:r>
      <w:r>
        <w:rPr>
          <w:rFonts w:eastAsia="宋体"/>
          <w:szCs w:val="28"/>
        </w:rPr>
        <w:t>左右，体外消化率比对比例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</w:rPr>
        <w:t>的高出</w:t>
      </w:r>
      <w:r>
        <w:rPr>
          <w:rFonts w:eastAsia="宋体" w:hint="eastAsia"/>
          <w:szCs w:val="28"/>
          <w:lang w:eastAsia="zh-CN"/>
        </w:rPr>
        <w:t>8.5%</w:t>
      </w:r>
      <w:r>
        <w:rPr>
          <w:rFonts w:eastAsia="宋体" w:hint="eastAsia"/>
          <w:szCs w:val="28"/>
          <w:lang w:eastAsia="zh-CN"/>
        </w:rPr>
        <w:t>左右</w:t>
      </w:r>
      <w:r>
        <w:rPr>
          <w:rFonts w:eastAsia="宋体"/>
          <w:szCs w:val="28"/>
        </w:rPr>
        <w:t>。总之，本发明的卤肉制品嫩度较好，蛋白质的体外消化率高，有利于提高人体对营养物质的吸收利用；且出品率提高，有利于降低卤肉制品的生产成本。</w:t>
      </w:r>
    </w:p>
    <w:p w14:paraId="77AA3754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t>以上所述实施例仅表达了本发明的</w:t>
      </w:r>
      <w:r>
        <w:rPr>
          <w:rFonts w:eastAsia="宋体"/>
          <w:szCs w:val="28"/>
        </w:rPr>
        <w:t>几种实施方式，其描述较为具体和详细，但并不能因此而理解为对本发明专利范围的限制。应当指出的是，对于本领域的普通技术人员来说，在不脱离本发明构思的前提下，还可以做出若干变形和改进，这些都属于本发明的保护范围。因此，本发明专利的保护范围应以所附权利要求为准。</w:t>
      </w:r>
    </w:p>
    <w:p w14:paraId="58197A57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06A906EC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  <w:sectPr w:rsidR="009A5F88" w:rsidSect="00660C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440" w:right="1080" w:bottom="1440" w:left="1080" w:header="794" w:footer="284" w:gutter="0"/>
          <w:pgNumType w:start="1"/>
          <w:cols w:space="720"/>
          <w:docGrid w:type="lines" w:linePitch="381"/>
        </w:sectPr>
      </w:pPr>
    </w:p>
    <w:p w14:paraId="1D7B4AE7" w14:textId="77777777" w:rsidR="009A5F88" w:rsidRDefault="00D07F33">
      <w:pPr>
        <w:adjustRightInd w:val="0"/>
        <w:snapToGrid w:val="0"/>
        <w:spacing w:line="360" w:lineRule="auto"/>
        <w:ind w:firstLineChars="0" w:firstLine="0"/>
        <w:jc w:val="center"/>
        <w:rPr>
          <w:rFonts w:eastAsia="宋体"/>
          <w:szCs w:val="28"/>
        </w:rPr>
      </w:pPr>
      <w:r>
        <w:rPr>
          <w:noProof/>
          <w:lang w:eastAsia="zh-CN"/>
        </w:rPr>
        <w:lastRenderedPageBreak/>
        <w:drawing>
          <wp:inline distT="0" distB="0" distL="0" distR="0" wp14:anchorId="3D2984EB" wp14:editId="7CDCF7DF">
            <wp:extent cx="3300730" cy="235331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13024" r="7928" b="16535"/>
                    <a:stretch>
                      <a:fillRect/>
                    </a:stretch>
                  </pic:blipFill>
                  <pic:spPr>
                    <a:xfrm>
                      <a:off x="0" y="0"/>
                      <a:ext cx="3286481" cy="234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5381E" w14:textId="77777777" w:rsidR="009A5F88" w:rsidRDefault="00D07F33">
      <w:pPr>
        <w:adjustRightInd w:val="0"/>
        <w:snapToGrid w:val="0"/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图</w:t>
      </w:r>
      <w:r>
        <w:rPr>
          <w:rFonts w:eastAsia="宋体"/>
          <w:szCs w:val="28"/>
          <w:lang w:eastAsia="zh-CN"/>
        </w:rPr>
        <w:t>1</w:t>
      </w:r>
    </w:p>
    <w:p w14:paraId="63769337" w14:textId="77777777" w:rsidR="009A5F88" w:rsidRDefault="00D07F33">
      <w:pPr>
        <w:adjustRightInd w:val="0"/>
        <w:snapToGrid w:val="0"/>
        <w:spacing w:line="360" w:lineRule="auto"/>
        <w:ind w:firstLineChars="0" w:firstLine="0"/>
        <w:jc w:val="center"/>
        <w:rPr>
          <w:rFonts w:ascii="宋体" w:hAnsi="宋体"/>
          <w:b/>
          <w:szCs w:val="24"/>
          <w:lang w:eastAsia="zh-CN"/>
        </w:rPr>
      </w:pPr>
      <w:r>
        <w:rPr>
          <w:noProof/>
          <w:lang w:eastAsia="zh-CN"/>
        </w:rPr>
        <w:drawing>
          <wp:inline distT="0" distB="0" distL="0" distR="0" wp14:anchorId="441E114F" wp14:editId="508AE1BC">
            <wp:extent cx="3264535" cy="222059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2800" cy="221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A8749" w14:textId="77777777" w:rsidR="009A5F88" w:rsidRDefault="00D07F33">
      <w:pPr>
        <w:adjustRightInd w:val="0"/>
        <w:snapToGrid w:val="0"/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图</w:t>
      </w:r>
      <w:r>
        <w:rPr>
          <w:rFonts w:eastAsia="宋体"/>
          <w:szCs w:val="28"/>
          <w:lang w:eastAsia="zh-CN"/>
        </w:rPr>
        <w:t>2</w:t>
      </w:r>
    </w:p>
    <w:p w14:paraId="03348EB1" w14:textId="77777777" w:rsidR="009A5F88" w:rsidRDefault="009A5F88">
      <w:pPr>
        <w:spacing w:line="360" w:lineRule="auto"/>
        <w:ind w:firstLineChars="0" w:firstLine="0"/>
        <w:rPr>
          <w:rFonts w:eastAsia="宋体" w:hint="eastAsia"/>
          <w:szCs w:val="28"/>
          <w:lang w:eastAsia="zh-CN"/>
        </w:rPr>
        <w:sectPr w:rsidR="009A5F88">
          <w:headerReference w:type="default" r:id="rId17"/>
          <w:footerReference w:type="default" r:id="rId18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1252D95F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</w:rPr>
        <w:lastRenderedPageBreak/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包括：将猪肉与腌制料混匀后进行超声辅助腌制，然后再于</w:t>
      </w:r>
      <w:r>
        <w:rPr>
          <w:rFonts w:eastAsia="宋体" w:hAnsi="宋体" w:hint="eastAsia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℃低温卤制</w:t>
      </w:r>
      <w:r>
        <w:rPr>
          <w:rFonts w:eastAsia="宋体" w:hAnsi="宋体"/>
          <w:bCs/>
          <w:szCs w:val="28"/>
          <w:lang w:eastAsia="zh-CN"/>
        </w:rPr>
        <w:t>。</w:t>
      </w:r>
    </w:p>
    <w:p w14:paraId="0F69C66B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所述酱</w:t>
      </w:r>
      <w:proofErr w:type="gramStart"/>
      <w:r>
        <w:rPr>
          <w:rFonts w:eastAsia="宋体" w:hAnsi="宋体" w:hint="eastAsia"/>
          <w:szCs w:val="28"/>
          <w:lang w:eastAsia="zh-CN"/>
        </w:rPr>
        <w:t>卤方法</w:t>
      </w:r>
      <w:proofErr w:type="gramEnd"/>
      <w:r>
        <w:rPr>
          <w:rFonts w:eastAsia="宋体" w:hAnsi="宋体" w:hint="eastAsia"/>
          <w:szCs w:val="28"/>
          <w:lang w:eastAsia="zh-CN"/>
        </w:rPr>
        <w:t>包括</w:t>
      </w:r>
      <w:r>
        <w:rPr>
          <w:rFonts w:eastAsia="宋体" w:hAnsi="宋体" w:hint="eastAsia"/>
          <w:szCs w:val="28"/>
        </w:rPr>
        <w:t>以下步骤：</w:t>
      </w:r>
    </w:p>
    <w:p w14:paraId="67EDA420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1</w:t>
      </w:r>
      <w:r>
        <w:rPr>
          <w:rFonts w:eastAsia="宋体" w:hAnsi="宋体"/>
          <w:szCs w:val="28"/>
        </w:rPr>
        <w:t>）清洗、修整：清水冲洗猪肉以除去表面血水及异物，剔除筋膜；将猪肉切成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6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×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0.2</w:t>
      </w:r>
      <w:r>
        <w:rPr>
          <w:rFonts w:eastAsia="宋体" w:hAnsi="宋体"/>
          <w:szCs w:val="28"/>
        </w:rPr>
        <w:t>cm</w:t>
      </w:r>
      <w:r>
        <w:rPr>
          <w:rFonts w:eastAsia="宋体" w:hAnsi="宋体"/>
          <w:szCs w:val="28"/>
        </w:rPr>
        <w:t>的形状；</w:t>
      </w:r>
    </w:p>
    <w:p w14:paraId="22BE54BD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2</w:t>
      </w:r>
      <w:r>
        <w:rPr>
          <w:rFonts w:eastAsia="宋体" w:hAnsi="宋体"/>
          <w:szCs w:val="28"/>
        </w:rPr>
        <w:t>）腌制：将猪肉和腌制料搅拌均匀后一起放入袋中，采用超声辅助腌制；</w:t>
      </w:r>
    </w:p>
    <w:p w14:paraId="7AC5ACD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3</w:t>
      </w:r>
      <w:r>
        <w:rPr>
          <w:rFonts w:eastAsia="宋体" w:hAnsi="宋体"/>
          <w:szCs w:val="28"/>
        </w:rPr>
        <w:t>）焯水：</w:t>
      </w:r>
      <w:r>
        <w:rPr>
          <w:rFonts w:eastAsia="宋体" w:hAnsi="宋体" w:hint="eastAsia"/>
          <w:szCs w:val="28"/>
        </w:rPr>
        <w:t>将腌制好的</w:t>
      </w:r>
      <w:r>
        <w:rPr>
          <w:rFonts w:eastAsia="宋体" w:hAnsi="宋体"/>
          <w:szCs w:val="28"/>
        </w:rPr>
        <w:t>猪</w:t>
      </w:r>
      <w:r>
        <w:rPr>
          <w:rFonts w:eastAsia="宋体" w:hAnsi="宋体" w:hint="eastAsia"/>
          <w:szCs w:val="28"/>
        </w:rPr>
        <w:t>肉，放入冷水中加热至</w:t>
      </w:r>
      <w:r>
        <w:rPr>
          <w:rFonts w:eastAsia="宋体" w:hAnsi="宋体" w:hint="eastAsia"/>
          <w:szCs w:val="28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</w:rPr>
        <w:t>℃，在此温度下焯水</w:t>
      </w:r>
      <w:r>
        <w:rPr>
          <w:rFonts w:eastAsia="宋体" w:hAnsi="宋体" w:hint="eastAsia"/>
          <w:szCs w:val="28"/>
        </w:rPr>
        <w:t>3~</w:t>
      </w: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</w:rPr>
        <w:t>min</w:t>
      </w:r>
      <w:r>
        <w:rPr>
          <w:rFonts w:eastAsia="宋体" w:hAnsi="宋体" w:hint="eastAsia"/>
          <w:szCs w:val="28"/>
        </w:rPr>
        <w:t>，并不断去除血沫；</w:t>
      </w:r>
    </w:p>
    <w:p w14:paraId="0C841683" w14:textId="77777777" w:rsidR="009A5F88" w:rsidRDefault="00D07F33">
      <w:pPr>
        <w:pStyle w:val="af9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4</w:t>
      </w:r>
      <w:r>
        <w:rPr>
          <w:rFonts w:eastAsia="宋体" w:hAnsi="宋体"/>
          <w:szCs w:val="28"/>
        </w:rPr>
        <w:t>）卤制：将焯水后的猪肉放入卤料汤，按猪肉：卤料</w:t>
      </w:r>
      <w:proofErr w:type="gramStart"/>
      <w:r>
        <w:rPr>
          <w:rFonts w:eastAsia="宋体" w:hAnsi="宋体"/>
          <w:szCs w:val="28"/>
        </w:rPr>
        <w:t>汤质量</w:t>
      </w:r>
      <w:proofErr w:type="gramEnd"/>
      <w:r>
        <w:rPr>
          <w:rFonts w:eastAsia="宋体" w:hAnsi="宋体"/>
          <w:szCs w:val="28"/>
        </w:rPr>
        <w:t>比为</w:t>
      </w:r>
      <w:r>
        <w:rPr>
          <w:rFonts w:eastAsia="宋体" w:hAnsi="宋体"/>
          <w:szCs w:val="28"/>
        </w:rPr>
        <w:t>1:3</w:t>
      </w:r>
      <w:r>
        <w:rPr>
          <w:rFonts w:eastAsia="宋体" w:hAnsi="宋体"/>
          <w:szCs w:val="28"/>
        </w:rPr>
        <w:t>的比例</w:t>
      </w:r>
      <w:r>
        <w:rPr>
          <w:rFonts w:eastAsia="宋体" w:hAnsi="宋体" w:hint="eastAsia"/>
          <w:szCs w:val="28"/>
          <w:lang w:eastAsia="zh-CN"/>
        </w:rPr>
        <w:t>进行</w:t>
      </w:r>
      <w:r>
        <w:rPr>
          <w:rFonts w:eastAsia="宋体" w:hAnsi="宋体"/>
          <w:szCs w:val="28"/>
        </w:rPr>
        <w:t>卤制，使水温保持在</w:t>
      </w:r>
      <w:r>
        <w:rPr>
          <w:rFonts w:eastAsia="宋体" w:hAnsi="宋体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℃卤制</w:t>
      </w:r>
      <w:r>
        <w:rPr>
          <w:rFonts w:eastAsia="宋体" w:hAnsi="宋体"/>
          <w:szCs w:val="28"/>
        </w:rPr>
        <w:t>90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>min</w:t>
      </w:r>
      <w:r>
        <w:rPr>
          <w:rFonts w:eastAsia="宋体" w:hAnsi="宋体"/>
          <w:szCs w:val="28"/>
        </w:rPr>
        <w:t>；</w:t>
      </w:r>
    </w:p>
    <w:p w14:paraId="42605CCE" w14:textId="77777777" w:rsidR="009A5F88" w:rsidRDefault="00D07F33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</w:rPr>
        <w:t>（</w:t>
      </w:r>
      <w:r>
        <w:rPr>
          <w:rFonts w:eastAsia="宋体" w:hAnsi="宋体"/>
          <w:szCs w:val="28"/>
        </w:rPr>
        <w:t>5</w:t>
      </w:r>
      <w:r>
        <w:rPr>
          <w:rFonts w:eastAsia="宋体" w:hAnsi="宋体"/>
          <w:szCs w:val="28"/>
        </w:rPr>
        <w:t>）冷却：将卤制完毕的猪肉冷却到室温后，捞出沥干，于</w:t>
      </w:r>
      <w:r>
        <w:rPr>
          <w:rFonts w:eastAsia="宋体" w:hAnsi="宋体"/>
          <w:szCs w:val="28"/>
        </w:rPr>
        <w:t xml:space="preserve">4 </w:t>
      </w:r>
      <w:r>
        <w:rPr>
          <w:rFonts w:eastAsia="宋体" w:hAnsi="宋体"/>
          <w:szCs w:val="28"/>
        </w:rPr>
        <w:t>℃贮藏</w:t>
      </w:r>
      <w:r>
        <w:rPr>
          <w:rFonts w:eastAsia="宋体" w:hAnsi="宋体"/>
          <w:szCs w:val="28"/>
          <w:lang w:eastAsia="zh-CN"/>
        </w:rPr>
        <w:t>。</w:t>
      </w:r>
    </w:p>
    <w:p w14:paraId="05D5340A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所述腌制料中按照各成分按照与猪肉的重量百分比组成为：</w:t>
      </w:r>
      <w:r>
        <w:rPr>
          <w:rFonts w:eastAsia="宋体" w:hAnsi="宋体"/>
          <w:szCs w:val="28"/>
        </w:rPr>
        <w:t>食盐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，三聚磷酸钠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，生姜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3%</w:t>
      </w:r>
      <w:r>
        <w:rPr>
          <w:rFonts w:eastAsia="宋体" w:hAnsi="宋体"/>
          <w:szCs w:val="28"/>
        </w:rPr>
        <w:t>，料酒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和水</w:t>
      </w:r>
      <w:r>
        <w:rPr>
          <w:rFonts w:eastAsia="宋体" w:hAnsi="宋体"/>
          <w:szCs w:val="28"/>
        </w:rPr>
        <w:t>40%</w:t>
      </w:r>
      <w:r>
        <w:rPr>
          <w:rFonts w:eastAsia="宋体" w:hAnsi="宋体"/>
          <w:szCs w:val="28"/>
          <w:lang w:eastAsia="zh-CN"/>
        </w:rPr>
        <w:t>。</w:t>
      </w:r>
    </w:p>
    <w:p w14:paraId="5F3A1802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</w:t>
      </w:r>
      <w:r>
        <w:rPr>
          <w:rFonts w:eastAsia="宋体" w:hAnsi="宋体"/>
          <w:szCs w:val="28"/>
        </w:rPr>
        <w:t>超声辅助腌制</w:t>
      </w:r>
      <w:r>
        <w:rPr>
          <w:rFonts w:eastAsia="宋体" w:hAnsi="宋体" w:hint="eastAsia"/>
          <w:szCs w:val="28"/>
          <w:lang w:eastAsia="zh-CN"/>
        </w:rPr>
        <w:t>的控制参数为：温度为</w:t>
      </w:r>
      <w:r>
        <w:rPr>
          <w:rFonts w:eastAsia="宋体" w:hAnsi="宋体" w:hint="eastAsia"/>
          <w:szCs w:val="28"/>
          <w:lang w:eastAsia="zh-CN"/>
        </w:rPr>
        <w:t>30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℃，超声功率为</w:t>
      </w:r>
      <w:r>
        <w:rPr>
          <w:rFonts w:eastAsia="宋体" w:hAnsi="宋体" w:hint="eastAsia"/>
          <w:szCs w:val="28"/>
          <w:lang w:eastAsia="zh-CN"/>
        </w:rPr>
        <w:t>200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10W</w:t>
      </w:r>
      <w:r>
        <w:rPr>
          <w:rFonts w:eastAsia="宋体" w:hAnsi="宋体" w:hint="eastAsia"/>
          <w:szCs w:val="28"/>
          <w:lang w:eastAsia="zh-CN"/>
        </w:rPr>
        <w:t>，腌制时间为</w:t>
      </w:r>
      <w:r>
        <w:rPr>
          <w:rFonts w:eastAsia="宋体" w:hAnsi="宋体" w:hint="eastAsia"/>
          <w:szCs w:val="28"/>
          <w:lang w:eastAsia="zh-CN"/>
        </w:rPr>
        <w:t>30~40min</w:t>
      </w:r>
      <w:r>
        <w:rPr>
          <w:rFonts w:eastAsia="宋体" w:hAnsi="宋体"/>
          <w:szCs w:val="28"/>
          <w:lang w:eastAsia="zh-CN"/>
        </w:rPr>
        <w:t>。</w:t>
      </w:r>
    </w:p>
    <w:p w14:paraId="52B7DD4A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所述步骤（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）中焯水时间为</w:t>
      </w:r>
      <w:r>
        <w:rPr>
          <w:rFonts w:eastAsia="宋体" w:hAnsi="宋体" w:hint="eastAsia"/>
          <w:szCs w:val="28"/>
          <w:lang w:eastAsia="zh-CN"/>
        </w:rPr>
        <w:t>2~3min</w:t>
      </w:r>
      <w:r>
        <w:rPr>
          <w:rFonts w:eastAsia="宋体" w:hAnsi="宋体"/>
          <w:szCs w:val="28"/>
          <w:lang w:eastAsia="zh-CN"/>
        </w:rPr>
        <w:t>。</w:t>
      </w:r>
    </w:p>
    <w:p w14:paraId="72B1548B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，其特征在于：所述卤料汤的制备方法包括：</w:t>
      </w:r>
    </w:p>
    <w:p w14:paraId="18055195" w14:textId="77777777" w:rsidR="009A5F88" w:rsidRDefault="00D07F33">
      <w:pPr>
        <w:spacing w:line="360" w:lineRule="auto"/>
        <w:ind w:firstLine="560"/>
        <w:rPr>
          <w:rFonts w:eastAsia="宋体" w:hAnsi="宋体"/>
          <w:szCs w:val="28"/>
        </w:rPr>
      </w:pPr>
      <w:r>
        <w:rPr>
          <w:rFonts w:eastAsia="宋体" w:hAnsi="宋体" w:hint="eastAsia"/>
          <w:szCs w:val="28"/>
          <w:lang w:eastAsia="zh-CN"/>
        </w:rPr>
        <w:lastRenderedPageBreak/>
        <w:t>1</w:t>
      </w:r>
      <w:r>
        <w:rPr>
          <w:rFonts w:eastAsia="宋体" w:hAnsi="宋体" w:hint="eastAsia"/>
          <w:szCs w:val="28"/>
          <w:lang w:eastAsia="zh-CN"/>
        </w:rPr>
        <w:t>）按照卤料汤的组分组成配料，所述卤料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2~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，连根须大葱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1~</w:t>
      </w:r>
      <w:r>
        <w:rPr>
          <w:rFonts w:eastAsia="宋体" w:hAnsi="宋体" w:hint="eastAsia"/>
          <w:szCs w:val="28"/>
          <w:lang w:eastAsia="zh-CN"/>
        </w:rPr>
        <w:t>1.5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</w:t>
      </w:r>
      <w:r>
        <w:rPr>
          <w:rFonts w:eastAsia="宋体" w:hAnsi="宋体" w:hint="eastAsia"/>
          <w:szCs w:val="28"/>
          <w:lang w:eastAsia="zh-CN"/>
        </w:rPr>
        <w:t>1~0.4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 w:hint="eastAsia"/>
          <w:szCs w:val="28"/>
          <w:lang w:eastAsia="zh-CN"/>
        </w:rPr>
        <w:t>0.03~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0.03~</w:t>
      </w:r>
      <w:r>
        <w:rPr>
          <w:rFonts w:eastAsia="宋体" w:hAnsi="宋体" w:hint="eastAsia"/>
          <w:szCs w:val="28"/>
          <w:lang w:eastAsia="zh-CN"/>
        </w:rPr>
        <w:t>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，三奈</w:t>
      </w:r>
      <w:r>
        <w:rPr>
          <w:rFonts w:eastAsia="宋体" w:hAnsi="宋体"/>
          <w:szCs w:val="28"/>
        </w:rPr>
        <w:t>0.02~</w:t>
      </w:r>
      <w:r>
        <w:rPr>
          <w:rFonts w:eastAsia="宋体" w:hAnsi="宋体" w:hint="eastAsia"/>
          <w:szCs w:val="28"/>
          <w:lang w:eastAsia="zh-CN"/>
        </w:rPr>
        <w:t>0.03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 w:hint="eastAsia"/>
          <w:szCs w:val="28"/>
          <w:lang w:eastAsia="zh-CN"/>
        </w:rPr>
        <w:t>0.01~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</w:t>
      </w:r>
      <w:r>
        <w:rPr>
          <w:rFonts w:eastAsia="宋体" w:hAnsi="宋体" w:hint="eastAsia"/>
          <w:szCs w:val="28"/>
          <w:lang w:eastAsia="zh-CN"/>
        </w:rPr>
        <w:t>2~0.05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0.01~</w:t>
      </w:r>
      <w:r>
        <w:rPr>
          <w:rFonts w:eastAsia="宋体" w:hAnsi="宋体" w:hint="eastAsia"/>
          <w:szCs w:val="28"/>
          <w:lang w:eastAsia="zh-CN"/>
        </w:rPr>
        <w:t>0.02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，余量为水；</w:t>
      </w:r>
    </w:p>
    <w:p w14:paraId="1F1788FD" w14:textId="77777777" w:rsidR="009A5F88" w:rsidRDefault="00D07F33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>
        <w:rPr>
          <w:rFonts w:eastAsia="宋体" w:hAnsi="宋体"/>
          <w:szCs w:val="28"/>
        </w:rPr>
        <w:t>将八角、桂皮、小茴香、甘草、三奈、花椒、砂仁、草豆蔻、草果、丁香、香叶、陈皮装入宽松的纱布袋中并用细绳扎紧袋口；姜洗净拍破；连根须大葱洗净挽结，一起掺水烧沸后，加入料酒、盐、酱油、味精、白砂糖，改用小火慢熬</w:t>
      </w:r>
      <w:r>
        <w:rPr>
          <w:rFonts w:eastAsia="宋体" w:hAnsi="宋体"/>
          <w:szCs w:val="28"/>
        </w:rPr>
        <w:t>30</w:t>
      </w:r>
      <w:r>
        <w:rPr>
          <w:rFonts w:eastAsia="宋体" w:hAnsi="宋体"/>
          <w:szCs w:val="28"/>
        </w:rPr>
        <w:t>±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/>
          <w:szCs w:val="28"/>
        </w:rPr>
        <w:t xml:space="preserve"> min</w:t>
      </w:r>
      <w:r>
        <w:rPr>
          <w:rFonts w:eastAsia="宋体" w:hAnsi="宋体"/>
          <w:szCs w:val="28"/>
        </w:rPr>
        <w:t>，即成卤料汤</w:t>
      </w:r>
      <w:r>
        <w:rPr>
          <w:rFonts w:eastAsia="宋体" w:hAnsi="宋体"/>
          <w:szCs w:val="28"/>
          <w:lang w:eastAsia="zh-CN"/>
        </w:rPr>
        <w:t>。</w:t>
      </w:r>
    </w:p>
    <w:p w14:paraId="64EF0CCD" w14:textId="77777777" w:rsidR="009A5F88" w:rsidRDefault="00D07F33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 w:hint="eastAsia"/>
          <w:szCs w:val="28"/>
          <w:lang w:eastAsia="zh-CN"/>
        </w:rPr>
        <w:t>6</w:t>
      </w:r>
      <w:r>
        <w:rPr>
          <w:rFonts w:eastAsia="宋体" w:hAnsi="宋体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所述卤料</w:t>
      </w:r>
      <w:proofErr w:type="gramStart"/>
      <w:r>
        <w:rPr>
          <w:rFonts w:eastAsia="宋体" w:hAnsi="宋体" w:hint="eastAsia"/>
          <w:szCs w:val="28"/>
          <w:lang w:eastAsia="zh-CN"/>
        </w:rPr>
        <w:t>汤按照</w:t>
      </w:r>
      <w:proofErr w:type="gramEnd"/>
      <w:r>
        <w:rPr>
          <w:rFonts w:eastAsia="宋体" w:hAnsi="宋体" w:hint="eastAsia"/>
          <w:szCs w:val="28"/>
          <w:lang w:eastAsia="zh-CN"/>
        </w:rPr>
        <w:t>重量百分比的组分组成为：</w:t>
      </w:r>
      <w:r>
        <w:rPr>
          <w:rFonts w:eastAsia="宋体" w:hAnsi="宋体"/>
          <w:szCs w:val="28"/>
        </w:rPr>
        <w:t>料酒</w:t>
      </w:r>
      <w:r>
        <w:rPr>
          <w:rFonts w:eastAsia="宋体" w:hAnsi="宋体" w:hint="eastAsia"/>
          <w:szCs w:val="28"/>
          <w:lang w:eastAsia="zh-CN"/>
        </w:rPr>
        <w:t>2.5</w:t>
      </w:r>
      <w:r>
        <w:rPr>
          <w:rFonts w:eastAsia="宋体" w:hAnsi="宋体"/>
          <w:szCs w:val="28"/>
        </w:rPr>
        <w:t>%</w:t>
      </w:r>
      <w:r>
        <w:rPr>
          <w:rFonts w:eastAsia="宋体" w:hAnsi="宋体"/>
          <w:szCs w:val="28"/>
        </w:rPr>
        <w:t>，盐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，酱油</w:t>
      </w:r>
      <w:r>
        <w:rPr>
          <w:rFonts w:eastAsia="宋体" w:hAnsi="宋体"/>
          <w:szCs w:val="28"/>
        </w:rPr>
        <w:t>2%</w:t>
      </w:r>
      <w:r>
        <w:rPr>
          <w:rFonts w:eastAsia="宋体" w:hAnsi="宋体"/>
          <w:szCs w:val="28"/>
        </w:rPr>
        <w:t>，姜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，大葱</w:t>
      </w:r>
      <w:r>
        <w:rPr>
          <w:rFonts w:eastAsia="宋体" w:hAnsi="宋体"/>
          <w:szCs w:val="28"/>
        </w:rPr>
        <w:t>1.6%</w:t>
      </w:r>
      <w:r>
        <w:rPr>
          <w:rFonts w:eastAsia="宋体" w:hAnsi="宋体"/>
          <w:szCs w:val="28"/>
        </w:rPr>
        <w:t>，味精</w:t>
      </w:r>
      <w:r>
        <w:rPr>
          <w:rFonts w:eastAsia="宋体" w:hAnsi="宋体"/>
          <w:szCs w:val="28"/>
        </w:rPr>
        <w:t>1%</w:t>
      </w:r>
      <w:r>
        <w:rPr>
          <w:rFonts w:eastAsia="宋体" w:hAnsi="宋体"/>
          <w:szCs w:val="28"/>
        </w:rPr>
        <w:t>，白砂糖</w:t>
      </w:r>
      <w:r>
        <w:rPr>
          <w:rFonts w:eastAsia="宋体" w:hAnsi="宋体"/>
          <w:szCs w:val="28"/>
        </w:rPr>
        <w:t>0.3%</w:t>
      </w:r>
      <w:r>
        <w:rPr>
          <w:rFonts w:eastAsia="宋体" w:hAnsi="宋体"/>
          <w:szCs w:val="28"/>
        </w:rPr>
        <w:t>，八角</w:t>
      </w:r>
      <w:r>
        <w:rPr>
          <w:rFonts w:eastAsia="宋体" w:hAnsi="宋体"/>
          <w:szCs w:val="28"/>
        </w:rPr>
        <w:t>0.018%</w:t>
      </w:r>
      <w:r>
        <w:rPr>
          <w:rFonts w:eastAsia="宋体" w:hAnsi="宋体"/>
          <w:szCs w:val="28"/>
        </w:rPr>
        <w:t>，桂皮</w:t>
      </w:r>
      <w:r>
        <w:rPr>
          <w:rFonts w:eastAsia="宋体" w:hAnsi="宋体"/>
          <w:szCs w:val="28"/>
        </w:rPr>
        <w:t>0.05%</w:t>
      </w:r>
      <w:r>
        <w:rPr>
          <w:rFonts w:eastAsia="宋体" w:hAnsi="宋体"/>
          <w:szCs w:val="28"/>
        </w:rPr>
        <w:t>，小茴香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，甘草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</w:t>
      </w:r>
      <w:proofErr w:type="gramStart"/>
      <w:r>
        <w:rPr>
          <w:rFonts w:eastAsia="宋体" w:hAnsi="宋体"/>
          <w:szCs w:val="28"/>
        </w:rPr>
        <w:t>三奈</w:t>
      </w:r>
      <w:proofErr w:type="gramEnd"/>
      <w:r>
        <w:rPr>
          <w:rFonts w:eastAsia="宋体" w:hAnsi="宋体"/>
          <w:szCs w:val="28"/>
        </w:rPr>
        <w:t>0.024%</w:t>
      </w:r>
      <w:r>
        <w:rPr>
          <w:rFonts w:eastAsia="宋体" w:hAnsi="宋体"/>
          <w:szCs w:val="28"/>
        </w:rPr>
        <w:t>，花椒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，砂仁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，草豆蔻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，草果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，丁香</w:t>
      </w:r>
      <w:r>
        <w:rPr>
          <w:rFonts w:eastAsia="宋体" w:hAnsi="宋体"/>
          <w:szCs w:val="28"/>
        </w:rPr>
        <w:t>0.02%</w:t>
      </w:r>
      <w:r>
        <w:rPr>
          <w:rFonts w:eastAsia="宋体" w:hAnsi="宋体"/>
          <w:szCs w:val="28"/>
        </w:rPr>
        <w:t>，香叶</w:t>
      </w:r>
      <w:r>
        <w:rPr>
          <w:rFonts w:eastAsia="宋体" w:hAnsi="宋体"/>
          <w:szCs w:val="28"/>
        </w:rPr>
        <w:t>0.03%</w:t>
      </w:r>
      <w:r>
        <w:rPr>
          <w:rFonts w:eastAsia="宋体" w:hAnsi="宋体"/>
          <w:szCs w:val="28"/>
        </w:rPr>
        <w:t>，陈皮</w:t>
      </w:r>
      <w:r>
        <w:rPr>
          <w:rFonts w:eastAsia="宋体" w:hAnsi="宋体"/>
          <w:szCs w:val="28"/>
        </w:rPr>
        <w:t>0.01%</w:t>
      </w:r>
      <w:r>
        <w:rPr>
          <w:rFonts w:eastAsia="宋体" w:hAnsi="宋体"/>
          <w:szCs w:val="28"/>
        </w:rPr>
        <w:t>，余量为水</w:t>
      </w:r>
      <w:r>
        <w:rPr>
          <w:rFonts w:eastAsia="宋体" w:hAnsi="宋体"/>
          <w:szCs w:val="28"/>
          <w:lang w:eastAsia="zh-CN"/>
        </w:rPr>
        <w:t>。</w:t>
      </w:r>
    </w:p>
    <w:p w14:paraId="6629B29B" w14:textId="77777777" w:rsidR="009A5F88" w:rsidRDefault="009A5F88">
      <w:pPr>
        <w:spacing w:line="360" w:lineRule="auto"/>
        <w:ind w:firstLineChars="0" w:firstLine="0"/>
        <w:rPr>
          <w:rFonts w:eastAsia="宋体"/>
          <w:szCs w:val="28"/>
          <w:lang w:eastAsia="zh-CN"/>
        </w:rPr>
        <w:sectPr w:rsidR="009A5F88">
          <w:headerReference w:type="default" r:id="rId19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68B5D30D" w14:textId="77777777" w:rsidR="009A5F88" w:rsidRDefault="00D07F33">
      <w:pPr>
        <w:spacing w:line="360" w:lineRule="auto"/>
        <w:ind w:firstLine="560"/>
        <w:rPr>
          <w:rFonts w:eastAsia="宋体"/>
          <w:color w:val="FF0000"/>
          <w:szCs w:val="28"/>
          <w:lang w:eastAsia="zh-CN"/>
        </w:rPr>
      </w:pPr>
      <w:r>
        <w:rPr>
          <w:rFonts w:eastAsia="宋体" w:hAnsi="宋体"/>
          <w:szCs w:val="28"/>
        </w:rPr>
        <w:lastRenderedPageBreak/>
        <w:t>本发明提供</w:t>
      </w:r>
      <w:r>
        <w:rPr>
          <w:rFonts w:eastAsia="宋体" w:hAnsi="宋体" w:hint="eastAsia"/>
          <w:szCs w:val="28"/>
        </w:rPr>
        <w:t>一种猪肉的低温超声辅助酱卤方法</w:t>
      </w:r>
      <w:r>
        <w:rPr>
          <w:rFonts w:eastAsia="宋体" w:hAnsi="宋体" w:hint="eastAsia"/>
          <w:szCs w:val="28"/>
          <w:lang w:eastAsia="zh-CN"/>
        </w:rPr>
        <w:t>，包括：将猪肉与腌制料混匀后进行超声辅助腌制，然后再于</w:t>
      </w:r>
      <w:r>
        <w:rPr>
          <w:rFonts w:eastAsia="宋体" w:hAnsi="宋体" w:hint="eastAsia"/>
          <w:szCs w:val="28"/>
          <w:lang w:eastAsia="zh-CN"/>
        </w:rPr>
        <w:t>80</w:t>
      </w:r>
      <w:r>
        <w:rPr>
          <w:rFonts w:eastAsia="宋体" w:hAnsi="宋体" w:hint="eastAsia"/>
          <w:szCs w:val="28"/>
          <w:lang w:eastAsia="zh-CN"/>
        </w:rPr>
        <w:t>±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℃低温卤制</w:t>
      </w:r>
      <w:r>
        <w:rPr>
          <w:rFonts w:eastAsia="宋体" w:hAnsi="宋体"/>
          <w:szCs w:val="28"/>
          <w:lang w:eastAsia="zh-CN"/>
        </w:rPr>
        <w:t>。本发明通过超声辅助腌制技术来改善肉的口感和风味，并且提高腌制效率；同时结合低温卤制使肉的纤维组织基本保留完整，并使其中的营养物质（氨基酸、蛋白质、维生素、矿物质等）都得到最大限度的保护。经本发明酱卤的肉类产品，具有丰富的营养和突出的风味。</w:t>
      </w:r>
    </w:p>
    <w:p w14:paraId="69D47C52" w14:textId="77777777" w:rsidR="009A5F88" w:rsidRDefault="009A5F88">
      <w:pPr>
        <w:spacing w:line="360" w:lineRule="auto"/>
        <w:ind w:firstLineChars="0" w:firstLine="0"/>
        <w:rPr>
          <w:rFonts w:eastAsia="宋体" w:hint="eastAsia"/>
          <w:szCs w:val="28"/>
          <w:lang w:eastAsia="zh-CN"/>
        </w:rPr>
        <w:sectPr w:rsidR="009A5F88">
          <w:headerReference w:type="default" r:id="rId20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4908A0AB" w14:textId="26DD5727" w:rsidR="009A5F88" w:rsidRPr="00660C18" w:rsidRDefault="00D07F33" w:rsidP="00660C18">
      <w:pPr>
        <w:spacing w:line="360" w:lineRule="auto"/>
        <w:ind w:firstLineChars="0" w:firstLine="0"/>
        <w:jc w:val="center"/>
        <w:rPr>
          <w:rFonts w:eastAsia="宋体" w:hint="eastAsia"/>
          <w:bCs/>
          <w:szCs w:val="28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7B02C18F" wp14:editId="33C88A1B">
            <wp:extent cx="3300730" cy="2353310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 t="13024" r="7928" b="16535"/>
                    <a:stretch>
                      <a:fillRect/>
                    </a:stretch>
                  </pic:blipFill>
                  <pic:spPr>
                    <a:xfrm>
                      <a:off x="0" y="0"/>
                      <a:ext cx="3286481" cy="234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5F88" w:rsidRPr="00660C18">
      <w:headerReference w:type="default" r:id="rId21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F936" w14:textId="77777777" w:rsidR="00A002DD" w:rsidRDefault="00A002DD">
      <w:pPr>
        <w:spacing w:line="240" w:lineRule="auto"/>
        <w:ind w:firstLine="560"/>
      </w:pPr>
      <w:r>
        <w:separator/>
      </w:r>
    </w:p>
  </w:endnote>
  <w:endnote w:type="continuationSeparator" w:id="0">
    <w:p w14:paraId="318FC24D" w14:textId="77777777" w:rsidR="00A002DD" w:rsidRDefault="00A002D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CF85" w14:textId="77777777" w:rsidR="009A5F88" w:rsidRDefault="009A5F88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603A" w14:textId="77777777" w:rsidR="009A5F88" w:rsidRDefault="00D07F33">
    <w:pPr>
      <w:pStyle w:val="a8"/>
      <w:spacing w:line="200" w:lineRule="exact"/>
      <w:ind w:firstLineChars="0" w:firstLine="0"/>
      <w:jc w:val="center"/>
      <w:rPr>
        <w:rStyle w:val="af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4B0D726A" wp14:editId="5DEB239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72200" cy="0"/>
              <wp:effectExtent l="0" t="0" r="0" b="0"/>
              <wp:wrapNone/>
              <wp:docPr id="6" name="直线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E0BC383" id="直线 2" o:spid="_x0000_s1026" style="position:absolute;left:0;text-align:lef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pt" to="486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" strokeweight=".26mm">
              <v:stroke joinstyle="miter"/>
            </v:line>
          </w:pict>
        </mc:Fallback>
      </mc:AlternateContent>
    </w:r>
    <w:r>
      <w:fldChar w:fldCharType="begin"/>
    </w:r>
    <w:r>
      <w:rPr>
        <w:rStyle w:val="af0"/>
      </w:rPr>
      <w:instrText xml:space="preserve"> PAGE </w:instrText>
    </w:r>
    <w:r>
      <w:fldChar w:fldCharType="separate"/>
    </w:r>
    <w:r w:rsidR="00E0109C">
      <w:rPr>
        <w:rStyle w:val="af0"/>
        <w:noProof/>
      </w:rPr>
      <w:t>5</w:t>
    </w:r>
    <w:r>
      <w:fldChar w:fldCharType="end"/>
    </w:r>
  </w:p>
  <w:p w14:paraId="7AEF607E" w14:textId="77777777" w:rsidR="009A5F88" w:rsidRDefault="009A5F88">
    <w:pPr>
      <w:pStyle w:val="a8"/>
      <w:spacing w:line="200" w:lineRule="exact"/>
      <w:ind w:firstLineChars="0" w:firstLine="0"/>
      <w:jc w:val="center"/>
      <w:rPr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3D3F" w14:textId="77777777" w:rsidR="009A5F88" w:rsidRDefault="009A5F88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FD05" w14:textId="77777777" w:rsidR="009A5F88" w:rsidRDefault="00D07F33">
    <w:pPr>
      <w:pStyle w:val="a8"/>
      <w:spacing w:line="200" w:lineRule="exact"/>
      <w:ind w:firstLineChars="0" w:firstLine="0"/>
      <w:jc w:val="center"/>
      <w:rPr>
        <w:rStyle w:val="af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0DEBD6" wp14:editId="441D4BB5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72200" cy="0"/>
              <wp:effectExtent l="0" t="0" r="0" b="0"/>
              <wp:wrapNone/>
              <wp:docPr id="9" name="直线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F7B3467" id="直线 4" o:spid="_x0000_s1026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pt" to="486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" strokeweight=".26mm">
              <v:stroke joinstyle="miter"/>
            </v:line>
          </w:pict>
        </mc:Fallback>
      </mc:AlternateContent>
    </w:r>
    <w:r>
      <w:fldChar w:fldCharType="begin"/>
    </w:r>
    <w:r>
      <w:rPr>
        <w:rStyle w:val="af0"/>
      </w:rPr>
      <w:instrText xml:space="preserve"> PAGE </w:instrText>
    </w:r>
    <w:r>
      <w:fldChar w:fldCharType="separate"/>
    </w:r>
    <w:r w:rsidR="00E0109C">
      <w:rPr>
        <w:rStyle w:val="af0"/>
        <w:noProof/>
      </w:rPr>
      <w:t>1</w:t>
    </w:r>
    <w:r>
      <w:fldChar w:fldCharType="end"/>
    </w:r>
  </w:p>
  <w:p w14:paraId="50AC75EB" w14:textId="77777777" w:rsidR="009A5F88" w:rsidRDefault="009A5F88">
    <w:pPr>
      <w:pStyle w:val="a8"/>
      <w:spacing w:line="200" w:lineRule="exact"/>
      <w:ind w:firstLineChars="0" w:firstLine="0"/>
      <w:jc w:val="center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8B4B" w14:textId="77777777" w:rsidR="00A002DD" w:rsidRDefault="00A002DD">
      <w:pPr>
        <w:spacing w:line="240" w:lineRule="auto"/>
        <w:ind w:firstLine="560"/>
      </w:pPr>
      <w:r>
        <w:separator/>
      </w:r>
    </w:p>
  </w:footnote>
  <w:footnote w:type="continuationSeparator" w:id="0">
    <w:p w14:paraId="294F83F1" w14:textId="77777777" w:rsidR="00A002DD" w:rsidRDefault="00A002D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0417" w14:textId="77777777" w:rsidR="009A5F88" w:rsidRDefault="009A5F88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C3FE" w14:textId="77777777" w:rsidR="009A5F88" w:rsidRDefault="00D07F33">
    <w:pPr>
      <w:ind w:firstLine="560"/>
      <w:jc w:val="center"/>
      <w:rPr>
        <w:rFonts w:eastAsia="黑体"/>
        <w:spacing w:val="9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F66EABA" wp14:editId="1A47AEE6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7" name="直线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81CDBA2" id="直线 1" o:spid="_x0000_s1026" style="position:absolute;left:0;text-align:lef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  <w:r>
      <w:rPr>
        <w:rFonts w:eastAsia="黑体"/>
        <w:spacing w:val="90"/>
      </w:rPr>
      <w:t>说明书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D616" w14:textId="77777777" w:rsidR="009A5F88" w:rsidRDefault="009A5F88">
    <w:pPr>
      <w:pStyle w:val="a9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4619" w14:textId="77777777" w:rsidR="009A5F88" w:rsidRDefault="00D07F33">
    <w:pPr>
      <w:ind w:firstLine="560"/>
      <w:jc w:val="center"/>
      <w:rPr>
        <w:rFonts w:eastAsia="黑体"/>
        <w:spacing w:val="9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20C09ACB" wp14:editId="17FF0FCD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8" name="直线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1B1A191" id="直线 3" o:spid="_x0000_s1026" style="position:absolute;left:0;text-align:lef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  <w:r>
      <w:rPr>
        <w:rFonts w:eastAsia="黑体"/>
        <w:spacing w:val="90"/>
      </w:rPr>
      <w:t>说明书附图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1C8" w14:textId="77777777" w:rsidR="009A5F88" w:rsidRDefault="00D07F33">
    <w:pPr>
      <w:ind w:firstLine="560"/>
      <w:jc w:val="center"/>
      <w:rPr>
        <w:rFonts w:eastAsia="黑体"/>
        <w:spacing w:val="9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2EE25DD" wp14:editId="752F5138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10" name="直线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E46F340" id="直线 5" o:spid="_x0000_s1026" style="position:absolute;left:0;text-align:lef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  <w:r>
      <w:rPr>
        <w:rFonts w:eastAsia="黑体"/>
        <w:spacing w:val="90"/>
      </w:rPr>
      <w:t>权利要求书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C9D9" w14:textId="77777777" w:rsidR="009A5F88" w:rsidRDefault="00D07F33">
    <w:pPr>
      <w:ind w:firstLine="560"/>
      <w:jc w:val="center"/>
      <w:rPr>
        <w:rFonts w:eastAsia="黑体"/>
        <w:spacing w:val="9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BCB8E" wp14:editId="7DCCC3F3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2" name="直线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F61C00" id="直线 6" o:spid="_x0000_s1026" style="position:absolute;left:0;text-align:lef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  <w:r>
      <w:rPr>
        <w:rFonts w:eastAsia="黑体"/>
        <w:spacing w:val="90"/>
      </w:rPr>
      <w:t>说明书摘要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8775" w14:textId="77777777" w:rsidR="009A5F88" w:rsidRDefault="00D07F33">
    <w:pPr>
      <w:ind w:firstLine="560"/>
      <w:jc w:val="center"/>
      <w:rPr>
        <w:rFonts w:eastAsia="黑体"/>
        <w:spacing w:val="9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86386A" wp14:editId="3F2F0D27">
              <wp:simplePos x="0" y="0"/>
              <wp:positionH relativeFrom="column">
                <wp:posOffset>0</wp:posOffset>
              </wp:positionH>
              <wp:positionV relativeFrom="paragraph">
                <wp:posOffset>359410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6EDC46" id="直线 7" o:spid="_x0000_s1026" style="position:absolute;left:0;text-align:lef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.3pt" to="481.9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GFfGWdoAAAAGAQAADwAAAAAAAAAAAAAAAAAGBAAAZHJzL2Rvd25yZXYueG1sUEsF&#10;BgAAAAAEAAQA8wAAAA0FAAAAAA==&#10;" strokeweight=".35mm">
              <v:stroke joinstyle="miter"/>
            </v:line>
          </w:pict>
        </mc:Fallback>
      </mc:AlternateContent>
    </w:r>
    <w:r>
      <w:rPr>
        <w:rFonts w:eastAsia="黑体"/>
        <w:spacing w:val="90"/>
      </w:rPr>
      <w:t>摘要附图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 w16cid:durableId="147891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8FD"/>
    <w:rsid w:val="00000B06"/>
    <w:rsid w:val="00002AF6"/>
    <w:rsid w:val="00003D27"/>
    <w:rsid w:val="00003F19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32B"/>
    <w:rsid w:val="00015899"/>
    <w:rsid w:val="00021E6C"/>
    <w:rsid w:val="00026EAC"/>
    <w:rsid w:val="000275E2"/>
    <w:rsid w:val="00030003"/>
    <w:rsid w:val="00030505"/>
    <w:rsid w:val="00031399"/>
    <w:rsid w:val="000324F8"/>
    <w:rsid w:val="0003287D"/>
    <w:rsid w:val="000360DB"/>
    <w:rsid w:val="000363AE"/>
    <w:rsid w:val="00042A29"/>
    <w:rsid w:val="00044DD7"/>
    <w:rsid w:val="00045041"/>
    <w:rsid w:val="00045291"/>
    <w:rsid w:val="00045405"/>
    <w:rsid w:val="00046CF5"/>
    <w:rsid w:val="000474D6"/>
    <w:rsid w:val="000503FA"/>
    <w:rsid w:val="000505FD"/>
    <w:rsid w:val="00050FDB"/>
    <w:rsid w:val="0005106F"/>
    <w:rsid w:val="0005176D"/>
    <w:rsid w:val="00051E4F"/>
    <w:rsid w:val="00052CD5"/>
    <w:rsid w:val="0005478E"/>
    <w:rsid w:val="00054E8C"/>
    <w:rsid w:val="00056749"/>
    <w:rsid w:val="00063FF0"/>
    <w:rsid w:val="000655E2"/>
    <w:rsid w:val="0007059A"/>
    <w:rsid w:val="00071B81"/>
    <w:rsid w:val="000721A0"/>
    <w:rsid w:val="000744A4"/>
    <w:rsid w:val="0007767C"/>
    <w:rsid w:val="00080EAD"/>
    <w:rsid w:val="00081C28"/>
    <w:rsid w:val="00082943"/>
    <w:rsid w:val="00083DE3"/>
    <w:rsid w:val="000854BC"/>
    <w:rsid w:val="00085F05"/>
    <w:rsid w:val="00086600"/>
    <w:rsid w:val="00087208"/>
    <w:rsid w:val="00090CBD"/>
    <w:rsid w:val="00090E24"/>
    <w:rsid w:val="000950BD"/>
    <w:rsid w:val="000961C3"/>
    <w:rsid w:val="00096836"/>
    <w:rsid w:val="000A0023"/>
    <w:rsid w:val="000A1289"/>
    <w:rsid w:val="000A158C"/>
    <w:rsid w:val="000A18AE"/>
    <w:rsid w:val="000A46E4"/>
    <w:rsid w:val="000A49CE"/>
    <w:rsid w:val="000A4F31"/>
    <w:rsid w:val="000A578D"/>
    <w:rsid w:val="000A6372"/>
    <w:rsid w:val="000B0D68"/>
    <w:rsid w:val="000B3233"/>
    <w:rsid w:val="000B38A1"/>
    <w:rsid w:val="000B523D"/>
    <w:rsid w:val="000B79D2"/>
    <w:rsid w:val="000C1BDB"/>
    <w:rsid w:val="000C334E"/>
    <w:rsid w:val="000C362D"/>
    <w:rsid w:val="000C3F2E"/>
    <w:rsid w:val="000C46F2"/>
    <w:rsid w:val="000C47E8"/>
    <w:rsid w:val="000C54B0"/>
    <w:rsid w:val="000C5C0D"/>
    <w:rsid w:val="000C64A9"/>
    <w:rsid w:val="000C7C5F"/>
    <w:rsid w:val="000D143D"/>
    <w:rsid w:val="000D19F5"/>
    <w:rsid w:val="000D27E4"/>
    <w:rsid w:val="000D42D3"/>
    <w:rsid w:val="000D49FA"/>
    <w:rsid w:val="000D4D35"/>
    <w:rsid w:val="000D7694"/>
    <w:rsid w:val="000E03B7"/>
    <w:rsid w:val="000E3A5E"/>
    <w:rsid w:val="000E3DA6"/>
    <w:rsid w:val="000E441D"/>
    <w:rsid w:val="000E5DFC"/>
    <w:rsid w:val="000E6F58"/>
    <w:rsid w:val="000F01B5"/>
    <w:rsid w:val="000F03E0"/>
    <w:rsid w:val="000F0B9A"/>
    <w:rsid w:val="000F418F"/>
    <w:rsid w:val="000F46B3"/>
    <w:rsid w:val="000F5570"/>
    <w:rsid w:val="000F7951"/>
    <w:rsid w:val="00100021"/>
    <w:rsid w:val="00100555"/>
    <w:rsid w:val="00100E28"/>
    <w:rsid w:val="00102012"/>
    <w:rsid w:val="00103C07"/>
    <w:rsid w:val="00103EAC"/>
    <w:rsid w:val="00105A67"/>
    <w:rsid w:val="00105B29"/>
    <w:rsid w:val="00111C66"/>
    <w:rsid w:val="00115ACA"/>
    <w:rsid w:val="00116182"/>
    <w:rsid w:val="001171E6"/>
    <w:rsid w:val="00120EF6"/>
    <w:rsid w:val="001218CC"/>
    <w:rsid w:val="00123054"/>
    <w:rsid w:val="0012318D"/>
    <w:rsid w:val="00124931"/>
    <w:rsid w:val="0012583D"/>
    <w:rsid w:val="001275F5"/>
    <w:rsid w:val="0013029A"/>
    <w:rsid w:val="001326C0"/>
    <w:rsid w:val="00133928"/>
    <w:rsid w:val="00140407"/>
    <w:rsid w:val="00143251"/>
    <w:rsid w:val="00144E8E"/>
    <w:rsid w:val="00145BA8"/>
    <w:rsid w:val="001462FB"/>
    <w:rsid w:val="00146452"/>
    <w:rsid w:val="00150366"/>
    <w:rsid w:val="00151411"/>
    <w:rsid w:val="001524DD"/>
    <w:rsid w:val="00155998"/>
    <w:rsid w:val="0015717E"/>
    <w:rsid w:val="0015724E"/>
    <w:rsid w:val="0015739D"/>
    <w:rsid w:val="00157F09"/>
    <w:rsid w:val="001601E4"/>
    <w:rsid w:val="00160D10"/>
    <w:rsid w:val="00164A4C"/>
    <w:rsid w:val="00167327"/>
    <w:rsid w:val="00167AE6"/>
    <w:rsid w:val="00167F18"/>
    <w:rsid w:val="00170CAD"/>
    <w:rsid w:val="001717FB"/>
    <w:rsid w:val="001747CC"/>
    <w:rsid w:val="001754F6"/>
    <w:rsid w:val="001756CD"/>
    <w:rsid w:val="001762D6"/>
    <w:rsid w:val="001768B7"/>
    <w:rsid w:val="001809C1"/>
    <w:rsid w:val="001811B9"/>
    <w:rsid w:val="001839F0"/>
    <w:rsid w:val="00183C9E"/>
    <w:rsid w:val="00184CD7"/>
    <w:rsid w:val="00186A8E"/>
    <w:rsid w:val="00186E69"/>
    <w:rsid w:val="001871C5"/>
    <w:rsid w:val="00192967"/>
    <w:rsid w:val="00194557"/>
    <w:rsid w:val="001948AB"/>
    <w:rsid w:val="00196137"/>
    <w:rsid w:val="001A0009"/>
    <w:rsid w:val="001A2121"/>
    <w:rsid w:val="001A3689"/>
    <w:rsid w:val="001A6EBC"/>
    <w:rsid w:val="001A7467"/>
    <w:rsid w:val="001A7DBF"/>
    <w:rsid w:val="001B008F"/>
    <w:rsid w:val="001B0494"/>
    <w:rsid w:val="001B1001"/>
    <w:rsid w:val="001B344A"/>
    <w:rsid w:val="001B4A73"/>
    <w:rsid w:val="001B6246"/>
    <w:rsid w:val="001B6ACD"/>
    <w:rsid w:val="001C2163"/>
    <w:rsid w:val="001C2726"/>
    <w:rsid w:val="001C2E5D"/>
    <w:rsid w:val="001C350D"/>
    <w:rsid w:val="001C3FCF"/>
    <w:rsid w:val="001D1760"/>
    <w:rsid w:val="001D2B20"/>
    <w:rsid w:val="001D348C"/>
    <w:rsid w:val="001D50EA"/>
    <w:rsid w:val="001D6395"/>
    <w:rsid w:val="001D7322"/>
    <w:rsid w:val="001E05B6"/>
    <w:rsid w:val="001E34D2"/>
    <w:rsid w:val="001F1EEF"/>
    <w:rsid w:val="001F60DB"/>
    <w:rsid w:val="001F6590"/>
    <w:rsid w:val="001F746B"/>
    <w:rsid w:val="00203DB1"/>
    <w:rsid w:val="002041D3"/>
    <w:rsid w:val="00206DC9"/>
    <w:rsid w:val="00210EF2"/>
    <w:rsid w:val="00212BC6"/>
    <w:rsid w:val="00215946"/>
    <w:rsid w:val="0021729C"/>
    <w:rsid w:val="002209A6"/>
    <w:rsid w:val="002217B0"/>
    <w:rsid w:val="002220B2"/>
    <w:rsid w:val="00222A13"/>
    <w:rsid w:val="0022450B"/>
    <w:rsid w:val="00224CB4"/>
    <w:rsid w:val="00227CFB"/>
    <w:rsid w:val="00227D94"/>
    <w:rsid w:val="00234B87"/>
    <w:rsid w:val="002362C7"/>
    <w:rsid w:val="002375D0"/>
    <w:rsid w:val="002409CF"/>
    <w:rsid w:val="00242339"/>
    <w:rsid w:val="0024334D"/>
    <w:rsid w:val="002436D0"/>
    <w:rsid w:val="00244ED3"/>
    <w:rsid w:val="00251B9E"/>
    <w:rsid w:val="00252FE9"/>
    <w:rsid w:val="0025474E"/>
    <w:rsid w:val="00254BDE"/>
    <w:rsid w:val="0025540F"/>
    <w:rsid w:val="00255705"/>
    <w:rsid w:val="00255F50"/>
    <w:rsid w:val="0025739C"/>
    <w:rsid w:val="00261CEC"/>
    <w:rsid w:val="00261F7A"/>
    <w:rsid w:val="0026332E"/>
    <w:rsid w:val="00264B2B"/>
    <w:rsid w:val="00264BA4"/>
    <w:rsid w:val="002651CC"/>
    <w:rsid w:val="002701F9"/>
    <w:rsid w:val="00270B20"/>
    <w:rsid w:val="00270DFC"/>
    <w:rsid w:val="0027183B"/>
    <w:rsid w:val="002727D1"/>
    <w:rsid w:val="00281000"/>
    <w:rsid w:val="00281497"/>
    <w:rsid w:val="00282D93"/>
    <w:rsid w:val="0028409F"/>
    <w:rsid w:val="00284B1B"/>
    <w:rsid w:val="00285B29"/>
    <w:rsid w:val="00286DF7"/>
    <w:rsid w:val="00287C6E"/>
    <w:rsid w:val="00290B02"/>
    <w:rsid w:val="00291151"/>
    <w:rsid w:val="002914F1"/>
    <w:rsid w:val="00291D28"/>
    <w:rsid w:val="0029303C"/>
    <w:rsid w:val="00295B5A"/>
    <w:rsid w:val="002966F3"/>
    <w:rsid w:val="00296967"/>
    <w:rsid w:val="002A0FA6"/>
    <w:rsid w:val="002A23D9"/>
    <w:rsid w:val="002A2A40"/>
    <w:rsid w:val="002A5261"/>
    <w:rsid w:val="002A5AB3"/>
    <w:rsid w:val="002A71A9"/>
    <w:rsid w:val="002B2796"/>
    <w:rsid w:val="002B6E28"/>
    <w:rsid w:val="002B6F3B"/>
    <w:rsid w:val="002C2BA3"/>
    <w:rsid w:val="002C44BE"/>
    <w:rsid w:val="002D1238"/>
    <w:rsid w:val="002D1274"/>
    <w:rsid w:val="002D59E4"/>
    <w:rsid w:val="002D78B5"/>
    <w:rsid w:val="002E05C0"/>
    <w:rsid w:val="002E1E0A"/>
    <w:rsid w:val="002E31C7"/>
    <w:rsid w:val="002E59D4"/>
    <w:rsid w:val="002E5D7F"/>
    <w:rsid w:val="002E6868"/>
    <w:rsid w:val="002E7C5A"/>
    <w:rsid w:val="002F5108"/>
    <w:rsid w:val="00302CF8"/>
    <w:rsid w:val="00303DEF"/>
    <w:rsid w:val="00310527"/>
    <w:rsid w:val="003121BD"/>
    <w:rsid w:val="00314C13"/>
    <w:rsid w:val="003152FD"/>
    <w:rsid w:val="00320EEB"/>
    <w:rsid w:val="00322745"/>
    <w:rsid w:val="003255F5"/>
    <w:rsid w:val="00326A18"/>
    <w:rsid w:val="00327B52"/>
    <w:rsid w:val="003314E3"/>
    <w:rsid w:val="0033245D"/>
    <w:rsid w:val="003337C8"/>
    <w:rsid w:val="00335070"/>
    <w:rsid w:val="00335326"/>
    <w:rsid w:val="0033557E"/>
    <w:rsid w:val="00335A85"/>
    <w:rsid w:val="00336C27"/>
    <w:rsid w:val="0033704C"/>
    <w:rsid w:val="003370CD"/>
    <w:rsid w:val="00341FCB"/>
    <w:rsid w:val="00343CDE"/>
    <w:rsid w:val="00345692"/>
    <w:rsid w:val="00345ED9"/>
    <w:rsid w:val="003504B9"/>
    <w:rsid w:val="00352B21"/>
    <w:rsid w:val="00352DBC"/>
    <w:rsid w:val="0035321B"/>
    <w:rsid w:val="00354A5B"/>
    <w:rsid w:val="00354C90"/>
    <w:rsid w:val="00356EE8"/>
    <w:rsid w:val="003576DC"/>
    <w:rsid w:val="00360CB2"/>
    <w:rsid w:val="00361DE5"/>
    <w:rsid w:val="00361E5F"/>
    <w:rsid w:val="00364A8B"/>
    <w:rsid w:val="0036648D"/>
    <w:rsid w:val="0036736A"/>
    <w:rsid w:val="00367FE2"/>
    <w:rsid w:val="00370574"/>
    <w:rsid w:val="0037155A"/>
    <w:rsid w:val="003751AE"/>
    <w:rsid w:val="00375AEA"/>
    <w:rsid w:val="003768C8"/>
    <w:rsid w:val="00376DA5"/>
    <w:rsid w:val="00380959"/>
    <w:rsid w:val="00380A8F"/>
    <w:rsid w:val="00380D8B"/>
    <w:rsid w:val="00380DE4"/>
    <w:rsid w:val="00381D8A"/>
    <w:rsid w:val="00383C3E"/>
    <w:rsid w:val="00385460"/>
    <w:rsid w:val="003873D9"/>
    <w:rsid w:val="00387BF5"/>
    <w:rsid w:val="0039020C"/>
    <w:rsid w:val="0039027A"/>
    <w:rsid w:val="00390C32"/>
    <w:rsid w:val="003919DD"/>
    <w:rsid w:val="003926B8"/>
    <w:rsid w:val="00392B66"/>
    <w:rsid w:val="0039360E"/>
    <w:rsid w:val="00394673"/>
    <w:rsid w:val="00394A51"/>
    <w:rsid w:val="00395130"/>
    <w:rsid w:val="00396FB5"/>
    <w:rsid w:val="00397CD0"/>
    <w:rsid w:val="003A1050"/>
    <w:rsid w:val="003A1AEB"/>
    <w:rsid w:val="003A2BF6"/>
    <w:rsid w:val="003A5FCA"/>
    <w:rsid w:val="003A6347"/>
    <w:rsid w:val="003B085C"/>
    <w:rsid w:val="003B35BA"/>
    <w:rsid w:val="003B4EF5"/>
    <w:rsid w:val="003B5A3B"/>
    <w:rsid w:val="003B735C"/>
    <w:rsid w:val="003C0673"/>
    <w:rsid w:val="003C1954"/>
    <w:rsid w:val="003C1BBC"/>
    <w:rsid w:val="003C4CC7"/>
    <w:rsid w:val="003C4EDB"/>
    <w:rsid w:val="003C4F5B"/>
    <w:rsid w:val="003C6994"/>
    <w:rsid w:val="003D0239"/>
    <w:rsid w:val="003D0C9A"/>
    <w:rsid w:val="003D2008"/>
    <w:rsid w:val="003D4F31"/>
    <w:rsid w:val="003D5941"/>
    <w:rsid w:val="003D5D2A"/>
    <w:rsid w:val="003D6D53"/>
    <w:rsid w:val="003E4C3C"/>
    <w:rsid w:val="003E5E15"/>
    <w:rsid w:val="003F37A2"/>
    <w:rsid w:val="003F469F"/>
    <w:rsid w:val="003F6E36"/>
    <w:rsid w:val="004010DC"/>
    <w:rsid w:val="00405354"/>
    <w:rsid w:val="0041408D"/>
    <w:rsid w:val="00415C0A"/>
    <w:rsid w:val="0041719A"/>
    <w:rsid w:val="004204C6"/>
    <w:rsid w:val="00420FDA"/>
    <w:rsid w:val="00421755"/>
    <w:rsid w:val="00421857"/>
    <w:rsid w:val="00422562"/>
    <w:rsid w:val="00424177"/>
    <w:rsid w:val="004250B1"/>
    <w:rsid w:val="00425BB3"/>
    <w:rsid w:val="00426AC3"/>
    <w:rsid w:val="00430F4F"/>
    <w:rsid w:val="0043143A"/>
    <w:rsid w:val="00433D05"/>
    <w:rsid w:val="0043465B"/>
    <w:rsid w:val="00434E6C"/>
    <w:rsid w:val="0043642C"/>
    <w:rsid w:val="00437AB5"/>
    <w:rsid w:val="00440148"/>
    <w:rsid w:val="00440CF4"/>
    <w:rsid w:val="004420C9"/>
    <w:rsid w:val="00442127"/>
    <w:rsid w:val="00450231"/>
    <w:rsid w:val="00450760"/>
    <w:rsid w:val="004519A3"/>
    <w:rsid w:val="00452462"/>
    <w:rsid w:val="00452D6B"/>
    <w:rsid w:val="00453F31"/>
    <w:rsid w:val="00454BCA"/>
    <w:rsid w:val="0045515A"/>
    <w:rsid w:val="00455B95"/>
    <w:rsid w:val="00457CE6"/>
    <w:rsid w:val="00457E86"/>
    <w:rsid w:val="004603AA"/>
    <w:rsid w:val="00460585"/>
    <w:rsid w:val="0046128B"/>
    <w:rsid w:val="00461898"/>
    <w:rsid w:val="00464C6D"/>
    <w:rsid w:val="00466BD6"/>
    <w:rsid w:val="00470FC5"/>
    <w:rsid w:val="00471067"/>
    <w:rsid w:val="00471683"/>
    <w:rsid w:val="0047195A"/>
    <w:rsid w:val="004735C4"/>
    <w:rsid w:val="0047492F"/>
    <w:rsid w:val="00475AE9"/>
    <w:rsid w:val="00476AF6"/>
    <w:rsid w:val="00477AD6"/>
    <w:rsid w:val="00480A22"/>
    <w:rsid w:val="00484549"/>
    <w:rsid w:val="0048585B"/>
    <w:rsid w:val="00487921"/>
    <w:rsid w:val="00493F7E"/>
    <w:rsid w:val="0049599E"/>
    <w:rsid w:val="004967AF"/>
    <w:rsid w:val="00496998"/>
    <w:rsid w:val="00496DDF"/>
    <w:rsid w:val="004A0195"/>
    <w:rsid w:val="004A3D4A"/>
    <w:rsid w:val="004A6804"/>
    <w:rsid w:val="004A6ED9"/>
    <w:rsid w:val="004A6F79"/>
    <w:rsid w:val="004B095D"/>
    <w:rsid w:val="004B0DB2"/>
    <w:rsid w:val="004B34A8"/>
    <w:rsid w:val="004B3517"/>
    <w:rsid w:val="004B4E05"/>
    <w:rsid w:val="004B6023"/>
    <w:rsid w:val="004B69B9"/>
    <w:rsid w:val="004C04D4"/>
    <w:rsid w:val="004C0994"/>
    <w:rsid w:val="004C2460"/>
    <w:rsid w:val="004C3581"/>
    <w:rsid w:val="004C4109"/>
    <w:rsid w:val="004C4240"/>
    <w:rsid w:val="004C571F"/>
    <w:rsid w:val="004C7B65"/>
    <w:rsid w:val="004C7FF1"/>
    <w:rsid w:val="004D2229"/>
    <w:rsid w:val="004D28F5"/>
    <w:rsid w:val="004D3895"/>
    <w:rsid w:val="004D5CBD"/>
    <w:rsid w:val="004D60A2"/>
    <w:rsid w:val="004E135B"/>
    <w:rsid w:val="004E67CD"/>
    <w:rsid w:val="004F1997"/>
    <w:rsid w:val="004F2EF1"/>
    <w:rsid w:val="004F4301"/>
    <w:rsid w:val="004F49A3"/>
    <w:rsid w:val="004F669A"/>
    <w:rsid w:val="00500541"/>
    <w:rsid w:val="00500D04"/>
    <w:rsid w:val="00504CBC"/>
    <w:rsid w:val="005062F6"/>
    <w:rsid w:val="00507441"/>
    <w:rsid w:val="00510D31"/>
    <w:rsid w:val="00512940"/>
    <w:rsid w:val="00515545"/>
    <w:rsid w:val="00517CB5"/>
    <w:rsid w:val="00521CB5"/>
    <w:rsid w:val="00523DD2"/>
    <w:rsid w:val="00525D82"/>
    <w:rsid w:val="005267F3"/>
    <w:rsid w:val="00526C2C"/>
    <w:rsid w:val="005300A8"/>
    <w:rsid w:val="0053211C"/>
    <w:rsid w:val="005326F0"/>
    <w:rsid w:val="00533DFA"/>
    <w:rsid w:val="005341F1"/>
    <w:rsid w:val="00534AFD"/>
    <w:rsid w:val="00535369"/>
    <w:rsid w:val="0053538F"/>
    <w:rsid w:val="005355D1"/>
    <w:rsid w:val="005358A8"/>
    <w:rsid w:val="00536060"/>
    <w:rsid w:val="0053615F"/>
    <w:rsid w:val="0053650D"/>
    <w:rsid w:val="00541259"/>
    <w:rsid w:val="005431A0"/>
    <w:rsid w:val="00544EC9"/>
    <w:rsid w:val="00545FED"/>
    <w:rsid w:val="00547F34"/>
    <w:rsid w:val="00553E51"/>
    <w:rsid w:val="00554185"/>
    <w:rsid w:val="00554766"/>
    <w:rsid w:val="005566B9"/>
    <w:rsid w:val="005602E1"/>
    <w:rsid w:val="005607BB"/>
    <w:rsid w:val="005609F5"/>
    <w:rsid w:val="005616CD"/>
    <w:rsid w:val="00561E99"/>
    <w:rsid w:val="0056439C"/>
    <w:rsid w:val="005643D3"/>
    <w:rsid w:val="005671FF"/>
    <w:rsid w:val="0056760A"/>
    <w:rsid w:val="00567E37"/>
    <w:rsid w:val="00570DE0"/>
    <w:rsid w:val="00572C56"/>
    <w:rsid w:val="005734F3"/>
    <w:rsid w:val="0057490F"/>
    <w:rsid w:val="00576208"/>
    <w:rsid w:val="00576DEA"/>
    <w:rsid w:val="005776F3"/>
    <w:rsid w:val="00580D37"/>
    <w:rsid w:val="005810DF"/>
    <w:rsid w:val="00583B47"/>
    <w:rsid w:val="0058533A"/>
    <w:rsid w:val="00585BC9"/>
    <w:rsid w:val="00585C4C"/>
    <w:rsid w:val="0058671C"/>
    <w:rsid w:val="00586A11"/>
    <w:rsid w:val="0059058C"/>
    <w:rsid w:val="0059123A"/>
    <w:rsid w:val="00591301"/>
    <w:rsid w:val="005919F3"/>
    <w:rsid w:val="005920BB"/>
    <w:rsid w:val="00592318"/>
    <w:rsid w:val="005928A2"/>
    <w:rsid w:val="00594CEC"/>
    <w:rsid w:val="005978E5"/>
    <w:rsid w:val="005A2C3C"/>
    <w:rsid w:val="005A2C6F"/>
    <w:rsid w:val="005A5035"/>
    <w:rsid w:val="005A716C"/>
    <w:rsid w:val="005B288D"/>
    <w:rsid w:val="005B2ACB"/>
    <w:rsid w:val="005C0FFF"/>
    <w:rsid w:val="005C293C"/>
    <w:rsid w:val="005C37E3"/>
    <w:rsid w:val="005C4CA1"/>
    <w:rsid w:val="005C7521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3B4B"/>
    <w:rsid w:val="005F44AC"/>
    <w:rsid w:val="005F5003"/>
    <w:rsid w:val="005F519D"/>
    <w:rsid w:val="005F64CA"/>
    <w:rsid w:val="005F6FC9"/>
    <w:rsid w:val="005F7B2E"/>
    <w:rsid w:val="00601B88"/>
    <w:rsid w:val="00602F76"/>
    <w:rsid w:val="00602FBA"/>
    <w:rsid w:val="00603563"/>
    <w:rsid w:val="00603A72"/>
    <w:rsid w:val="00605C9E"/>
    <w:rsid w:val="00606C68"/>
    <w:rsid w:val="00607240"/>
    <w:rsid w:val="0060781E"/>
    <w:rsid w:val="00611BC7"/>
    <w:rsid w:val="00613E20"/>
    <w:rsid w:val="0062096B"/>
    <w:rsid w:val="00622E18"/>
    <w:rsid w:val="00624EF3"/>
    <w:rsid w:val="00626271"/>
    <w:rsid w:val="00626F7E"/>
    <w:rsid w:val="00630197"/>
    <w:rsid w:val="006301E7"/>
    <w:rsid w:val="00630461"/>
    <w:rsid w:val="00630521"/>
    <w:rsid w:val="00633ED7"/>
    <w:rsid w:val="006342B2"/>
    <w:rsid w:val="006371E5"/>
    <w:rsid w:val="006372CC"/>
    <w:rsid w:val="0064055E"/>
    <w:rsid w:val="00643E20"/>
    <w:rsid w:val="00644878"/>
    <w:rsid w:val="006455B3"/>
    <w:rsid w:val="006468DF"/>
    <w:rsid w:val="00647CC1"/>
    <w:rsid w:val="006502DD"/>
    <w:rsid w:val="00651296"/>
    <w:rsid w:val="006522D5"/>
    <w:rsid w:val="00653E45"/>
    <w:rsid w:val="00654EEE"/>
    <w:rsid w:val="00660263"/>
    <w:rsid w:val="0066064D"/>
    <w:rsid w:val="00660C18"/>
    <w:rsid w:val="00660F85"/>
    <w:rsid w:val="00662A51"/>
    <w:rsid w:val="00664084"/>
    <w:rsid w:val="006705D7"/>
    <w:rsid w:val="00676F24"/>
    <w:rsid w:val="00677C23"/>
    <w:rsid w:val="0068230F"/>
    <w:rsid w:val="006831FF"/>
    <w:rsid w:val="00684295"/>
    <w:rsid w:val="00687143"/>
    <w:rsid w:val="00690FC4"/>
    <w:rsid w:val="0069280F"/>
    <w:rsid w:val="00694416"/>
    <w:rsid w:val="00694F6C"/>
    <w:rsid w:val="00697705"/>
    <w:rsid w:val="00697AFA"/>
    <w:rsid w:val="006A0D89"/>
    <w:rsid w:val="006A26BE"/>
    <w:rsid w:val="006A3764"/>
    <w:rsid w:val="006A526A"/>
    <w:rsid w:val="006A5FBC"/>
    <w:rsid w:val="006A72A6"/>
    <w:rsid w:val="006A7DC9"/>
    <w:rsid w:val="006B00DE"/>
    <w:rsid w:val="006B02AB"/>
    <w:rsid w:val="006B1391"/>
    <w:rsid w:val="006B3395"/>
    <w:rsid w:val="006B41AE"/>
    <w:rsid w:val="006B65C5"/>
    <w:rsid w:val="006B723D"/>
    <w:rsid w:val="006C14DF"/>
    <w:rsid w:val="006C314A"/>
    <w:rsid w:val="006C3A2F"/>
    <w:rsid w:val="006C49B1"/>
    <w:rsid w:val="006C64D7"/>
    <w:rsid w:val="006C6B2F"/>
    <w:rsid w:val="006C7DF3"/>
    <w:rsid w:val="006D2A53"/>
    <w:rsid w:val="006E0E32"/>
    <w:rsid w:val="006E18AE"/>
    <w:rsid w:val="006E1D1F"/>
    <w:rsid w:val="006E2D64"/>
    <w:rsid w:val="006E412B"/>
    <w:rsid w:val="006F77E5"/>
    <w:rsid w:val="006F78FA"/>
    <w:rsid w:val="00700755"/>
    <w:rsid w:val="00700C91"/>
    <w:rsid w:val="00700CDE"/>
    <w:rsid w:val="007014E2"/>
    <w:rsid w:val="0070267B"/>
    <w:rsid w:val="00704E31"/>
    <w:rsid w:val="00707178"/>
    <w:rsid w:val="00710459"/>
    <w:rsid w:val="00710A27"/>
    <w:rsid w:val="00710B23"/>
    <w:rsid w:val="007120AA"/>
    <w:rsid w:val="007121C5"/>
    <w:rsid w:val="007125AE"/>
    <w:rsid w:val="00713E7B"/>
    <w:rsid w:val="00720F2C"/>
    <w:rsid w:val="00724578"/>
    <w:rsid w:val="0072473D"/>
    <w:rsid w:val="00725140"/>
    <w:rsid w:val="00725DAC"/>
    <w:rsid w:val="00726AB7"/>
    <w:rsid w:val="00730E14"/>
    <w:rsid w:val="00730E4E"/>
    <w:rsid w:val="00732AF5"/>
    <w:rsid w:val="00733E80"/>
    <w:rsid w:val="0073698A"/>
    <w:rsid w:val="007374A9"/>
    <w:rsid w:val="00743BD2"/>
    <w:rsid w:val="00744862"/>
    <w:rsid w:val="00744BB4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CC9"/>
    <w:rsid w:val="00757BEF"/>
    <w:rsid w:val="00757C51"/>
    <w:rsid w:val="0076136B"/>
    <w:rsid w:val="00762FF9"/>
    <w:rsid w:val="0076403A"/>
    <w:rsid w:val="007646F8"/>
    <w:rsid w:val="00766B80"/>
    <w:rsid w:val="00770183"/>
    <w:rsid w:val="00770D3C"/>
    <w:rsid w:val="00771C86"/>
    <w:rsid w:val="00771DB1"/>
    <w:rsid w:val="00772135"/>
    <w:rsid w:val="00772305"/>
    <w:rsid w:val="0077340C"/>
    <w:rsid w:val="00774FC8"/>
    <w:rsid w:val="007751EE"/>
    <w:rsid w:val="00775794"/>
    <w:rsid w:val="00776471"/>
    <w:rsid w:val="007822F6"/>
    <w:rsid w:val="00791E3F"/>
    <w:rsid w:val="00792619"/>
    <w:rsid w:val="007945B2"/>
    <w:rsid w:val="00795BE7"/>
    <w:rsid w:val="007961B0"/>
    <w:rsid w:val="00797032"/>
    <w:rsid w:val="007A0B4E"/>
    <w:rsid w:val="007A6C8F"/>
    <w:rsid w:val="007A6DC1"/>
    <w:rsid w:val="007B181F"/>
    <w:rsid w:val="007B2770"/>
    <w:rsid w:val="007B49B4"/>
    <w:rsid w:val="007B558C"/>
    <w:rsid w:val="007B7408"/>
    <w:rsid w:val="007C0AD5"/>
    <w:rsid w:val="007C10EE"/>
    <w:rsid w:val="007C6ED6"/>
    <w:rsid w:val="007D0E77"/>
    <w:rsid w:val="007D1BF3"/>
    <w:rsid w:val="007D302F"/>
    <w:rsid w:val="007D308F"/>
    <w:rsid w:val="007D5380"/>
    <w:rsid w:val="007D67E5"/>
    <w:rsid w:val="007D71BA"/>
    <w:rsid w:val="007E0FF9"/>
    <w:rsid w:val="007E1FF8"/>
    <w:rsid w:val="007E5EDC"/>
    <w:rsid w:val="007E7D5C"/>
    <w:rsid w:val="007F075F"/>
    <w:rsid w:val="007F166E"/>
    <w:rsid w:val="007F2E84"/>
    <w:rsid w:val="007F3D01"/>
    <w:rsid w:val="007F560B"/>
    <w:rsid w:val="007F6111"/>
    <w:rsid w:val="007F7B7D"/>
    <w:rsid w:val="00801B24"/>
    <w:rsid w:val="008043B2"/>
    <w:rsid w:val="00805B71"/>
    <w:rsid w:val="00807093"/>
    <w:rsid w:val="008079C0"/>
    <w:rsid w:val="00807EEB"/>
    <w:rsid w:val="008115F0"/>
    <w:rsid w:val="00811B31"/>
    <w:rsid w:val="00812232"/>
    <w:rsid w:val="00813F2D"/>
    <w:rsid w:val="00817087"/>
    <w:rsid w:val="00817C7C"/>
    <w:rsid w:val="00826197"/>
    <w:rsid w:val="0082769B"/>
    <w:rsid w:val="00831FDE"/>
    <w:rsid w:val="00832D9A"/>
    <w:rsid w:val="00834B04"/>
    <w:rsid w:val="00835F5B"/>
    <w:rsid w:val="0083628A"/>
    <w:rsid w:val="00837914"/>
    <w:rsid w:val="00842390"/>
    <w:rsid w:val="00842B32"/>
    <w:rsid w:val="00842F93"/>
    <w:rsid w:val="00843099"/>
    <w:rsid w:val="00845C0F"/>
    <w:rsid w:val="00845EB2"/>
    <w:rsid w:val="00846063"/>
    <w:rsid w:val="0084733F"/>
    <w:rsid w:val="00851464"/>
    <w:rsid w:val="00852AEB"/>
    <w:rsid w:val="00852B8E"/>
    <w:rsid w:val="00854B4B"/>
    <w:rsid w:val="00857BFB"/>
    <w:rsid w:val="00860251"/>
    <w:rsid w:val="00860DC8"/>
    <w:rsid w:val="0086162C"/>
    <w:rsid w:val="00865FAC"/>
    <w:rsid w:val="008677D4"/>
    <w:rsid w:val="00867902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87D80"/>
    <w:rsid w:val="00893104"/>
    <w:rsid w:val="008932CF"/>
    <w:rsid w:val="00893661"/>
    <w:rsid w:val="00894309"/>
    <w:rsid w:val="008A193A"/>
    <w:rsid w:val="008A4525"/>
    <w:rsid w:val="008A45D1"/>
    <w:rsid w:val="008A58D9"/>
    <w:rsid w:val="008A7E4B"/>
    <w:rsid w:val="008B174E"/>
    <w:rsid w:val="008B2276"/>
    <w:rsid w:val="008B5267"/>
    <w:rsid w:val="008B6B23"/>
    <w:rsid w:val="008C06A3"/>
    <w:rsid w:val="008C1064"/>
    <w:rsid w:val="008C235D"/>
    <w:rsid w:val="008C271F"/>
    <w:rsid w:val="008C2D23"/>
    <w:rsid w:val="008C3D12"/>
    <w:rsid w:val="008C56A0"/>
    <w:rsid w:val="008C5CDE"/>
    <w:rsid w:val="008C7083"/>
    <w:rsid w:val="008D13BF"/>
    <w:rsid w:val="008D3270"/>
    <w:rsid w:val="008D3CDE"/>
    <w:rsid w:val="008D4EA8"/>
    <w:rsid w:val="008D5B21"/>
    <w:rsid w:val="008D69F0"/>
    <w:rsid w:val="008D7D74"/>
    <w:rsid w:val="008E055D"/>
    <w:rsid w:val="008E0CCE"/>
    <w:rsid w:val="008E1AA1"/>
    <w:rsid w:val="008E2156"/>
    <w:rsid w:val="008E33B6"/>
    <w:rsid w:val="008F02DF"/>
    <w:rsid w:val="008F1117"/>
    <w:rsid w:val="008F394A"/>
    <w:rsid w:val="008F3FB0"/>
    <w:rsid w:val="008F42D0"/>
    <w:rsid w:val="008F53BB"/>
    <w:rsid w:val="009001EB"/>
    <w:rsid w:val="00902C69"/>
    <w:rsid w:val="00905045"/>
    <w:rsid w:val="0090509F"/>
    <w:rsid w:val="009060C0"/>
    <w:rsid w:val="0091036A"/>
    <w:rsid w:val="00916FFC"/>
    <w:rsid w:val="009172C7"/>
    <w:rsid w:val="00917E01"/>
    <w:rsid w:val="00921667"/>
    <w:rsid w:val="00921E14"/>
    <w:rsid w:val="009232B3"/>
    <w:rsid w:val="00937CA9"/>
    <w:rsid w:val="0094027B"/>
    <w:rsid w:val="00941B7C"/>
    <w:rsid w:val="009434B1"/>
    <w:rsid w:val="00945CE1"/>
    <w:rsid w:val="00960C68"/>
    <w:rsid w:val="009629D1"/>
    <w:rsid w:val="0096327C"/>
    <w:rsid w:val="00963AAF"/>
    <w:rsid w:val="00970EDD"/>
    <w:rsid w:val="00973906"/>
    <w:rsid w:val="0097485C"/>
    <w:rsid w:val="00974A82"/>
    <w:rsid w:val="0097520B"/>
    <w:rsid w:val="009766F3"/>
    <w:rsid w:val="00976CF7"/>
    <w:rsid w:val="00976CFF"/>
    <w:rsid w:val="00981111"/>
    <w:rsid w:val="00981DFC"/>
    <w:rsid w:val="00982EA4"/>
    <w:rsid w:val="00983109"/>
    <w:rsid w:val="009837AC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5F88"/>
    <w:rsid w:val="009A6240"/>
    <w:rsid w:val="009A7309"/>
    <w:rsid w:val="009A7AA7"/>
    <w:rsid w:val="009B012E"/>
    <w:rsid w:val="009B1470"/>
    <w:rsid w:val="009B2028"/>
    <w:rsid w:val="009B23C6"/>
    <w:rsid w:val="009B2922"/>
    <w:rsid w:val="009B387A"/>
    <w:rsid w:val="009B5E12"/>
    <w:rsid w:val="009C30D2"/>
    <w:rsid w:val="009C334B"/>
    <w:rsid w:val="009C353F"/>
    <w:rsid w:val="009C35D1"/>
    <w:rsid w:val="009C43C6"/>
    <w:rsid w:val="009C5163"/>
    <w:rsid w:val="009C5415"/>
    <w:rsid w:val="009C5713"/>
    <w:rsid w:val="009C5AFF"/>
    <w:rsid w:val="009C6067"/>
    <w:rsid w:val="009D2E9F"/>
    <w:rsid w:val="009D3B55"/>
    <w:rsid w:val="009D4F29"/>
    <w:rsid w:val="009D78C7"/>
    <w:rsid w:val="009E3286"/>
    <w:rsid w:val="009F0279"/>
    <w:rsid w:val="009F09D4"/>
    <w:rsid w:val="009F173F"/>
    <w:rsid w:val="009F2727"/>
    <w:rsid w:val="009F286C"/>
    <w:rsid w:val="009F7462"/>
    <w:rsid w:val="009F7E3B"/>
    <w:rsid w:val="00A002DD"/>
    <w:rsid w:val="00A0048D"/>
    <w:rsid w:val="00A005A7"/>
    <w:rsid w:val="00A0097E"/>
    <w:rsid w:val="00A0182C"/>
    <w:rsid w:val="00A01D2A"/>
    <w:rsid w:val="00A02128"/>
    <w:rsid w:val="00A02CC7"/>
    <w:rsid w:val="00A03183"/>
    <w:rsid w:val="00A039E6"/>
    <w:rsid w:val="00A045EC"/>
    <w:rsid w:val="00A04F24"/>
    <w:rsid w:val="00A138E9"/>
    <w:rsid w:val="00A1536A"/>
    <w:rsid w:val="00A16558"/>
    <w:rsid w:val="00A20728"/>
    <w:rsid w:val="00A22B89"/>
    <w:rsid w:val="00A271E4"/>
    <w:rsid w:val="00A27EB3"/>
    <w:rsid w:val="00A3267D"/>
    <w:rsid w:val="00A3268D"/>
    <w:rsid w:val="00A33E3C"/>
    <w:rsid w:val="00A340F9"/>
    <w:rsid w:val="00A34AA1"/>
    <w:rsid w:val="00A409FA"/>
    <w:rsid w:val="00A448DC"/>
    <w:rsid w:val="00A45CDD"/>
    <w:rsid w:val="00A45D0C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640C4"/>
    <w:rsid w:val="00A64D5F"/>
    <w:rsid w:val="00A66656"/>
    <w:rsid w:val="00A66A8C"/>
    <w:rsid w:val="00A73479"/>
    <w:rsid w:val="00A742FA"/>
    <w:rsid w:val="00A851FB"/>
    <w:rsid w:val="00A85B8E"/>
    <w:rsid w:val="00A87F83"/>
    <w:rsid w:val="00A933F3"/>
    <w:rsid w:val="00A937FF"/>
    <w:rsid w:val="00A9403F"/>
    <w:rsid w:val="00A95449"/>
    <w:rsid w:val="00A95C4C"/>
    <w:rsid w:val="00A97C73"/>
    <w:rsid w:val="00A97F55"/>
    <w:rsid w:val="00AA1B2A"/>
    <w:rsid w:val="00AA214D"/>
    <w:rsid w:val="00AA3FA0"/>
    <w:rsid w:val="00AA45ED"/>
    <w:rsid w:val="00AA521F"/>
    <w:rsid w:val="00AA64F0"/>
    <w:rsid w:val="00AA6E95"/>
    <w:rsid w:val="00AB3421"/>
    <w:rsid w:val="00AB4485"/>
    <w:rsid w:val="00AB4731"/>
    <w:rsid w:val="00AB5806"/>
    <w:rsid w:val="00AB61F8"/>
    <w:rsid w:val="00AB6FD2"/>
    <w:rsid w:val="00AC0C70"/>
    <w:rsid w:val="00AC301B"/>
    <w:rsid w:val="00AC3EB7"/>
    <w:rsid w:val="00AC483D"/>
    <w:rsid w:val="00AC58A8"/>
    <w:rsid w:val="00AC59D0"/>
    <w:rsid w:val="00AD00FD"/>
    <w:rsid w:val="00AD56D2"/>
    <w:rsid w:val="00AD749C"/>
    <w:rsid w:val="00AD7B93"/>
    <w:rsid w:val="00AE2119"/>
    <w:rsid w:val="00AE288E"/>
    <w:rsid w:val="00AE2AB2"/>
    <w:rsid w:val="00AE463B"/>
    <w:rsid w:val="00AE4742"/>
    <w:rsid w:val="00AE51C2"/>
    <w:rsid w:val="00AE6ED2"/>
    <w:rsid w:val="00AF20AD"/>
    <w:rsid w:val="00AF2AB3"/>
    <w:rsid w:val="00AF44EF"/>
    <w:rsid w:val="00AF67A7"/>
    <w:rsid w:val="00AF75E5"/>
    <w:rsid w:val="00B0770E"/>
    <w:rsid w:val="00B1405A"/>
    <w:rsid w:val="00B14F75"/>
    <w:rsid w:val="00B1619B"/>
    <w:rsid w:val="00B16B02"/>
    <w:rsid w:val="00B21AEC"/>
    <w:rsid w:val="00B23661"/>
    <w:rsid w:val="00B255C7"/>
    <w:rsid w:val="00B258FF"/>
    <w:rsid w:val="00B26DF7"/>
    <w:rsid w:val="00B31CCA"/>
    <w:rsid w:val="00B32B9E"/>
    <w:rsid w:val="00B32C48"/>
    <w:rsid w:val="00B33C67"/>
    <w:rsid w:val="00B343A9"/>
    <w:rsid w:val="00B369EF"/>
    <w:rsid w:val="00B3770B"/>
    <w:rsid w:val="00B40137"/>
    <w:rsid w:val="00B419C5"/>
    <w:rsid w:val="00B42DC4"/>
    <w:rsid w:val="00B43AB5"/>
    <w:rsid w:val="00B43F2E"/>
    <w:rsid w:val="00B502D5"/>
    <w:rsid w:val="00B50809"/>
    <w:rsid w:val="00B52032"/>
    <w:rsid w:val="00B55BA9"/>
    <w:rsid w:val="00B56DA4"/>
    <w:rsid w:val="00B57B58"/>
    <w:rsid w:val="00B60F72"/>
    <w:rsid w:val="00B62D63"/>
    <w:rsid w:val="00B62F84"/>
    <w:rsid w:val="00B63209"/>
    <w:rsid w:val="00B64104"/>
    <w:rsid w:val="00B65A75"/>
    <w:rsid w:val="00B65CDC"/>
    <w:rsid w:val="00B665F4"/>
    <w:rsid w:val="00B67CE5"/>
    <w:rsid w:val="00B70643"/>
    <w:rsid w:val="00B709C3"/>
    <w:rsid w:val="00B713FF"/>
    <w:rsid w:val="00B71581"/>
    <w:rsid w:val="00B716D8"/>
    <w:rsid w:val="00B725C3"/>
    <w:rsid w:val="00B7424D"/>
    <w:rsid w:val="00B74522"/>
    <w:rsid w:val="00B7540B"/>
    <w:rsid w:val="00B8056B"/>
    <w:rsid w:val="00B81994"/>
    <w:rsid w:val="00B81C05"/>
    <w:rsid w:val="00B831BD"/>
    <w:rsid w:val="00B83AF3"/>
    <w:rsid w:val="00B83D9A"/>
    <w:rsid w:val="00B85BF7"/>
    <w:rsid w:val="00B9241E"/>
    <w:rsid w:val="00B95412"/>
    <w:rsid w:val="00B964FE"/>
    <w:rsid w:val="00B96539"/>
    <w:rsid w:val="00BA0802"/>
    <w:rsid w:val="00BA2372"/>
    <w:rsid w:val="00BA5671"/>
    <w:rsid w:val="00BB0BE5"/>
    <w:rsid w:val="00BB25AF"/>
    <w:rsid w:val="00BB2D6E"/>
    <w:rsid w:val="00BB5EBA"/>
    <w:rsid w:val="00BC22BF"/>
    <w:rsid w:val="00BC3CB3"/>
    <w:rsid w:val="00BC4B8F"/>
    <w:rsid w:val="00BC4E1A"/>
    <w:rsid w:val="00BC5E03"/>
    <w:rsid w:val="00BC68D2"/>
    <w:rsid w:val="00BD104A"/>
    <w:rsid w:val="00BD65D2"/>
    <w:rsid w:val="00BD6611"/>
    <w:rsid w:val="00BD7A3D"/>
    <w:rsid w:val="00BE0A5A"/>
    <w:rsid w:val="00BE16B7"/>
    <w:rsid w:val="00BE1EA8"/>
    <w:rsid w:val="00BE219E"/>
    <w:rsid w:val="00BE2329"/>
    <w:rsid w:val="00BE2436"/>
    <w:rsid w:val="00BE265E"/>
    <w:rsid w:val="00BE2CE5"/>
    <w:rsid w:val="00BE3290"/>
    <w:rsid w:val="00BE7461"/>
    <w:rsid w:val="00BF01F0"/>
    <w:rsid w:val="00BF0D9E"/>
    <w:rsid w:val="00BF2638"/>
    <w:rsid w:val="00BF31A9"/>
    <w:rsid w:val="00BF3567"/>
    <w:rsid w:val="00BF3B1A"/>
    <w:rsid w:val="00BF7AFF"/>
    <w:rsid w:val="00C01267"/>
    <w:rsid w:val="00C01C74"/>
    <w:rsid w:val="00C0212C"/>
    <w:rsid w:val="00C05245"/>
    <w:rsid w:val="00C105EA"/>
    <w:rsid w:val="00C1424A"/>
    <w:rsid w:val="00C1590C"/>
    <w:rsid w:val="00C16A28"/>
    <w:rsid w:val="00C17B58"/>
    <w:rsid w:val="00C20A04"/>
    <w:rsid w:val="00C2344A"/>
    <w:rsid w:val="00C25EA2"/>
    <w:rsid w:val="00C2759E"/>
    <w:rsid w:val="00C27988"/>
    <w:rsid w:val="00C308A8"/>
    <w:rsid w:val="00C3264A"/>
    <w:rsid w:val="00C34D04"/>
    <w:rsid w:val="00C37037"/>
    <w:rsid w:val="00C37186"/>
    <w:rsid w:val="00C44EA9"/>
    <w:rsid w:val="00C46636"/>
    <w:rsid w:val="00C469F8"/>
    <w:rsid w:val="00C46CE5"/>
    <w:rsid w:val="00C47713"/>
    <w:rsid w:val="00C47D51"/>
    <w:rsid w:val="00C52640"/>
    <w:rsid w:val="00C5290B"/>
    <w:rsid w:val="00C52B48"/>
    <w:rsid w:val="00C532DE"/>
    <w:rsid w:val="00C53555"/>
    <w:rsid w:val="00C55102"/>
    <w:rsid w:val="00C567A0"/>
    <w:rsid w:val="00C567B2"/>
    <w:rsid w:val="00C5687E"/>
    <w:rsid w:val="00C57BBC"/>
    <w:rsid w:val="00C57CC0"/>
    <w:rsid w:val="00C61D73"/>
    <w:rsid w:val="00C631C0"/>
    <w:rsid w:val="00C64AE5"/>
    <w:rsid w:val="00C6788C"/>
    <w:rsid w:val="00C67E36"/>
    <w:rsid w:val="00C7373D"/>
    <w:rsid w:val="00C74EDE"/>
    <w:rsid w:val="00C80044"/>
    <w:rsid w:val="00C811EC"/>
    <w:rsid w:val="00C87D2B"/>
    <w:rsid w:val="00C90EB7"/>
    <w:rsid w:val="00C9127A"/>
    <w:rsid w:val="00C91C78"/>
    <w:rsid w:val="00C92453"/>
    <w:rsid w:val="00C93DA2"/>
    <w:rsid w:val="00C95C91"/>
    <w:rsid w:val="00C961D9"/>
    <w:rsid w:val="00C97C1E"/>
    <w:rsid w:val="00CA04BC"/>
    <w:rsid w:val="00CA35A3"/>
    <w:rsid w:val="00CA45CA"/>
    <w:rsid w:val="00CA6FDB"/>
    <w:rsid w:val="00CB038D"/>
    <w:rsid w:val="00CB2166"/>
    <w:rsid w:val="00CB2433"/>
    <w:rsid w:val="00CB3864"/>
    <w:rsid w:val="00CB4CBA"/>
    <w:rsid w:val="00CB50BB"/>
    <w:rsid w:val="00CB6EA1"/>
    <w:rsid w:val="00CC0176"/>
    <w:rsid w:val="00CC03A7"/>
    <w:rsid w:val="00CC0C2E"/>
    <w:rsid w:val="00CC43BD"/>
    <w:rsid w:val="00CC4A9A"/>
    <w:rsid w:val="00CC5570"/>
    <w:rsid w:val="00CD1872"/>
    <w:rsid w:val="00CD2FEE"/>
    <w:rsid w:val="00CD31FD"/>
    <w:rsid w:val="00CD5C72"/>
    <w:rsid w:val="00CD64FC"/>
    <w:rsid w:val="00CE447B"/>
    <w:rsid w:val="00CF2D98"/>
    <w:rsid w:val="00CF3D07"/>
    <w:rsid w:val="00CF4815"/>
    <w:rsid w:val="00CF542B"/>
    <w:rsid w:val="00CF5603"/>
    <w:rsid w:val="00CF7F60"/>
    <w:rsid w:val="00D00368"/>
    <w:rsid w:val="00D004EC"/>
    <w:rsid w:val="00D00675"/>
    <w:rsid w:val="00D00E9D"/>
    <w:rsid w:val="00D01814"/>
    <w:rsid w:val="00D019D2"/>
    <w:rsid w:val="00D023C1"/>
    <w:rsid w:val="00D023C4"/>
    <w:rsid w:val="00D02670"/>
    <w:rsid w:val="00D03ED8"/>
    <w:rsid w:val="00D055D3"/>
    <w:rsid w:val="00D073B3"/>
    <w:rsid w:val="00D074D1"/>
    <w:rsid w:val="00D0780C"/>
    <w:rsid w:val="00D07A4B"/>
    <w:rsid w:val="00D07F33"/>
    <w:rsid w:val="00D1170A"/>
    <w:rsid w:val="00D11D69"/>
    <w:rsid w:val="00D1220E"/>
    <w:rsid w:val="00D147E7"/>
    <w:rsid w:val="00D1520C"/>
    <w:rsid w:val="00D159D1"/>
    <w:rsid w:val="00D1649F"/>
    <w:rsid w:val="00D169C9"/>
    <w:rsid w:val="00D16E64"/>
    <w:rsid w:val="00D205FE"/>
    <w:rsid w:val="00D265D4"/>
    <w:rsid w:val="00D276C1"/>
    <w:rsid w:val="00D30AA8"/>
    <w:rsid w:val="00D31BD2"/>
    <w:rsid w:val="00D3262C"/>
    <w:rsid w:val="00D32D4C"/>
    <w:rsid w:val="00D3365C"/>
    <w:rsid w:val="00D341B8"/>
    <w:rsid w:val="00D36074"/>
    <w:rsid w:val="00D377C8"/>
    <w:rsid w:val="00D40E02"/>
    <w:rsid w:val="00D42227"/>
    <w:rsid w:val="00D427DD"/>
    <w:rsid w:val="00D42A85"/>
    <w:rsid w:val="00D42BF7"/>
    <w:rsid w:val="00D455CD"/>
    <w:rsid w:val="00D4634C"/>
    <w:rsid w:val="00D47137"/>
    <w:rsid w:val="00D47A97"/>
    <w:rsid w:val="00D5307F"/>
    <w:rsid w:val="00D545DC"/>
    <w:rsid w:val="00D566B1"/>
    <w:rsid w:val="00D60D3A"/>
    <w:rsid w:val="00D6144D"/>
    <w:rsid w:val="00D630C9"/>
    <w:rsid w:val="00D64199"/>
    <w:rsid w:val="00D64B06"/>
    <w:rsid w:val="00D64F31"/>
    <w:rsid w:val="00D666D2"/>
    <w:rsid w:val="00D67E0F"/>
    <w:rsid w:val="00D71D01"/>
    <w:rsid w:val="00D7219A"/>
    <w:rsid w:val="00D743DC"/>
    <w:rsid w:val="00D74C68"/>
    <w:rsid w:val="00D763EB"/>
    <w:rsid w:val="00D80D35"/>
    <w:rsid w:val="00D811D1"/>
    <w:rsid w:val="00D82888"/>
    <w:rsid w:val="00D8577C"/>
    <w:rsid w:val="00D85EFD"/>
    <w:rsid w:val="00D874C2"/>
    <w:rsid w:val="00D875A8"/>
    <w:rsid w:val="00D87965"/>
    <w:rsid w:val="00D87B62"/>
    <w:rsid w:val="00D90130"/>
    <w:rsid w:val="00D902AB"/>
    <w:rsid w:val="00D91300"/>
    <w:rsid w:val="00D925CB"/>
    <w:rsid w:val="00D93A92"/>
    <w:rsid w:val="00D94CD0"/>
    <w:rsid w:val="00D94D43"/>
    <w:rsid w:val="00D95053"/>
    <w:rsid w:val="00D953D9"/>
    <w:rsid w:val="00D95FFF"/>
    <w:rsid w:val="00D961C8"/>
    <w:rsid w:val="00D968F1"/>
    <w:rsid w:val="00D9737B"/>
    <w:rsid w:val="00D97C9C"/>
    <w:rsid w:val="00DA33ED"/>
    <w:rsid w:val="00DA3537"/>
    <w:rsid w:val="00DA59F4"/>
    <w:rsid w:val="00DA69EA"/>
    <w:rsid w:val="00DB0724"/>
    <w:rsid w:val="00DB12EC"/>
    <w:rsid w:val="00DB19E7"/>
    <w:rsid w:val="00DB2E22"/>
    <w:rsid w:val="00DB3AB7"/>
    <w:rsid w:val="00DB4CD0"/>
    <w:rsid w:val="00DB6116"/>
    <w:rsid w:val="00DB7500"/>
    <w:rsid w:val="00DB7D6C"/>
    <w:rsid w:val="00DC2366"/>
    <w:rsid w:val="00DC2AD1"/>
    <w:rsid w:val="00DC3BC0"/>
    <w:rsid w:val="00DC6B3F"/>
    <w:rsid w:val="00DD22FD"/>
    <w:rsid w:val="00DD2382"/>
    <w:rsid w:val="00DD3043"/>
    <w:rsid w:val="00DD324E"/>
    <w:rsid w:val="00DD5917"/>
    <w:rsid w:val="00DD6192"/>
    <w:rsid w:val="00DD68A4"/>
    <w:rsid w:val="00DD6A9C"/>
    <w:rsid w:val="00DD6D00"/>
    <w:rsid w:val="00DD7AC3"/>
    <w:rsid w:val="00DE039C"/>
    <w:rsid w:val="00DE27C6"/>
    <w:rsid w:val="00DE46BB"/>
    <w:rsid w:val="00DF2653"/>
    <w:rsid w:val="00DF3AAB"/>
    <w:rsid w:val="00DF42E2"/>
    <w:rsid w:val="00E0109C"/>
    <w:rsid w:val="00E01754"/>
    <w:rsid w:val="00E0410F"/>
    <w:rsid w:val="00E05A69"/>
    <w:rsid w:val="00E06668"/>
    <w:rsid w:val="00E07F9A"/>
    <w:rsid w:val="00E123E0"/>
    <w:rsid w:val="00E15DFA"/>
    <w:rsid w:val="00E161D8"/>
    <w:rsid w:val="00E16725"/>
    <w:rsid w:val="00E16D9D"/>
    <w:rsid w:val="00E17AEA"/>
    <w:rsid w:val="00E202BA"/>
    <w:rsid w:val="00E2290B"/>
    <w:rsid w:val="00E239D1"/>
    <w:rsid w:val="00E2444F"/>
    <w:rsid w:val="00E26F94"/>
    <w:rsid w:val="00E27AAC"/>
    <w:rsid w:val="00E304DA"/>
    <w:rsid w:val="00E3067B"/>
    <w:rsid w:val="00E3231F"/>
    <w:rsid w:val="00E356C7"/>
    <w:rsid w:val="00E4036F"/>
    <w:rsid w:val="00E409E8"/>
    <w:rsid w:val="00E41DD5"/>
    <w:rsid w:val="00E422A8"/>
    <w:rsid w:val="00E442DD"/>
    <w:rsid w:val="00E51934"/>
    <w:rsid w:val="00E52473"/>
    <w:rsid w:val="00E52B22"/>
    <w:rsid w:val="00E53B06"/>
    <w:rsid w:val="00E5462B"/>
    <w:rsid w:val="00E56BC7"/>
    <w:rsid w:val="00E603EB"/>
    <w:rsid w:val="00E64889"/>
    <w:rsid w:val="00E6491F"/>
    <w:rsid w:val="00E64E45"/>
    <w:rsid w:val="00E67141"/>
    <w:rsid w:val="00E704E7"/>
    <w:rsid w:val="00E72288"/>
    <w:rsid w:val="00E72CC8"/>
    <w:rsid w:val="00E738D5"/>
    <w:rsid w:val="00E73FAD"/>
    <w:rsid w:val="00E76362"/>
    <w:rsid w:val="00E76779"/>
    <w:rsid w:val="00E767F3"/>
    <w:rsid w:val="00E778EF"/>
    <w:rsid w:val="00E77ED1"/>
    <w:rsid w:val="00E80F35"/>
    <w:rsid w:val="00E8444D"/>
    <w:rsid w:val="00E84A33"/>
    <w:rsid w:val="00E84AD9"/>
    <w:rsid w:val="00E85AC3"/>
    <w:rsid w:val="00E86607"/>
    <w:rsid w:val="00E866A2"/>
    <w:rsid w:val="00E875D9"/>
    <w:rsid w:val="00E87AEB"/>
    <w:rsid w:val="00E91B74"/>
    <w:rsid w:val="00E95A64"/>
    <w:rsid w:val="00E96129"/>
    <w:rsid w:val="00EA12C8"/>
    <w:rsid w:val="00EA29F9"/>
    <w:rsid w:val="00EA2DDB"/>
    <w:rsid w:val="00EA6B01"/>
    <w:rsid w:val="00EA6EF7"/>
    <w:rsid w:val="00EA7CF2"/>
    <w:rsid w:val="00EB0EB6"/>
    <w:rsid w:val="00EC1007"/>
    <w:rsid w:val="00EC3564"/>
    <w:rsid w:val="00EC536F"/>
    <w:rsid w:val="00EC5EB2"/>
    <w:rsid w:val="00EC6377"/>
    <w:rsid w:val="00EC7FB3"/>
    <w:rsid w:val="00ED3F85"/>
    <w:rsid w:val="00ED6561"/>
    <w:rsid w:val="00ED7258"/>
    <w:rsid w:val="00ED7B00"/>
    <w:rsid w:val="00EE191C"/>
    <w:rsid w:val="00EE3C98"/>
    <w:rsid w:val="00EE6CF1"/>
    <w:rsid w:val="00EE7F8B"/>
    <w:rsid w:val="00EF043F"/>
    <w:rsid w:val="00EF0C03"/>
    <w:rsid w:val="00EF15F5"/>
    <w:rsid w:val="00EF194F"/>
    <w:rsid w:val="00EF3108"/>
    <w:rsid w:val="00EF6011"/>
    <w:rsid w:val="00EF65F6"/>
    <w:rsid w:val="00EF6C6E"/>
    <w:rsid w:val="00F00B35"/>
    <w:rsid w:val="00F01FA3"/>
    <w:rsid w:val="00F024FF"/>
    <w:rsid w:val="00F039B6"/>
    <w:rsid w:val="00F067EB"/>
    <w:rsid w:val="00F06F9E"/>
    <w:rsid w:val="00F07744"/>
    <w:rsid w:val="00F10FD1"/>
    <w:rsid w:val="00F11124"/>
    <w:rsid w:val="00F12750"/>
    <w:rsid w:val="00F1663F"/>
    <w:rsid w:val="00F25576"/>
    <w:rsid w:val="00F3174E"/>
    <w:rsid w:val="00F3668E"/>
    <w:rsid w:val="00F37DBE"/>
    <w:rsid w:val="00F40018"/>
    <w:rsid w:val="00F40B77"/>
    <w:rsid w:val="00F422F7"/>
    <w:rsid w:val="00F43A3C"/>
    <w:rsid w:val="00F43AE4"/>
    <w:rsid w:val="00F448DE"/>
    <w:rsid w:val="00F44D9E"/>
    <w:rsid w:val="00F4575E"/>
    <w:rsid w:val="00F46358"/>
    <w:rsid w:val="00F52113"/>
    <w:rsid w:val="00F5243B"/>
    <w:rsid w:val="00F525C2"/>
    <w:rsid w:val="00F5576E"/>
    <w:rsid w:val="00F61972"/>
    <w:rsid w:val="00F6437D"/>
    <w:rsid w:val="00F64835"/>
    <w:rsid w:val="00F64A1F"/>
    <w:rsid w:val="00F6627D"/>
    <w:rsid w:val="00F66EC9"/>
    <w:rsid w:val="00F70613"/>
    <w:rsid w:val="00F717F7"/>
    <w:rsid w:val="00F7185A"/>
    <w:rsid w:val="00F7445B"/>
    <w:rsid w:val="00F7533B"/>
    <w:rsid w:val="00F761D0"/>
    <w:rsid w:val="00F77601"/>
    <w:rsid w:val="00F84A81"/>
    <w:rsid w:val="00F85878"/>
    <w:rsid w:val="00F8629B"/>
    <w:rsid w:val="00F92CA1"/>
    <w:rsid w:val="00F93421"/>
    <w:rsid w:val="00F940E1"/>
    <w:rsid w:val="00F94145"/>
    <w:rsid w:val="00F95686"/>
    <w:rsid w:val="00F96452"/>
    <w:rsid w:val="00FA2668"/>
    <w:rsid w:val="00FA36EA"/>
    <w:rsid w:val="00FA4D16"/>
    <w:rsid w:val="00FA749F"/>
    <w:rsid w:val="00FB18FD"/>
    <w:rsid w:val="00FB1CE4"/>
    <w:rsid w:val="00FB3270"/>
    <w:rsid w:val="00FB39DB"/>
    <w:rsid w:val="00FB49E7"/>
    <w:rsid w:val="00FB6310"/>
    <w:rsid w:val="00FC170C"/>
    <w:rsid w:val="00FC1F69"/>
    <w:rsid w:val="00FC2062"/>
    <w:rsid w:val="00FC3700"/>
    <w:rsid w:val="00FD11F3"/>
    <w:rsid w:val="00FD3C9E"/>
    <w:rsid w:val="00FD52BA"/>
    <w:rsid w:val="00FD55A4"/>
    <w:rsid w:val="00FD5A7A"/>
    <w:rsid w:val="00FD74D7"/>
    <w:rsid w:val="00FE0AC1"/>
    <w:rsid w:val="00FE15BA"/>
    <w:rsid w:val="00FE583B"/>
    <w:rsid w:val="00FE61FB"/>
    <w:rsid w:val="00FF2476"/>
    <w:rsid w:val="00FF49A6"/>
    <w:rsid w:val="00FF60DB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9C040A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F68982"/>
  <w15:docId w15:val="{AA40FDAD-9B1C-41ED-A07C-1F352494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suppressAutoHyphens w:val="0"/>
      <w:adjustRightInd w:val="0"/>
      <w:snapToGrid w:val="0"/>
      <w:spacing w:beforeLines="35" w:line="460" w:lineRule="exact"/>
      <w:textAlignment w:val="baseline"/>
    </w:pPr>
    <w:rPr>
      <w:snapToGrid w:val="0"/>
      <w:kern w:val="0"/>
      <w:szCs w:val="28"/>
      <w:lang w:eastAsia="zh-C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qFormat/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6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4"/>
    <w:next w:val="a4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  <w:qFormat/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line number"/>
    <w:basedOn w:val="1"/>
    <w:qFormat/>
  </w:style>
  <w:style w:type="character" w:customStyle="1" w:styleId="1">
    <w:name w:val="默认段落字体1"/>
    <w:qFormat/>
  </w:style>
  <w:style w:type="character" w:styleId="af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4">
    <w:name w:val="annotation reference"/>
    <w:qFormat/>
    <w:rPr>
      <w:sz w:val="21"/>
      <w:szCs w:val="21"/>
    </w:rPr>
  </w:style>
  <w:style w:type="character" w:customStyle="1" w:styleId="a5">
    <w:name w:val="批注文字 字符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5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6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7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8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6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9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11">
    <w:name w:val="修订1"/>
    <w:hidden/>
    <w:uiPriority w:val="99"/>
    <w:semiHidden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089A80-53DD-4121-AC54-4E9E1985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15</Pages>
  <Words>1243</Words>
  <Characters>7087</Characters>
  <Application>Microsoft Office Word</Application>
  <DocSecurity>0</DocSecurity>
  <Lines>59</Lines>
  <Paragraphs>16</Paragraphs>
  <ScaleCrop>false</ScaleCrop>
  <Company>MC SYSTEM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lailai1128@outlook.com</cp:lastModifiedBy>
  <cp:revision>119</cp:revision>
  <cp:lastPrinted>2019-12-31T08:44:00Z</cp:lastPrinted>
  <dcterms:created xsi:type="dcterms:W3CDTF">2022-05-19T06:36:00Z</dcterms:created>
  <dcterms:modified xsi:type="dcterms:W3CDTF">2022-09-26T11:56:00Z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96F21DBB4BFA492198A7349C34E5D257</vt:lpwstr>
  </property>
</Properties>
</file>