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67E0" w14:textId="7D4A4991" w:rsidR="00D350FB" w:rsidRDefault="00000000" w:rsidP="00E320BD">
      <w:pPr>
        <w:spacing w:line="520" w:lineRule="exact"/>
        <w:ind w:firstLine="560"/>
        <w:rPr>
          <w:rFonts w:ascii="宋体" w:hAnsi="宋体" w:cs="宋体"/>
          <w:sz w:val="28"/>
          <w:szCs w:val="24"/>
        </w:rPr>
        <w:sectPr w:rsidR="00D350FB" w:rsidSect="00530044">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418" w:header="567" w:footer="567" w:gutter="0"/>
          <w:pgNumType w:start="1"/>
          <w:cols w:space="720"/>
          <w:docGrid w:type="lines" w:linePitch="381"/>
        </w:sectPr>
      </w:pPr>
      <w:r>
        <w:rPr>
          <w:rFonts w:ascii="宋体" w:hAnsi="宋体" w:hint="eastAsia"/>
          <w:sz w:val="28"/>
          <w:szCs w:val="32"/>
        </w:rPr>
        <w:t>本实用新型公开了一种旋转杯，</w:t>
      </w:r>
      <w:r w:rsidR="00E320BD" w:rsidRPr="00E320BD">
        <w:rPr>
          <w:rFonts w:ascii="宋体" w:hAnsi="宋体" w:hint="eastAsia"/>
          <w:sz w:val="28"/>
          <w:szCs w:val="32"/>
        </w:rPr>
        <w:t>包括内杯体、外杯体，所述内杯体位于所述外杯体内部，所述外杯体能够在所述内杯体外旋转，所述外杯体上开设有镂空部，所述镂空部上设置有可撕开的覆盖区。因采用了内杯体和外杯体双层结构，增加了纸杯的厚度，提升了纸杯的强度，让使用者在使用时具有更好的握感。当盛装热水或热饮时，由于其双层结构，能延缓和降低杯体内温度的传递，提高</w:t>
      </w:r>
      <w:r w:rsidR="00930FA7">
        <w:rPr>
          <w:rFonts w:ascii="宋体" w:hAnsi="宋体" w:hint="eastAsia"/>
          <w:sz w:val="28"/>
          <w:szCs w:val="32"/>
        </w:rPr>
        <w:t>了产品</w:t>
      </w:r>
      <w:r w:rsidR="00E320BD" w:rsidRPr="00E320BD">
        <w:rPr>
          <w:rFonts w:ascii="宋体" w:hAnsi="宋体" w:hint="eastAsia"/>
          <w:sz w:val="28"/>
          <w:szCs w:val="32"/>
        </w:rPr>
        <w:t>实用性和体验感。</w:t>
      </w:r>
      <w:r w:rsidR="00FB1F1C" w:rsidRPr="00E320BD">
        <w:rPr>
          <w:rFonts w:ascii="宋体" w:hAnsi="宋体" w:hint="eastAsia"/>
          <w:sz w:val="28"/>
          <w:szCs w:val="32"/>
        </w:rPr>
        <w:t>本实用新型提供的旋转杯具有极强的趣味性和互动性，能增强消费者的购买意愿和使用体验感，是一款个性化极强的纸杯产品。</w:t>
      </w:r>
    </w:p>
    <w:p w14:paraId="6AF99CF7" w14:textId="7F63C40C" w:rsidR="00D350FB" w:rsidRDefault="00D350FB">
      <w:pPr>
        <w:spacing w:line="240" w:lineRule="auto"/>
        <w:ind w:firstLineChars="0" w:firstLine="0"/>
        <w:jc w:val="center"/>
        <w:rPr>
          <w:rFonts w:ascii="宋体" w:hAnsi="宋体" w:cs="宋体"/>
          <w:sz w:val="28"/>
          <w:szCs w:val="24"/>
        </w:rPr>
      </w:pPr>
    </w:p>
    <w:p w14:paraId="5C6EB9BD" w14:textId="13C2FA33" w:rsidR="00EB601F" w:rsidRDefault="00EB601F">
      <w:pPr>
        <w:spacing w:line="240" w:lineRule="auto"/>
        <w:ind w:firstLineChars="0" w:firstLine="0"/>
        <w:jc w:val="center"/>
        <w:rPr>
          <w:rFonts w:ascii="宋体" w:hAnsi="宋体" w:cs="宋体"/>
          <w:sz w:val="28"/>
          <w:szCs w:val="24"/>
        </w:rPr>
        <w:sectPr w:rsidR="00EB601F" w:rsidSect="00530044">
          <w:headerReference w:type="default" r:id="rId13"/>
          <w:footerReference w:type="default" r:id="rId14"/>
          <w:pgSz w:w="11906" w:h="16838"/>
          <w:pgMar w:top="1418" w:right="1134" w:bottom="1134" w:left="1418" w:header="567" w:footer="567" w:gutter="0"/>
          <w:pgNumType w:start="1"/>
          <w:cols w:space="720"/>
          <w:docGrid w:type="lines" w:linePitch="381"/>
        </w:sectPr>
      </w:pPr>
      <w:r>
        <w:rPr>
          <w:noProof/>
        </w:rPr>
        <w:drawing>
          <wp:inline distT="0" distB="0" distL="0" distR="0" wp14:anchorId="6060A1C4" wp14:editId="25F54114">
            <wp:extent cx="2794840" cy="3832225"/>
            <wp:effectExtent l="0" t="0" r="5715" b="0"/>
            <wp:docPr id="1421117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9173" cy="3838167"/>
                    </a:xfrm>
                    <a:prstGeom prst="rect">
                      <a:avLst/>
                    </a:prstGeom>
                    <a:noFill/>
                    <a:ln>
                      <a:noFill/>
                    </a:ln>
                  </pic:spPr>
                </pic:pic>
              </a:graphicData>
            </a:graphic>
          </wp:inline>
        </w:drawing>
      </w:r>
    </w:p>
    <w:p w14:paraId="151A2E5A" w14:textId="77777777" w:rsidR="00C37EC4" w:rsidRDefault="00000000" w:rsidP="00446BCA">
      <w:pPr>
        <w:spacing w:line="520" w:lineRule="exact"/>
        <w:ind w:firstLine="560"/>
        <w:rPr>
          <w:rFonts w:ascii="宋体" w:hAnsi="宋体"/>
          <w:sz w:val="28"/>
          <w:szCs w:val="32"/>
        </w:rPr>
      </w:pPr>
      <w:r>
        <w:rPr>
          <w:rFonts w:ascii="宋体" w:hAnsi="宋体" w:hint="eastAsia"/>
          <w:sz w:val="28"/>
          <w:szCs w:val="32"/>
        </w:rPr>
        <w:lastRenderedPageBreak/>
        <w:t>1．一种旋转杯，包括内杯</w:t>
      </w:r>
      <w:r w:rsidR="00446BCA">
        <w:rPr>
          <w:rFonts w:ascii="宋体" w:hAnsi="宋体" w:hint="eastAsia"/>
          <w:sz w:val="28"/>
          <w:szCs w:val="32"/>
        </w:rPr>
        <w:t>体</w:t>
      </w:r>
      <w:r>
        <w:rPr>
          <w:rFonts w:ascii="宋体" w:hAnsi="宋体" w:hint="eastAsia"/>
          <w:sz w:val="28"/>
          <w:szCs w:val="32"/>
        </w:rPr>
        <w:t>（1）</w:t>
      </w:r>
      <w:r w:rsidR="00446BCA">
        <w:rPr>
          <w:rFonts w:ascii="宋体" w:hAnsi="宋体" w:hint="eastAsia"/>
          <w:sz w:val="28"/>
          <w:szCs w:val="32"/>
        </w:rPr>
        <w:t>、外杯体（2）</w:t>
      </w:r>
      <w:r>
        <w:rPr>
          <w:rFonts w:ascii="宋体" w:hAnsi="宋体" w:hint="eastAsia"/>
          <w:sz w:val="28"/>
          <w:szCs w:val="32"/>
        </w:rPr>
        <w:t>，</w:t>
      </w:r>
      <w:r w:rsidR="00446BCA" w:rsidRPr="00446BCA">
        <w:rPr>
          <w:rFonts w:ascii="宋体" w:hAnsi="宋体" w:hint="eastAsia"/>
          <w:sz w:val="28"/>
          <w:szCs w:val="32"/>
        </w:rPr>
        <w:t>所述内杯</w:t>
      </w:r>
      <w:r w:rsidR="00446BCA">
        <w:rPr>
          <w:rFonts w:ascii="宋体" w:hAnsi="宋体" w:hint="eastAsia"/>
          <w:sz w:val="28"/>
          <w:szCs w:val="32"/>
        </w:rPr>
        <w:t>体</w:t>
      </w:r>
      <w:r w:rsidR="00446BCA" w:rsidRPr="00446BCA">
        <w:rPr>
          <w:rFonts w:ascii="宋体" w:hAnsi="宋体" w:hint="eastAsia"/>
          <w:sz w:val="28"/>
          <w:szCs w:val="32"/>
        </w:rPr>
        <w:t>（1）</w:t>
      </w:r>
      <w:r w:rsidR="00FE35BC">
        <w:rPr>
          <w:rFonts w:ascii="宋体" w:hAnsi="宋体" w:hint="eastAsia"/>
          <w:sz w:val="28"/>
          <w:szCs w:val="32"/>
        </w:rPr>
        <w:t>位于</w:t>
      </w:r>
      <w:r w:rsidR="00FE35BC" w:rsidRPr="00446BCA">
        <w:rPr>
          <w:rFonts w:ascii="宋体" w:hAnsi="宋体" w:hint="eastAsia"/>
          <w:sz w:val="28"/>
          <w:szCs w:val="32"/>
        </w:rPr>
        <w:t>所述</w:t>
      </w:r>
      <w:r w:rsidR="00FE35BC">
        <w:rPr>
          <w:rFonts w:ascii="宋体" w:hAnsi="宋体" w:hint="eastAsia"/>
          <w:sz w:val="28"/>
          <w:szCs w:val="32"/>
        </w:rPr>
        <w:t>外杯体</w:t>
      </w:r>
      <w:r w:rsidR="00FE35BC" w:rsidRPr="00446BCA">
        <w:rPr>
          <w:rFonts w:ascii="宋体" w:hAnsi="宋体" w:hint="eastAsia"/>
          <w:sz w:val="28"/>
          <w:szCs w:val="32"/>
        </w:rPr>
        <w:t>（2）</w:t>
      </w:r>
      <w:r w:rsidR="00FE35BC">
        <w:rPr>
          <w:rFonts w:ascii="宋体" w:hAnsi="宋体" w:hint="eastAsia"/>
          <w:sz w:val="28"/>
          <w:szCs w:val="32"/>
        </w:rPr>
        <w:t>内部</w:t>
      </w:r>
      <w:r w:rsidR="00446BCA" w:rsidRPr="00446BCA">
        <w:rPr>
          <w:rFonts w:ascii="宋体" w:hAnsi="宋体" w:hint="eastAsia"/>
          <w:sz w:val="28"/>
          <w:szCs w:val="32"/>
        </w:rPr>
        <w:t>，</w:t>
      </w:r>
      <w:r w:rsidR="00C37EC4">
        <w:rPr>
          <w:rFonts w:ascii="宋体" w:hAnsi="宋体" w:hint="eastAsia"/>
          <w:sz w:val="28"/>
          <w:szCs w:val="32"/>
        </w:rPr>
        <w:t>所述</w:t>
      </w:r>
      <w:r w:rsidR="00C37EC4" w:rsidRPr="00446BCA">
        <w:rPr>
          <w:rFonts w:ascii="宋体" w:hAnsi="宋体" w:hint="eastAsia"/>
          <w:sz w:val="28"/>
          <w:szCs w:val="32"/>
        </w:rPr>
        <w:t>内杯</w:t>
      </w:r>
      <w:r w:rsidR="00C37EC4">
        <w:rPr>
          <w:rFonts w:ascii="宋体" w:hAnsi="宋体" w:hint="eastAsia"/>
          <w:sz w:val="28"/>
          <w:szCs w:val="32"/>
        </w:rPr>
        <w:t>体</w:t>
      </w:r>
      <w:r w:rsidR="00C37EC4" w:rsidRPr="00446BCA">
        <w:rPr>
          <w:rFonts w:ascii="宋体" w:hAnsi="宋体" w:hint="eastAsia"/>
          <w:sz w:val="28"/>
          <w:szCs w:val="32"/>
        </w:rPr>
        <w:t>（1）</w:t>
      </w:r>
      <w:r w:rsidR="00C37EC4">
        <w:rPr>
          <w:rFonts w:ascii="宋体" w:hAnsi="宋体" w:hint="eastAsia"/>
          <w:sz w:val="28"/>
          <w:szCs w:val="32"/>
        </w:rPr>
        <w:t>的杯沿抵接在所述外杯体（2）的杯沿之上</w:t>
      </w:r>
      <w:r w:rsidR="002525D6">
        <w:rPr>
          <w:rFonts w:ascii="宋体" w:hAnsi="宋体" w:hint="eastAsia"/>
          <w:sz w:val="28"/>
          <w:szCs w:val="32"/>
        </w:rPr>
        <w:t>，</w:t>
      </w:r>
      <w:r w:rsidR="00FE35BC">
        <w:rPr>
          <w:rFonts w:ascii="宋体" w:hAnsi="宋体" w:hint="eastAsia"/>
          <w:sz w:val="28"/>
          <w:szCs w:val="32"/>
        </w:rPr>
        <w:t>其特征在于：</w:t>
      </w:r>
    </w:p>
    <w:p w14:paraId="0E7B4F90" w14:textId="77777777" w:rsidR="00F5042A" w:rsidRDefault="00C37EC4" w:rsidP="00446BCA">
      <w:pPr>
        <w:spacing w:line="520" w:lineRule="exact"/>
        <w:ind w:firstLine="560"/>
        <w:rPr>
          <w:rFonts w:ascii="宋体" w:hAnsi="宋体"/>
          <w:sz w:val="28"/>
          <w:szCs w:val="32"/>
        </w:rPr>
      </w:pPr>
      <w:r w:rsidRPr="00446BCA">
        <w:rPr>
          <w:rFonts w:ascii="宋体" w:hAnsi="宋体" w:hint="eastAsia"/>
          <w:sz w:val="28"/>
          <w:szCs w:val="32"/>
        </w:rPr>
        <w:t>所述</w:t>
      </w:r>
      <w:r>
        <w:rPr>
          <w:rFonts w:ascii="宋体" w:hAnsi="宋体" w:hint="eastAsia"/>
          <w:sz w:val="28"/>
          <w:szCs w:val="32"/>
        </w:rPr>
        <w:t>外杯体</w:t>
      </w:r>
      <w:r w:rsidRPr="00446BCA">
        <w:rPr>
          <w:rFonts w:ascii="宋体" w:hAnsi="宋体" w:hint="eastAsia"/>
          <w:sz w:val="28"/>
          <w:szCs w:val="32"/>
        </w:rPr>
        <w:t>（2）能够在所述内杯</w:t>
      </w:r>
      <w:r>
        <w:rPr>
          <w:rFonts w:ascii="宋体" w:hAnsi="宋体" w:hint="eastAsia"/>
          <w:sz w:val="28"/>
          <w:szCs w:val="32"/>
        </w:rPr>
        <w:t>体</w:t>
      </w:r>
      <w:r w:rsidRPr="00446BCA">
        <w:rPr>
          <w:rFonts w:ascii="宋体" w:hAnsi="宋体" w:hint="eastAsia"/>
          <w:sz w:val="28"/>
          <w:szCs w:val="32"/>
        </w:rPr>
        <w:t>（1）外旋转</w:t>
      </w:r>
      <w:r w:rsidR="00F5042A">
        <w:rPr>
          <w:rFonts w:ascii="宋体" w:hAnsi="宋体" w:hint="eastAsia"/>
          <w:sz w:val="28"/>
          <w:szCs w:val="32"/>
        </w:rPr>
        <w:t>，</w:t>
      </w:r>
    </w:p>
    <w:p w14:paraId="7FAD1263" w14:textId="581DE8DD" w:rsidR="009705E8" w:rsidRDefault="00FE35BC" w:rsidP="00446BCA">
      <w:pPr>
        <w:spacing w:line="520" w:lineRule="exact"/>
        <w:ind w:firstLine="560"/>
        <w:rPr>
          <w:rFonts w:ascii="宋体" w:hAnsi="宋体"/>
          <w:sz w:val="28"/>
          <w:szCs w:val="32"/>
        </w:rPr>
      </w:pPr>
      <w:r>
        <w:rPr>
          <w:rFonts w:ascii="宋体" w:hAnsi="宋体" w:hint="eastAsia"/>
          <w:sz w:val="28"/>
          <w:szCs w:val="32"/>
        </w:rPr>
        <w:t>所述外杯体</w:t>
      </w:r>
      <w:r w:rsidRPr="00446BCA">
        <w:rPr>
          <w:rFonts w:ascii="宋体" w:hAnsi="宋体" w:hint="eastAsia"/>
          <w:sz w:val="28"/>
          <w:szCs w:val="32"/>
        </w:rPr>
        <w:t>（2）</w:t>
      </w:r>
      <w:r>
        <w:rPr>
          <w:rFonts w:ascii="宋体" w:hAnsi="宋体" w:hint="eastAsia"/>
          <w:sz w:val="28"/>
          <w:szCs w:val="32"/>
        </w:rPr>
        <w:t>上开设有镂空部（3），</w:t>
      </w:r>
      <w:r w:rsidR="002525D6">
        <w:rPr>
          <w:rFonts w:ascii="宋体" w:hAnsi="宋体" w:hint="eastAsia"/>
          <w:sz w:val="28"/>
          <w:szCs w:val="32"/>
        </w:rPr>
        <w:t>所述镂空部（3）上设置有</w:t>
      </w:r>
      <w:r w:rsidR="002525D6" w:rsidRPr="002525D6">
        <w:rPr>
          <w:rFonts w:ascii="宋体" w:hAnsi="宋体" w:hint="eastAsia"/>
          <w:sz w:val="28"/>
          <w:szCs w:val="32"/>
        </w:rPr>
        <w:t>可撕开</w:t>
      </w:r>
      <w:r w:rsidR="002525D6">
        <w:rPr>
          <w:rFonts w:ascii="宋体" w:hAnsi="宋体" w:hint="eastAsia"/>
          <w:sz w:val="28"/>
          <w:szCs w:val="32"/>
        </w:rPr>
        <w:t>的覆盖区（4）</w:t>
      </w:r>
      <w:r>
        <w:rPr>
          <w:rFonts w:ascii="宋体" w:hAnsi="宋体" w:hint="eastAsia"/>
          <w:sz w:val="28"/>
          <w:szCs w:val="32"/>
        </w:rPr>
        <w:t>。</w:t>
      </w:r>
    </w:p>
    <w:p w14:paraId="72852A9A" w14:textId="438DCE98" w:rsidR="00D350FB" w:rsidRDefault="00000000">
      <w:pPr>
        <w:spacing w:line="520" w:lineRule="exact"/>
        <w:ind w:firstLine="560"/>
        <w:rPr>
          <w:rFonts w:ascii="宋体" w:hAnsi="宋体"/>
          <w:sz w:val="28"/>
          <w:szCs w:val="32"/>
        </w:rPr>
      </w:pPr>
      <w:r>
        <w:rPr>
          <w:rFonts w:ascii="宋体" w:hAnsi="宋体" w:hint="eastAsia"/>
          <w:sz w:val="28"/>
          <w:szCs w:val="32"/>
        </w:rPr>
        <w:t>2．根据权利要求1所述的一种旋转杯，其特征在于：所述</w:t>
      </w:r>
      <w:r w:rsidR="00407417">
        <w:rPr>
          <w:rFonts w:ascii="宋体" w:hAnsi="宋体" w:hint="eastAsia"/>
          <w:sz w:val="28"/>
          <w:szCs w:val="32"/>
        </w:rPr>
        <w:t>内杯体（1）的底部设置有凸起部（5），</w:t>
      </w:r>
      <w:r w:rsidR="00407417" w:rsidRPr="00446BCA">
        <w:rPr>
          <w:rFonts w:ascii="宋体" w:hAnsi="宋体" w:hint="eastAsia"/>
          <w:sz w:val="28"/>
          <w:szCs w:val="32"/>
        </w:rPr>
        <w:t>所述</w:t>
      </w:r>
      <w:r w:rsidR="00407417">
        <w:rPr>
          <w:rFonts w:ascii="宋体" w:hAnsi="宋体" w:hint="eastAsia"/>
          <w:sz w:val="28"/>
          <w:szCs w:val="32"/>
        </w:rPr>
        <w:t>外杯体</w:t>
      </w:r>
      <w:r w:rsidR="00407417" w:rsidRPr="00446BCA">
        <w:rPr>
          <w:rFonts w:ascii="宋体" w:hAnsi="宋体" w:hint="eastAsia"/>
          <w:sz w:val="28"/>
          <w:szCs w:val="32"/>
        </w:rPr>
        <w:t>（2）</w:t>
      </w:r>
      <w:r w:rsidR="00407417">
        <w:rPr>
          <w:rFonts w:ascii="宋体" w:hAnsi="宋体" w:hint="eastAsia"/>
          <w:sz w:val="28"/>
          <w:szCs w:val="32"/>
        </w:rPr>
        <w:t>的底部抵接在所述凸起部（5）之上</w:t>
      </w:r>
      <w:r>
        <w:rPr>
          <w:rFonts w:ascii="宋体" w:hAnsi="宋体" w:hint="eastAsia"/>
          <w:sz w:val="28"/>
          <w:szCs w:val="32"/>
        </w:rPr>
        <w:t>。</w:t>
      </w:r>
    </w:p>
    <w:p w14:paraId="79C0559F" w14:textId="5129D57F" w:rsidR="00D350FB" w:rsidRDefault="00000000">
      <w:pPr>
        <w:spacing w:line="520" w:lineRule="exact"/>
        <w:ind w:firstLine="560"/>
        <w:rPr>
          <w:rFonts w:ascii="宋体" w:hAnsi="宋体"/>
          <w:sz w:val="28"/>
          <w:szCs w:val="32"/>
        </w:rPr>
      </w:pPr>
      <w:r>
        <w:rPr>
          <w:rFonts w:ascii="宋体" w:hAnsi="宋体" w:hint="eastAsia"/>
          <w:sz w:val="28"/>
          <w:szCs w:val="32"/>
        </w:rPr>
        <w:t>3．根据权利要求1所述的一种旋转杯，其特征在于：</w:t>
      </w:r>
      <w:r w:rsidR="00407417">
        <w:rPr>
          <w:rFonts w:ascii="宋体" w:hAnsi="宋体" w:hint="eastAsia"/>
          <w:sz w:val="28"/>
          <w:szCs w:val="32"/>
        </w:rPr>
        <w:t>所述外杯体</w:t>
      </w:r>
      <w:r w:rsidR="00407417" w:rsidRPr="00446BCA">
        <w:rPr>
          <w:rFonts w:ascii="宋体" w:hAnsi="宋体" w:hint="eastAsia"/>
          <w:sz w:val="28"/>
          <w:szCs w:val="32"/>
        </w:rPr>
        <w:t>（2）</w:t>
      </w:r>
      <w:r w:rsidR="00407417">
        <w:rPr>
          <w:rFonts w:ascii="宋体" w:hAnsi="宋体" w:hint="eastAsia"/>
          <w:sz w:val="28"/>
          <w:szCs w:val="32"/>
        </w:rPr>
        <w:t>上的镂空部（3）开设有多个</w:t>
      </w:r>
      <w:r>
        <w:rPr>
          <w:rFonts w:ascii="宋体" w:hAnsi="宋体" w:hint="eastAsia"/>
          <w:sz w:val="28"/>
          <w:szCs w:val="32"/>
        </w:rPr>
        <w:t>。</w:t>
      </w:r>
    </w:p>
    <w:p w14:paraId="7C795B9E" w14:textId="36FBA7AB" w:rsidR="00ED10EF" w:rsidRDefault="00000000">
      <w:pPr>
        <w:spacing w:line="520" w:lineRule="exact"/>
        <w:ind w:firstLine="560"/>
        <w:rPr>
          <w:rFonts w:ascii="宋体" w:hAnsi="宋体"/>
          <w:sz w:val="28"/>
          <w:szCs w:val="32"/>
        </w:rPr>
      </w:pPr>
      <w:r>
        <w:rPr>
          <w:rFonts w:ascii="宋体" w:hAnsi="宋体" w:hint="eastAsia"/>
          <w:sz w:val="28"/>
          <w:szCs w:val="32"/>
        </w:rPr>
        <w:t>4．</w:t>
      </w:r>
      <w:r w:rsidR="00ED10EF">
        <w:rPr>
          <w:rFonts w:ascii="宋体" w:hAnsi="宋体" w:hint="eastAsia"/>
          <w:sz w:val="28"/>
          <w:szCs w:val="32"/>
        </w:rPr>
        <w:t>根据权利要求1所述的一种旋转杯，其特征在于：所述外杯体</w:t>
      </w:r>
      <w:r w:rsidR="00ED10EF" w:rsidRPr="00446BCA">
        <w:rPr>
          <w:rFonts w:ascii="宋体" w:hAnsi="宋体" w:hint="eastAsia"/>
          <w:sz w:val="28"/>
          <w:szCs w:val="32"/>
        </w:rPr>
        <w:t>（2）</w:t>
      </w:r>
      <w:r w:rsidR="00ED10EF">
        <w:rPr>
          <w:rFonts w:ascii="宋体" w:hAnsi="宋体" w:hint="eastAsia"/>
          <w:sz w:val="28"/>
          <w:szCs w:val="32"/>
        </w:rPr>
        <w:t>上的镂空部（3）为圆形。</w:t>
      </w:r>
    </w:p>
    <w:p w14:paraId="62A1A261" w14:textId="31582722" w:rsidR="00D350FB" w:rsidRDefault="00ED10EF">
      <w:pPr>
        <w:spacing w:line="520" w:lineRule="exact"/>
        <w:ind w:firstLine="560"/>
        <w:rPr>
          <w:rFonts w:ascii="宋体" w:hAnsi="宋体"/>
          <w:sz w:val="28"/>
          <w:szCs w:val="32"/>
        </w:rPr>
      </w:pPr>
      <w:r>
        <w:rPr>
          <w:rFonts w:ascii="宋体" w:hAnsi="宋体" w:hint="eastAsia"/>
          <w:sz w:val="28"/>
          <w:szCs w:val="32"/>
        </w:rPr>
        <w:t>5．根据权利要求1所述的一种旋转杯，其特征在于：</w:t>
      </w:r>
      <w:r w:rsidR="005663BB">
        <w:rPr>
          <w:rFonts w:ascii="宋体" w:hAnsi="宋体" w:hint="eastAsia"/>
          <w:sz w:val="28"/>
          <w:szCs w:val="32"/>
        </w:rPr>
        <w:t>在所述内杯体（1）对应所述</w:t>
      </w:r>
      <w:r w:rsidR="005663BB" w:rsidRPr="005663BB">
        <w:rPr>
          <w:rFonts w:ascii="宋体" w:hAnsi="宋体" w:hint="eastAsia"/>
          <w:sz w:val="28"/>
          <w:szCs w:val="32"/>
        </w:rPr>
        <w:t>外杯体（2）上的镂空部（3）</w:t>
      </w:r>
      <w:r w:rsidR="005663BB">
        <w:rPr>
          <w:rFonts w:ascii="宋体" w:hAnsi="宋体" w:hint="eastAsia"/>
          <w:sz w:val="28"/>
          <w:szCs w:val="32"/>
        </w:rPr>
        <w:t>的高度位置处印刷有</w:t>
      </w:r>
      <w:r w:rsidR="005663BB" w:rsidRPr="005663BB">
        <w:rPr>
          <w:rFonts w:ascii="宋体" w:hAnsi="宋体" w:hint="eastAsia"/>
          <w:sz w:val="28"/>
          <w:szCs w:val="32"/>
        </w:rPr>
        <w:t>标示性内容</w:t>
      </w:r>
      <w:r w:rsidR="005663BB">
        <w:rPr>
          <w:rFonts w:ascii="宋体" w:hAnsi="宋体" w:hint="eastAsia"/>
          <w:sz w:val="28"/>
          <w:szCs w:val="32"/>
        </w:rPr>
        <w:t>。</w:t>
      </w:r>
    </w:p>
    <w:p w14:paraId="6DDF598C" w14:textId="59FF3457" w:rsidR="005663BB" w:rsidRDefault="00ED10EF" w:rsidP="005663BB">
      <w:pPr>
        <w:spacing w:line="520" w:lineRule="exact"/>
        <w:ind w:firstLine="560"/>
        <w:rPr>
          <w:rFonts w:ascii="宋体" w:hAnsi="宋体"/>
          <w:sz w:val="28"/>
          <w:szCs w:val="32"/>
        </w:rPr>
      </w:pPr>
      <w:r>
        <w:rPr>
          <w:rFonts w:ascii="宋体" w:hAnsi="宋体" w:hint="eastAsia"/>
          <w:sz w:val="28"/>
          <w:szCs w:val="32"/>
        </w:rPr>
        <w:t>6．根据权利要求5所述的一种旋转杯，其特征在于：所述</w:t>
      </w:r>
      <w:r w:rsidR="005663BB" w:rsidRPr="005663BB">
        <w:rPr>
          <w:rFonts w:ascii="宋体" w:hAnsi="宋体" w:hint="eastAsia"/>
          <w:sz w:val="28"/>
          <w:szCs w:val="32"/>
        </w:rPr>
        <w:t>标示性内容</w:t>
      </w:r>
      <w:r w:rsidR="005663BB">
        <w:rPr>
          <w:rFonts w:ascii="宋体" w:hAnsi="宋体" w:hint="eastAsia"/>
          <w:sz w:val="28"/>
          <w:szCs w:val="32"/>
        </w:rPr>
        <w:t>为</w:t>
      </w:r>
      <w:r w:rsidR="00660D98">
        <w:rPr>
          <w:rFonts w:ascii="宋体" w:hAnsi="宋体" w:hint="eastAsia"/>
          <w:sz w:val="28"/>
          <w:szCs w:val="32"/>
        </w:rPr>
        <w:t>图形</w:t>
      </w:r>
      <w:r w:rsidR="005663BB">
        <w:rPr>
          <w:rFonts w:ascii="宋体" w:hAnsi="宋体" w:hint="eastAsia"/>
          <w:sz w:val="28"/>
          <w:szCs w:val="32"/>
        </w:rPr>
        <w:t>或</w:t>
      </w:r>
      <w:r w:rsidR="005663BB" w:rsidRPr="005663BB">
        <w:rPr>
          <w:rFonts w:ascii="宋体" w:hAnsi="宋体"/>
          <w:sz w:val="28"/>
          <w:szCs w:val="32"/>
        </w:rPr>
        <w:t>提示语</w:t>
      </w:r>
      <w:r w:rsidR="005663BB">
        <w:rPr>
          <w:rFonts w:ascii="宋体" w:hAnsi="宋体" w:hint="eastAsia"/>
          <w:sz w:val="28"/>
          <w:szCs w:val="32"/>
        </w:rPr>
        <w:t>或</w:t>
      </w:r>
      <w:r w:rsidR="005663BB" w:rsidRPr="005663BB">
        <w:rPr>
          <w:rFonts w:ascii="宋体" w:hAnsi="宋体"/>
          <w:sz w:val="28"/>
          <w:szCs w:val="32"/>
        </w:rPr>
        <w:t>谜语或小游戏</w:t>
      </w:r>
      <w:r>
        <w:rPr>
          <w:rFonts w:ascii="宋体" w:hAnsi="宋体" w:hint="eastAsia"/>
          <w:sz w:val="28"/>
          <w:szCs w:val="32"/>
        </w:rPr>
        <w:t>。</w:t>
      </w:r>
    </w:p>
    <w:p w14:paraId="1BDE2160" w14:textId="7B91D5BA" w:rsidR="00D350FB" w:rsidRPr="00ED10EF" w:rsidRDefault="00D350FB">
      <w:pPr>
        <w:spacing w:line="520" w:lineRule="exact"/>
        <w:ind w:firstLine="560"/>
        <w:rPr>
          <w:rFonts w:ascii="宋体" w:hAnsi="宋体"/>
          <w:sz w:val="28"/>
          <w:szCs w:val="32"/>
        </w:rPr>
        <w:sectPr w:rsidR="00D350FB" w:rsidRPr="00ED10EF" w:rsidSect="00530044">
          <w:headerReference w:type="default" r:id="rId16"/>
          <w:footerReference w:type="default" r:id="rId17"/>
          <w:pgSz w:w="11906" w:h="16838"/>
          <w:pgMar w:top="1418" w:right="1134" w:bottom="1134" w:left="1418" w:header="567" w:footer="567" w:gutter="0"/>
          <w:pgNumType w:start="1"/>
          <w:cols w:space="720"/>
          <w:docGrid w:type="lines" w:linePitch="381"/>
        </w:sectPr>
      </w:pPr>
    </w:p>
    <w:p w14:paraId="33B328A2" w14:textId="1E0D0823" w:rsidR="00D350FB" w:rsidRDefault="00000000">
      <w:pPr>
        <w:spacing w:line="520" w:lineRule="exact"/>
        <w:ind w:firstLineChars="0" w:firstLine="0"/>
        <w:jc w:val="center"/>
        <w:rPr>
          <w:rFonts w:ascii="宋体" w:hAnsi="宋体" w:cs="宋体"/>
          <w:b/>
          <w:sz w:val="28"/>
          <w:szCs w:val="28"/>
        </w:rPr>
      </w:pPr>
      <w:r>
        <w:rPr>
          <w:rFonts w:ascii="宋体" w:hAnsi="宋体" w:hint="eastAsia"/>
          <w:b/>
          <w:sz w:val="28"/>
          <w:szCs w:val="21"/>
        </w:rPr>
        <w:lastRenderedPageBreak/>
        <w:t>一种旋转杯</w:t>
      </w:r>
    </w:p>
    <w:p w14:paraId="7B2A90A3"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技术领域</w:t>
      </w:r>
    </w:p>
    <w:p w14:paraId="2AFBA97D" w14:textId="176FBB59" w:rsidR="00D350FB" w:rsidRDefault="00000000">
      <w:pPr>
        <w:spacing w:line="520" w:lineRule="exact"/>
        <w:ind w:firstLine="560"/>
        <w:rPr>
          <w:rFonts w:ascii="宋体" w:hAnsi="宋体" w:cs="宋体"/>
          <w:sz w:val="28"/>
          <w:szCs w:val="24"/>
        </w:rPr>
      </w:pPr>
      <w:r>
        <w:rPr>
          <w:rFonts w:ascii="宋体" w:hAnsi="宋体" w:hint="eastAsia"/>
          <w:sz w:val="28"/>
          <w:szCs w:val="32"/>
        </w:rPr>
        <w:t>本实用新型涉及</w:t>
      </w:r>
      <w:r w:rsidR="005059F3" w:rsidRPr="00920E41">
        <w:rPr>
          <w:rFonts w:ascii="宋体" w:hAnsi="宋体" w:hint="eastAsia"/>
          <w:sz w:val="28"/>
          <w:szCs w:val="32"/>
        </w:rPr>
        <w:t>杯子</w:t>
      </w:r>
      <w:r>
        <w:rPr>
          <w:rFonts w:ascii="宋体" w:hAnsi="宋体" w:hint="eastAsia"/>
          <w:sz w:val="28"/>
          <w:szCs w:val="32"/>
        </w:rPr>
        <w:t>技术领域，</w:t>
      </w:r>
      <w:r w:rsidR="005059F3">
        <w:rPr>
          <w:rFonts w:ascii="宋体" w:hAnsi="宋体" w:hint="eastAsia"/>
          <w:sz w:val="28"/>
          <w:szCs w:val="32"/>
        </w:rPr>
        <w:t>尤其</w:t>
      </w:r>
      <w:r>
        <w:rPr>
          <w:rFonts w:ascii="宋体" w:hAnsi="宋体" w:hint="eastAsia"/>
          <w:sz w:val="28"/>
          <w:szCs w:val="32"/>
        </w:rPr>
        <w:t>涉及一种新型旋转杯</w:t>
      </w:r>
      <w:r>
        <w:rPr>
          <w:rFonts w:ascii="宋体" w:hAnsi="宋体" w:hint="eastAsia"/>
          <w:sz w:val="28"/>
          <w:szCs w:val="28"/>
        </w:rPr>
        <w:t>。</w:t>
      </w:r>
    </w:p>
    <w:p w14:paraId="13A1E606"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背景技术</w:t>
      </w:r>
    </w:p>
    <w:p w14:paraId="23D91247" w14:textId="42722014" w:rsidR="0072429F" w:rsidRDefault="005059F3" w:rsidP="0072429F">
      <w:pPr>
        <w:spacing w:line="520" w:lineRule="exact"/>
        <w:ind w:firstLineChars="0" w:firstLine="560"/>
        <w:rPr>
          <w:rFonts w:ascii="宋体" w:hAnsi="宋体" w:cs="宋体"/>
          <w:bCs/>
          <w:sz w:val="28"/>
          <w:szCs w:val="24"/>
        </w:rPr>
      </w:pPr>
      <w:r w:rsidRPr="005059F3">
        <w:rPr>
          <w:rFonts w:ascii="宋体" w:hAnsi="宋体" w:cs="宋体" w:hint="eastAsia"/>
          <w:bCs/>
          <w:sz w:val="28"/>
          <w:szCs w:val="24"/>
        </w:rPr>
        <w:t>纸杯是把用化学木浆制成的原纸进行加工、粘合所</w:t>
      </w:r>
      <w:r w:rsidR="00781900">
        <w:rPr>
          <w:rFonts w:ascii="宋体" w:hAnsi="宋体" w:cs="宋体" w:hint="eastAsia"/>
          <w:bCs/>
          <w:sz w:val="28"/>
          <w:szCs w:val="24"/>
        </w:rPr>
        <w:t>制成</w:t>
      </w:r>
      <w:r w:rsidRPr="005059F3">
        <w:rPr>
          <w:rFonts w:ascii="宋体" w:hAnsi="宋体" w:cs="宋体" w:hint="eastAsia"/>
          <w:bCs/>
          <w:sz w:val="28"/>
          <w:szCs w:val="24"/>
        </w:rPr>
        <w:t>的一种纸容器，外观呈口杯形。纸杯作为盛物用的器具，</w:t>
      </w:r>
      <w:r>
        <w:rPr>
          <w:rFonts w:ascii="宋体" w:hAnsi="宋体" w:cs="宋体" w:hint="eastAsia"/>
          <w:bCs/>
          <w:sz w:val="28"/>
          <w:szCs w:val="24"/>
        </w:rPr>
        <w:t>日常中</w:t>
      </w:r>
      <w:r w:rsidRPr="005059F3">
        <w:rPr>
          <w:rFonts w:ascii="宋体" w:hAnsi="宋体" w:cs="宋体" w:hint="eastAsia"/>
          <w:bCs/>
          <w:sz w:val="28"/>
          <w:szCs w:val="24"/>
        </w:rPr>
        <w:t>应用</w:t>
      </w:r>
      <w:r>
        <w:rPr>
          <w:rFonts w:ascii="宋体" w:hAnsi="宋体" w:cs="宋体" w:hint="eastAsia"/>
          <w:bCs/>
          <w:sz w:val="28"/>
          <w:szCs w:val="24"/>
        </w:rPr>
        <w:t>场景十分</w:t>
      </w:r>
      <w:r w:rsidRPr="005059F3">
        <w:rPr>
          <w:rFonts w:ascii="宋体" w:hAnsi="宋体" w:cs="宋体" w:hint="eastAsia"/>
          <w:bCs/>
          <w:sz w:val="28"/>
          <w:szCs w:val="24"/>
        </w:rPr>
        <w:t>广泛，其既可以盛</w:t>
      </w:r>
      <w:r>
        <w:rPr>
          <w:rFonts w:ascii="宋体" w:hAnsi="宋体" w:cs="宋体" w:hint="eastAsia"/>
          <w:bCs/>
          <w:sz w:val="28"/>
          <w:szCs w:val="24"/>
        </w:rPr>
        <w:t>装</w:t>
      </w:r>
      <w:r w:rsidRPr="005059F3">
        <w:rPr>
          <w:rFonts w:ascii="宋体" w:hAnsi="宋体" w:cs="宋体" w:hint="eastAsia"/>
          <w:bCs/>
          <w:sz w:val="28"/>
          <w:szCs w:val="24"/>
        </w:rPr>
        <w:t>干货(如爆米花、鸡块等</w:t>
      </w:r>
      <w:r>
        <w:rPr>
          <w:rFonts w:ascii="宋体" w:hAnsi="宋体" w:cs="宋体" w:hint="eastAsia"/>
          <w:bCs/>
          <w:sz w:val="28"/>
          <w:szCs w:val="24"/>
        </w:rPr>
        <w:t>零食</w:t>
      </w:r>
      <w:r w:rsidRPr="005059F3">
        <w:rPr>
          <w:rFonts w:ascii="宋体" w:hAnsi="宋体" w:cs="宋体" w:hint="eastAsia"/>
          <w:bCs/>
          <w:sz w:val="28"/>
          <w:szCs w:val="24"/>
        </w:rPr>
        <w:t>)，又可以盛</w:t>
      </w:r>
      <w:r>
        <w:rPr>
          <w:rFonts w:ascii="宋体" w:hAnsi="宋体" w:cs="宋体" w:hint="eastAsia"/>
          <w:bCs/>
          <w:sz w:val="28"/>
          <w:szCs w:val="24"/>
        </w:rPr>
        <w:t>装</w:t>
      </w:r>
      <w:r w:rsidRPr="005059F3">
        <w:rPr>
          <w:rFonts w:ascii="宋体" w:hAnsi="宋体" w:cs="宋体" w:hint="eastAsia"/>
          <w:bCs/>
          <w:sz w:val="28"/>
          <w:szCs w:val="24"/>
        </w:rPr>
        <w:t>液体(如</w:t>
      </w:r>
      <w:r>
        <w:rPr>
          <w:rFonts w:ascii="宋体" w:hAnsi="宋体" w:cs="宋体" w:hint="eastAsia"/>
          <w:bCs/>
          <w:sz w:val="28"/>
          <w:szCs w:val="24"/>
        </w:rPr>
        <w:t>茶水、</w:t>
      </w:r>
      <w:r w:rsidRPr="005059F3">
        <w:rPr>
          <w:rFonts w:ascii="宋体" w:hAnsi="宋体" w:cs="宋体" w:hint="eastAsia"/>
          <w:bCs/>
          <w:sz w:val="28"/>
          <w:szCs w:val="24"/>
        </w:rPr>
        <w:t>饮料、果汁等)</w:t>
      </w:r>
      <w:r>
        <w:rPr>
          <w:rFonts w:ascii="宋体" w:hAnsi="宋体" w:cs="宋体" w:hint="eastAsia"/>
          <w:bCs/>
          <w:sz w:val="28"/>
          <w:szCs w:val="24"/>
        </w:rPr>
        <w:t>。</w:t>
      </w:r>
    </w:p>
    <w:p w14:paraId="7D3F9AA4" w14:textId="4CBE4CA1" w:rsidR="00D350FB" w:rsidRDefault="005059F3" w:rsidP="0072429F">
      <w:pPr>
        <w:spacing w:line="520" w:lineRule="exact"/>
        <w:ind w:firstLineChars="0" w:firstLine="560"/>
        <w:rPr>
          <w:rFonts w:ascii="宋体" w:hAnsi="宋体" w:cs="宋体"/>
          <w:bCs/>
          <w:sz w:val="28"/>
          <w:szCs w:val="24"/>
        </w:rPr>
      </w:pPr>
      <w:r>
        <w:rPr>
          <w:rFonts w:ascii="宋体" w:hAnsi="宋体" w:cs="宋体" w:hint="eastAsia"/>
          <w:bCs/>
          <w:sz w:val="28"/>
          <w:szCs w:val="24"/>
        </w:rPr>
        <w:t>现有技术中，目前</w:t>
      </w:r>
      <w:r w:rsidRPr="005059F3">
        <w:rPr>
          <w:rFonts w:ascii="宋体" w:hAnsi="宋体" w:cs="宋体" w:hint="eastAsia"/>
          <w:bCs/>
          <w:sz w:val="28"/>
          <w:szCs w:val="24"/>
        </w:rPr>
        <w:t>市面上</w:t>
      </w:r>
      <w:r>
        <w:rPr>
          <w:rFonts w:ascii="宋体" w:hAnsi="宋体" w:cs="宋体" w:hint="eastAsia"/>
          <w:bCs/>
          <w:sz w:val="28"/>
          <w:szCs w:val="24"/>
        </w:rPr>
        <w:t>销售、使用的纸杯通常是单层的，造型普通，设计感差，纸杯作为一款</w:t>
      </w:r>
      <w:r w:rsidR="00781900">
        <w:rPr>
          <w:rFonts w:ascii="宋体" w:hAnsi="宋体" w:cs="宋体" w:hint="eastAsia"/>
          <w:bCs/>
          <w:sz w:val="28"/>
          <w:szCs w:val="24"/>
        </w:rPr>
        <w:t>高频率、</w:t>
      </w:r>
      <w:r>
        <w:rPr>
          <w:rFonts w:ascii="宋体" w:hAnsi="宋体" w:cs="宋体" w:hint="eastAsia"/>
          <w:bCs/>
          <w:sz w:val="28"/>
          <w:szCs w:val="24"/>
        </w:rPr>
        <w:t>多场景</w:t>
      </w:r>
      <w:r w:rsidR="00920E41">
        <w:rPr>
          <w:rFonts w:ascii="宋体" w:hAnsi="宋体" w:cs="宋体" w:hint="eastAsia"/>
          <w:bCs/>
          <w:sz w:val="28"/>
          <w:szCs w:val="24"/>
        </w:rPr>
        <w:t>使用</w:t>
      </w:r>
      <w:r>
        <w:rPr>
          <w:rFonts w:ascii="宋体" w:hAnsi="宋体" w:cs="宋体" w:hint="eastAsia"/>
          <w:bCs/>
          <w:sz w:val="28"/>
          <w:szCs w:val="24"/>
        </w:rPr>
        <w:t>的产品，</w:t>
      </w:r>
      <w:r w:rsidR="00920E41">
        <w:rPr>
          <w:rFonts w:ascii="宋体" w:hAnsi="宋体" w:cs="宋体" w:hint="eastAsia"/>
          <w:bCs/>
          <w:sz w:val="28"/>
          <w:szCs w:val="24"/>
        </w:rPr>
        <w:t>对于使用者</w:t>
      </w:r>
      <w:r>
        <w:rPr>
          <w:rFonts w:ascii="宋体" w:hAnsi="宋体" w:cs="宋体" w:hint="eastAsia"/>
          <w:bCs/>
          <w:sz w:val="28"/>
          <w:szCs w:val="24"/>
        </w:rPr>
        <w:t>完全</w:t>
      </w:r>
      <w:r w:rsidR="00920E41">
        <w:rPr>
          <w:rFonts w:ascii="宋体" w:hAnsi="宋体" w:cs="宋体" w:hint="eastAsia"/>
          <w:bCs/>
          <w:sz w:val="28"/>
          <w:szCs w:val="24"/>
        </w:rPr>
        <w:t>无趣味性可言，降低了消费者的使用体验感。且</w:t>
      </w:r>
      <w:r w:rsidR="00781900">
        <w:rPr>
          <w:rFonts w:ascii="宋体" w:hAnsi="宋体" w:cs="宋体" w:hint="eastAsia"/>
          <w:bCs/>
          <w:sz w:val="28"/>
          <w:szCs w:val="24"/>
        </w:rPr>
        <w:t>目前的</w:t>
      </w:r>
      <w:r w:rsidR="00920E41">
        <w:rPr>
          <w:rFonts w:ascii="宋体" w:hAnsi="宋体" w:cs="宋体" w:hint="eastAsia"/>
          <w:bCs/>
          <w:sz w:val="28"/>
          <w:szCs w:val="24"/>
        </w:rPr>
        <w:t>单层纸杯在盛装热水或热饮时，</w:t>
      </w:r>
      <w:r w:rsidR="00920E41" w:rsidRPr="00920E41">
        <w:rPr>
          <w:rFonts w:ascii="宋体" w:hAnsi="宋体" w:cs="宋体" w:hint="eastAsia"/>
          <w:bCs/>
          <w:sz w:val="28"/>
          <w:szCs w:val="24"/>
        </w:rPr>
        <w:t>直接握着纸杯会十分烫手，温度过高时还可能造成烫伤</w:t>
      </w:r>
      <w:r w:rsidR="00920E41">
        <w:rPr>
          <w:rFonts w:ascii="宋体" w:hAnsi="宋体" w:cs="宋体" w:hint="eastAsia"/>
          <w:bCs/>
          <w:sz w:val="28"/>
          <w:szCs w:val="24"/>
        </w:rPr>
        <w:t>，使用体验感极差。</w:t>
      </w:r>
    </w:p>
    <w:p w14:paraId="0C1C881B"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实用新型内容</w:t>
      </w:r>
    </w:p>
    <w:p w14:paraId="3D9E3778" w14:textId="2071B015" w:rsidR="00D350FB" w:rsidRDefault="00000000">
      <w:pPr>
        <w:spacing w:line="520" w:lineRule="exact"/>
        <w:ind w:firstLine="560"/>
        <w:rPr>
          <w:rFonts w:ascii="宋体" w:hAnsi="宋体" w:cs="宋体"/>
          <w:sz w:val="28"/>
          <w:szCs w:val="32"/>
        </w:rPr>
      </w:pPr>
      <w:r>
        <w:rPr>
          <w:rFonts w:ascii="宋体" w:hAnsi="宋体" w:hint="eastAsia"/>
          <w:kern w:val="0"/>
          <w:sz w:val="28"/>
          <w:szCs w:val="28"/>
        </w:rPr>
        <w:t>本实用新型的目的在于解决</w:t>
      </w:r>
      <w:r w:rsidR="00920E41">
        <w:rPr>
          <w:rFonts w:ascii="宋体" w:hAnsi="宋体" w:hint="eastAsia"/>
          <w:kern w:val="0"/>
          <w:sz w:val="28"/>
          <w:szCs w:val="28"/>
        </w:rPr>
        <w:t>背景技术中所提出</w:t>
      </w:r>
      <w:r>
        <w:rPr>
          <w:rFonts w:ascii="宋体" w:hAnsi="宋体" w:hint="eastAsia"/>
          <w:kern w:val="0"/>
          <w:sz w:val="28"/>
          <w:szCs w:val="28"/>
        </w:rPr>
        <w:t>的技术问题，</w:t>
      </w:r>
      <w:r w:rsidR="00920E41">
        <w:rPr>
          <w:rFonts w:ascii="宋体" w:hAnsi="宋体" w:hint="eastAsia"/>
          <w:kern w:val="0"/>
          <w:sz w:val="28"/>
          <w:szCs w:val="28"/>
        </w:rPr>
        <w:t>提出</w:t>
      </w:r>
      <w:r w:rsidR="00920E41">
        <w:rPr>
          <w:rFonts w:ascii="宋体" w:hAnsi="宋体" w:hint="eastAsia"/>
          <w:sz w:val="28"/>
          <w:szCs w:val="32"/>
        </w:rPr>
        <w:t>一种新型旋转杯，该旋转</w:t>
      </w:r>
      <w:r w:rsidR="00920E41" w:rsidRPr="00920E41">
        <w:rPr>
          <w:rFonts w:ascii="宋体" w:hAnsi="宋体" w:cs="宋体" w:hint="eastAsia"/>
          <w:bCs/>
          <w:sz w:val="28"/>
          <w:szCs w:val="24"/>
        </w:rPr>
        <w:t>杯</w:t>
      </w:r>
      <w:r w:rsidR="00920E41" w:rsidRPr="00920E41">
        <w:rPr>
          <w:rFonts w:ascii="宋体" w:hAnsi="宋体" w:cs="宋体"/>
          <w:bCs/>
          <w:sz w:val="28"/>
          <w:szCs w:val="24"/>
        </w:rPr>
        <w:t>采用环保、</w:t>
      </w:r>
      <w:r w:rsidR="00920E41" w:rsidRPr="00920E41">
        <w:rPr>
          <w:rFonts w:ascii="宋体" w:hAnsi="宋体" w:cs="宋体" w:hint="eastAsia"/>
          <w:bCs/>
          <w:sz w:val="28"/>
          <w:szCs w:val="24"/>
        </w:rPr>
        <w:t>符合食品安全</w:t>
      </w:r>
      <w:r w:rsidR="00920E41" w:rsidRPr="00920E41">
        <w:rPr>
          <w:rFonts w:ascii="宋体" w:hAnsi="宋体" w:cs="宋体"/>
          <w:bCs/>
          <w:sz w:val="28"/>
          <w:szCs w:val="24"/>
        </w:rPr>
        <w:t>的纸制材料</w:t>
      </w:r>
      <w:r w:rsidR="00920E41" w:rsidRPr="00920E41">
        <w:rPr>
          <w:rFonts w:ascii="宋体" w:hAnsi="宋体" w:cs="宋体" w:hint="eastAsia"/>
          <w:bCs/>
          <w:sz w:val="28"/>
          <w:szCs w:val="24"/>
        </w:rPr>
        <w:t>制成，具有趣味性和互动性，</w:t>
      </w:r>
      <w:r w:rsidR="00781900">
        <w:rPr>
          <w:rFonts w:ascii="宋体" w:hAnsi="宋体" w:cs="宋体" w:hint="eastAsia"/>
          <w:bCs/>
          <w:sz w:val="28"/>
          <w:szCs w:val="24"/>
        </w:rPr>
        <w:t>可大大</w:t>
      </w:r>
      <w:r w:rsidR="00920E41" w:rsidRPr="00920E41">
        <w:rPr>
          <w:rFonts w:ascii="宋体" w:hAnsi="宋体" w:cs="宋体" w:hint="eastAsia"/>
          <w:bCs/>
          <w:sz w:val="28"/>
          <w:szCs w:val="24"/>
        </w:rPr>
        <w:t>增强消费者的购买意愿和</w:t>
      </w:r>
      <w:r w:rsidR="00920E41">
        <w:rPr>
          <w:rFonts w:ascii="宋体" w:hAnsi="宋体" w:cs="宋体" w:hint="eastAsia"/>
          <w:bCs/>
          <w:sz w:val="28"/>
          <w:szCs w:val="24"/>
        </w:rPr>
        <w:t>使用</w:t>
      </w:r>
      <w:r w:rsidR="00920E41" w:rsidRPr="00920E41">
        <w:rPr>
          <w:rFonts w:ascii="宋体" w:hAnsi="宋体" w:cs="宋体" w:hint="eastAsia"/>
          <w:bCs/>
          <w:sz w:val="28"/>
          <w:szCs w:val="24"/>
        </w:rPr>
        <w:t>体验</w:t>
      </w:r>
      <w:r w:rsidR="00920E41">
        <w:rPr>
          <w:rFonts w:ascii="宋体" w:hAnsi="宋体" w:cs="宋体" w:hint="eastAsia"/>
          <w:bCs/>
          <w:sz w:val="28"/>
          <w:szCs w:val="24"/>
        </w:rPr>
        <w:t>感</w:t>
      </w:r>
      <w:r w:rsidRPr="00920E41">
        <w:rPr>
          <w:rFonts w:ascii="宋体" w:hAnsi="宋体" w:cs="宋体" w:hint="eastAsia"/>
          <w:bCs/>
          <w:sz w:val="28"/>
          <w:szCs w:val="24"/>
        </w:rPr>
        <w:t>。</w:t>
      </w:r>
    </w:p>
    <w:p w14:paraId="597C97C0" w14:textId="77777777" w:rsidR="00920E41" w:rsidRDefault="00000000">
      <w:pPr>
        <w:spacing w:line="520" w:lineRule="exact"/>
        <w:ind w:firstLine="560"/>
        <w:rPr>
          <w:rFonts w:ascii="宋体" w:hAnsi="宋体" w:cs="宋体"/>
          <w:sz w:val="28"/>
          <w:szCs w:val="32"/>
        </w:rPr>
      </w:pPr>
      <w:r>
        <w:rPr>
          <w:rFonts w:ascii="宋体" w:hAnsi="宋体" w:cs="宋体" w:hint="eastAsia"/>
          <w:sz w:val="28"/>
          <w:szCs w:val="32"/>
        </w:rPr>
        <w:t>为实现上述目的，本实用新型提供如下技术方案：</w:t>
      </w:r>
    </w:p>
    <w:p w14:paraId="55342AAA" w14:textId="52B147FC" w:rsidR="00420D4E" w:rsidRPr="00420D4E" w:rsidRDefault="00420D4E" w:rsidP="00420D4E">
      <w:pPr>
        <w:spacing w:line="520" w:lineRule="exact"/>
        <w:ind w:firstLine="560"/>
        <w:rPr>
          <w:rFonts w:ascii="宋体" w:hAnsi="宋体"/>
          <w:sz w:val="28"/>
          <w:szCs w:val="32"/>
        </w:rPr>
      </w:pPr>
      <w:r w:rsidRPr="00420D4E">
        <w:rPr>
          <w:rFonts w:ascii="宋体" w:hAnsi="宋体" w:hint="eastAsia"/>
          <w:sz w:val="28"/>
          <w:szCs w:val="32"/>
        </w:rPr>
        <w:t>一种旋转杯，</w:t>
      </w:r>
      <w:bookmarkStart w:id="0" w:name="_Hlk165563840"/>
      <w:r w:rsidRPr="00420D4E">
        <w:rPr>
          <w:rFonts w:ascii="宋体" w:hAnsi="宋体" w:hint="eastAsia"/>
          <w:sz w:val="28"/>
          <w:szCs w:val="32"/>
        </w:rPr>
        <w:t>包括内杯体、外杯体，所述内杯体位于所述外杯体内部，</w:t>
      </w:r>
      <w:r w:rsidR="00781900" w:rsidRPr="00781900">
        <w:rPr>
          <w:rFonts w:ascii="宋体" w:hAnsi="宋体" w:hint="eastAsia"/>
          <w:sz w:val="28"/>
          <w:szCs w:val="32"/>
        </w:rPr>
        <w:t>所述内杯体的杯沿抵接在所述外杯体的杯沿之上</w:t>
      </w:r>
      <w:r w:rsidR="00781900">
        <w:rPr>
          <w:rFonts w:ascii="宋体" w:hAnsi="宋体" w:hint="eastAsia"/>
          <w:sz w:val="28"/>
          <w:szCs w:val="32"/>
        </w:rPr>
        <w:t>，</w:t>
      </w:r>
      <w:r w:rsidRPr="00420D4E">
        <w:rPr>
          <w:rFonts w:ascii="宋体" w:hAnsi="宋体" w:hint="eastAsia"/>
          <w:sz w:val="28"/>
          <w:szCs w:val="32"/>
        </w:rPr>
        <w:t>所述外杯体能够在所述内杯体外旋转，所述外杯体上开设有镂空部，所述镂空部上设置有可撕开的覆盖区。</w:t>
      </w:r>
      <w:bookmarkEnd w:id="0"/>
    </w:p>
    <w:p w14:paraId="4D55A688" w14:textId="2F2AB477" w:rsidR="00420D4E" w:rsidRPr="00420D4E" w:rsidRDefault="00420D4E" w:rsidP="00420D4E">
      <w:pPr>
        <w:spacing w:line="520" w:lineRule="exact"/>
        <w:ind w:firstLine="560"/>
        <w:rPr>
          <w:rFonts w:ascii="宋体" w:hAnsi="宋体"/>
          <w:sz w:val="28"/>
          <w:szCs w:val="32"/>
        </w:rPr>
      </w:pPr>
      <w:r w:rsidRPr="00420D4E">
        <w:rPr>
          <w:rFonts w:ascii="宋体" w:hAnsi="宋体" w:hint="eastAsia"/>
          <w:sz w:val="28"/>
          <w:szCs w:val="32"/>
        </w:rPr>
        <w:t>作为本实用新型的进一步优选技术方案</w:t>
      </w:r>
      <w:r>
        <w:rPr>
          <w:rFonts w:ascii="宋体" w:hAnsi="宋体" w:hint="eastAsia"/>
          <w:sz w:val="28"/>
          <w:szCs w:val="32"/>
        </w:rPr>
        <w:t>，</w:t>
      </w:r>
      <w:r w:rsidRPr="00420D4E">
        <w:rPr>
          <w:rFonts w:ascii="宋体" w:hAnsi="宋体" w:hint="eastAsia"/>
          <w:sz w:val="28"/>
          <w:szCs w:val="32"/>
        </w:rPr>
        <w:t>所述内杯体的底部设置有凸起部，所述外杯体的底部抵接在所述凸起部之上。</w:t>
      </w:r>
    </w:p>
    <w:p w14:paraId="69E28306" w14:textId="4345E8D3" w:rsidR="00420D4E" w:rsidRPr="00420D4E" w:rsidRDefault="00420D4E" w:rsidP="00420D4E">
      <w:pPr>
        <w:spacing w:line="520" w:lineRule="exact"/>
        <w:ind w:firstLine="560"/>
        <w:rPr>
          <w:rFonts w:ascii="宋体" w:hAnsi="宋体"/>
          <w:sz w:val="28"/>
          <w:szCs w:val="32"/>
        </w:rPr>
      </w:pPr>
      <w:r w:rsidRPr="00420D4E">
        <w:rPr>
          <w:rFonts w:ascii="宋体" w:hAnsi="宋体" w:hint="eastAsia"/>
          <w:sz w:val="28"/>
          <w:szCs w:val="32"/>
        </w:rPr>
        <w:t>作为本实用新型的进一步优选技术方案，所述外杯体上的镂空部</w:t>
      </w:r>
      <w:r w:rsidR="00781900">
        <w:rPr>
          <w:rFonts w:ascii="宋体" w:hAnsi="宋体" w:hint="eastAsia"/>
          <w:sz w:val="28"/>
          <w:szCs w:val="32"/>
        </w:rPr>
        <w:t>优选</w:t>
      </w:r>
      <w:r w:rsidRPr="00420D4E">
        <w:rPr>
          <w:rFonts w:ascii="宋体" w:hAnsi="宋体" w:hint="eastAsia"/>
          <w:sz w:val="28"/>
          <w:szCs w:val="32"/>
        </w:rPr>
        <w:t>为圆形，所述镂空部</w:t>
      </w:r>
      <w:r w:rsidR="00781900">
        <w:rPr>
          <w:rFonts w:ascii="宋体" w:hAnsi="宋体" w:hint="eastAsia"/>
          <w:sz w:val="28"/>
          <w:szCs w:val="32"/>
        </w:rPr>
        <w:t>可</w:t>
      </w:r>
      <w:r w:rsidRPr="00420D4E">
        <w:rPr>
          <w:rFonts w:ascii="宋体" w:hAnsi="宋体" w:hint="eastAsia"/>
          <w:sz w:val="28"/>
          <w:szCs w:val="32"/>
        </w:rPr>
        <w:t>开设多个。</w:t>
      </w:r>
    </w:p>
    <w:p w14:paraId="31C9724B" w14:textId="412F3F73" w:rsidR="00420D4E" w:rsidRPr="00420D4E" w:rsidRDefault="00420D4E" w:rsidP="00420D4E">
      <w:pPr>
        <w:spacing w:line="520" w:lineRule="exact"/>
        <w:ind w:firstLine="560"/>
        <w:rPr>
          <w:rFonts w:ascii="宋体" w:hAnsi="宋体"/>
          <w:sz w:val="28"/>
          <w:szCs w:val="32"/>
        </w:rPr>
      </w:pPr>
      <w:r w:rsidRPr="00420D4E">
        <w:rPr>
          <w:rFonts w:ascii="宋体" w:hAnsi="宋体" w:hint="eastAsia"/>
          <w:sz w:val="28"/>
          <w:szCs w:val="32"/>
        </w:rPr>
        <w:t>作为本实用新型的进一步优选技术方案，在所述内杯体对应所述外杯体</w:t>
      </w:r>
      <w:r w:rsidRPr="00420D4E">
        <w:rPr>
          <w:rFonts w:ascii="宋体" w:hAnsi="宋体" w:hint="eastAsia"/>
          <w:sz w:val="28"/>
          <w:szCs w:val="32"/>
        </w:rPr>
        <w:lastRenderedPageBreak/>
        <w:t>上的镂空部的高度位置处印刷有标示性内容。</w:t>
      </w:r>
    </w:p>
    <w:p w14:paraId="1AF202B9" w14:textId="1BE90070" w:rsidR="00420D4E" w:rsidRPr="00420D4E" w:rsidRDefault="00420D4E" w:rsidP="00420D4E">
      <w:pPr>
        <w:spacing w:line="520" w:lineRule="exact"/>
        <w:ind w:firstLine="560"/>
        <w:rPr>
          <w:rFonts w:ascii="宋体" w:hAnsi="宋体"/>
          <w:sz w:val="28"/>
          <w:szCs w:val="32"/>
        </w:rPr>
      </w:pPr>
      <w:r w:rsidRPr="00420D4E">
        <w:rPr>
          <w:rFonts w:ascii="宋体" w:hAnsi="宋体" w:hint="eastAsia"/>
          <w:sz w:val="28"/>
          <w:szCs w:val="32"/>
        </w:rPr>
        <w:t>作为本实用新型的进一步优选技术方案，所述标示性内容</w:t>
      </w:r>
      <w:r w:rsidR="00781900">
        <w:rPr>
          <w:rFonts w:ascii="宋体" w:hAnsi="宋体" w:hint="eastAsia"/>
          <w:sz w:val="28"/>
          <w:szCs w:val="32"/>
        </w:rPr>
        <w:t>包括但不限于</w:t>
      </w:r>
      <w:r w:rsidRPr="00420D4E">
        <w:rPr>
          <w:rFonts w:ascii="宋体" w:hAnsi="宋体" w:hint="eastAsia"/>
          <w:sz w:val="28"/>
          <w:szCs w:val="32"/>
        </w:rPr>
        <w:t>为图形或提示语或谜语或小游戏。</w:t>
      </w:r>
    </w:p>
    <w:p w14:paraId="1BE0BE1A" w14:textId="370376D1" w:rsidR="00D350FB" w:rsidRDefault="00000000">
      <w:pPr>
        <w:spacing w:line="520" w:lineRule="exact"/>
        <w:ind w:firstLine="560"/>
        <w:rPr>
          <w:rFonts w:ascii="宋体" w:hAnsi="宋体" w:cs="宋体"/>
          <w:sz w:val="28"/>
          <w:szCs w:val="32"/>
        </w:rPr>
      </w:pPr>
      <w:r>
        <w:rPr>
          <w:rFonts w:ascii="宋体" w:hAnsi="宋体" w:cs="宋体" w:hint="eastAsia"/>
          <w:sz w:val="28"/>
          <w:szCs w:val="32"/>
        </w:rPr>
        <w:t>与现有技术相比，本实用新型的有益效果是：</w:t>
      </w:r>
    </w:p>
    <w:p w14:paraId="08D048C5" w14:textId="54C283CE" w:rsidR="00856967" w:rsidRPr="00856967" w:rsidRDefault="00856967">
      <w:pPr>
        <w:numPr>
          <w:ilvl w:val="0"/>
          <w:numId w:val="1"/>
        </w:numPr>
        <w:spacing w:line="520" w:lineRule="exact"/>
        <w:ind w:firstLine="560"/>
        <w:rPr>
          <w:rFonts w:ascii="宋体" w:hAnsi="宋体" w:cs="宋体"/>
          <w:sz w:val="28"/>
          <w:szCs w:val="32"/>
        </w:rPr>
      </w:pPr>
      <w:r>
        <w:rPr>
          <w:rFonts w:ascii="宋体" w:hAnsi="宋体" w:cs="宋体" w:hint="eastAsia"/>
          <w:sz w:val="28"/>
          <w:szCs w:val="32"/>
        </w:rPr>
        <w:t>本实用新型提供的一种旋转杯，</w:t>
      </w:r>
      <w:r w:rsidRPr="00856967">
        <w:rPr>
          <w:rFonts w:ascii="宋体" w:hAnsi="宋体" w:cs="宋体" w:hint="eastAsia"/>
          <w:sz w:val="28"/>
          <w:szCs w:val="32"/>
        </w:rPr>
        <w:t>采用环保、符合食品安全的纸制材料制成，具有</w:t>
      </w:r>
      <w:r>
        <w:rPr>
          <w:rFonts w:ascii="宋体" w:hAnsi="宋体" w:cs="宋体" w:hint="eastAsia"/>
          <w:sz w:val="28"/>
          <w:szCs w:val="32"/>
        </w:rPr>
        <w:t>极强的</w:t>
      </w:r>
      <w:r w:rsidRPr="00856967">
        <w:rPr>
          <w:rFonts w:ascii="宋体" w:hAnsi="宋体" w:cs="宋体" w:hint="eastAsia"/>
          <w:sz w:val="28"/>
          <w:szCs w:val="32"/>
        </w:rPr>
        <w:t>趣味性和互动性，</w:t>
      </w:r>
      <w:r>
        <w:rPr>
          <w:rFonts w:ascii="宋体" w:hAnsi="宋体" w:cs="宋体" w:hint="eastAsia"/>
          <w:sz w:val="28"/>
          <w:szCs w:val="32"/>
        </w:rPr>
        <w:t>能</w:t>
      </w:r>
      <w:r w:rsidR="00781900">
        <w:rPr>
          <w:rFonts w:ascii="宋体" w:hAnsi="宋体" w:cs="宋体" w:hint="eastAsia"/>
          <w:sz w:val="28"/>
          <w:szCs w:val="32"/>
        </w:rPr>
        <w:t>大大</w:t>
      </w:r>
      <w:r w:rsidRPr="00856967">
        <w:rPr>
          <w:rFonts w:ascii="宋体" w:hAnsi="宋体" w:cs="宋体" w:hint="eastAsia"/>
          <w:sz w:val="28"/>
          <w:szCs w:val="32"/>
        </w:rPr>
        <w:t>增强消费者的购买意愿和使用体验感</w:t>
      </w:r>
      <w:r w:rsidR="00C52533">
        <w:rPr>
          <w:rFonts w:ascii="宋体" w:hAnsi="宋体" w:cs="宋体" w:hint="eastAsia"/>
          <w:sz w:val="28"/>
          <w:szCs w:val="32"/>
        </w:rPr>
        <w:t>，是一款个性化极强的纸杯产品</w:t>
      </w:r>
      <w:r w:rsidRPr="00856967">
        <w:rPr>
          <w:rFonts w:ascii="宋体" w:hAnsi="宋体" w:cs="宋体" w:hint="eastAsia"/>
          <w:sz w:val="28"/>
          <w:szCs w:val="32"/>
        </w:rPr>
        <w:t>。</w:t>
      </w:r>
      <w:r w:rsidR="00C52533" w:rsidRPr="00856967">
        <w:rPr>
          <w:rFonts w:ascii="宋体" w:hAnsi="宋体" w:cs="宋体"/>
          <w:sz w:val="28"/>
          <w:szCs w:val="32"/>
        </w:rPr>
        <w:t xml:space="preserve"> </w:t>
      </w:r>
    </w:p>
    <w:p w14:paraId="531CBF60" w14:textId="232D2D3C" w:rsidR="00856967" w:rsidRPr="00856967" w:rsidRDefault="00781900">
      <w:pPr>
        <w:numPr>
          <w:ilvl w:val="0"/>
          <w:numId w:val="1"/>
        </w:numPr>
        <w:spacing w:line="520" w:lineRule="exact"/>
        <w:ind w:firstLine="560"/>
        <w:rPr>
          <w:rFonts w:ascii="宋体" w:hAnsi="宋体" w:cs="宋体"/>
          <w:sz w:val="28"/>
          <w:szCs w:val="32"/>
        </w:rPr>
      </w:pPr>
      <w:r>
        <w:rPr>
          <w:rFonts w:ascii="宋体" w:hAnsi="宋体" w:cs="宋体" w:hint="eastAsia"/>
          <w:sz w:val="28"/>
          <w:szCs w:val="32"/>
        </w:rPr>
        <w:t>本实用新型</w:t>
      </w:r>
      <w:r w:rsidR="00856967">
        <w:rPr>
          <w:rFonts w:ascii="宋体" w:hAnsi="宋体" w:cs="宋体" w:hint="eastAsia"/>
          <w:sz w:val="28"/>
          <w:szCs w:val="32"/>
        </w:rPr>
        <w:t>进一步的技术效果</w:t>
      </w:r>
      <w:r>
        <w:rPr>
          <w:rFonts w:ascii="宋体" w:hAnsi="宋体" w:cs="宋体" w:hint="eastAsia"/>
          <w:sz w:val="28"/>
          <w:szCs w:val="32"/>
        </w:rPr>
        <w:t>还</w:t>
      </w:r>
      <w:r w:rsidR="00856967">
        <w:rPr>
          <w:rFonts w:ascii="宋体" w:hAnsi="宋体" w:cs="宋体" w:hint="eastAsia"/>
          <w:sz w:val="28"/>
          <w:szCs w:val="32"/>
        </w:rPr>
        <w:t>在于，本实用新型提供的旋转杯，</w:t>
      </w:r>
      <w:r w:rsidR="00856967" w:rsidRPr="00420D4E">
        <w:rPr>
          <w:rFonts w:ascii="宋体" w:hAnsi="宋体" w:hint="eastAsia"/>
          <w:sz w:val="28"/>
          <w:szCs w:val="32"/>
        </w:rPr>
        <w:t>外杯体能够在所述内杯体外旋转，</w:t>
      </w:r>
      <w:r w:rsidR="00856967">
        <w:rPr>
          <w:rFonts w:ascii="宋体" w:hAnsi="宋体" w:hint="eastAsia"/>
          <w:sz w:val="28"/>
          <w:szCs w:val="32"/>
        </w:rPr>
        <w:t>与传统纸杯相比，增加了纸杯的设计感和可玩性，提升了产品的趣味</w:t>
      </w:r>
      <w:r>
        <w:rPr>
          <w:rFonts w:ascii="宋体" w:hAnsi="宋体" w:hint="eastAsia"/>
          <w:sz w:val="28"/>
          <w:szCs w:val="32"/>
        </w:rPr>
        <w:t>性和</w:t>
      </w:r>
      <w:r w:rsidR="00856967">
        <w:rPr>
          <w:rFonts w:ascii="宋体" w:hAnsi="宋体" w:hint="eastAsia"/>
          <w:sz w:val="28"/>
          <w:szCs w:val="32"/>
        </w:rPr>
        <w:t>体验感。</w:t>
      </w:r>
    </w:p>
    <w:p w14:paraId="25D0DD13" w14:textId="52BDF81C" w:rsidR="00856967" w:rsidRPr="00856967" w:rsidRDefault="00781900" w:rsidP="00856967">
      <w:pPr>
        <w:numPr>
          <w:ilvl w:val="0"/>
          <w:numId w:val="1"/>
        </w:numPr>
        <w:spacing w:line="520" w:lineRule="exact"/>
        <w:ind w:firstLineChars="0" w:firstLine="560"/>
        <w:rPr>
          <w:rFonts w:ascii="宋体" w:hAnsi="宋体" w:cs="宋体"/>
          <w:sz w:val="28"/>
          <w:szCs w:val="32"/>
        </w:rPr>
      </w:pPr>
      <w:r>
        <w:rPr>
          <w:rFonts w:ascii="宋体" w:hAnsi="宋体" w:cs="宋体" w:hint="eastAsia"/>
          <w:sz w:val="28"/>
          <w:szCs w:val="32"/>
        </w:rPr>
        <w:t>本实用新型进一步的技术效果还在于，</w:t>
      </w:r>
      <w:r w:rsidR="00856967" w:rsidRPr="00856967">
        <w:rPr>
          <w:rFonts w:ascii="宋体" w:hAnsi="宋体" w:cs="宋体" w:hint="eastAsia"/>
          <w:sz w:val="28"/>
          <w:szCs w:val="32"/>
        </w:rPr>
        <w:t>本实用新型提供的旋转杯，在</w:t>
      </w:r>
      <w:r w:rsidR="00856967" w:rsidRPr="00856967">
        <w:rPr>
          <w:rFonts w:ascii="宋体" w:hAnsi="宋体" w:hint="eastAsia"/>
          <w:sz w:val="28"/>
          <w:szCs w:val="32"/>
        </w:rPr>
        <w:t>外杯体上开设有镂空部，与之对应的，在内杯体上，与外杯体上的镂空部的高度位置相应处印刷有标示性内容</w:t>
      </w:r>
      <w:r w:rsidR="00856967">
        <w:rPr>
          <w:rFonts w:ascii="宋体" w:hAnsi="宋体" w:hint="eastAsia"/>
          <w:sz w:val="28"/>
          <w:szCs w:val="32"/>
        </w:rPr>
        <w:t>，包括</w:t>
      </w:r>
      <w:r>
        <w:rPr>
          <w:rFonts w:ascii="宋体" w:hAnsi="宋体" w:hint="eastAsia"/>
          <w:sz w:val="28"/>
          <w:szCs w:val="32"/>
        </w:rPr>
        <w:t>但不限于</w:t>
      </w:r>
      <w:r w:rsidR="00856967">
        <w:rPr>
          <w:rFonts w:ascii="宋体" w:hAnsi="宋体" w:hint="eastAsia"/>
          <w:sz w:val="28"/>
          <w:szCs w:val="32"/>
        </w:rPr>
        <w:t>有可爱的</w:t>
      </w:r>
      <w:r w:rsidR="00856967" w:rsidRPr="00856967">
        <w:rPr>
          <w:rFonts w:ascii="宋体" w:hAnsi="宋体" w:hint="eastAsia"/>
          <w:sz w:val="28"/>
          <w:szCs w:val="32"/>
        </w:rPr>
        <w:t>图形</w:t>
      </w:r>
      <w:r w:rsidR="00856967">
        <w:rPr>
          <w:rFonts w:ascii="宋体" w:hAnsi="宋体" w:hint="eastAsia"/>
          <w:sz w:val="28"/>
          <w:szCs w:val="32"/>
        </w:rPr>
        <w:t>，或者潮流</w:t>
      </w:r>
      <w:r w:rsidR="00856967" w:rsidRPr="00856967">
        <w:rPr>
          <w:rFonts w:ascii="宋体" w:hAnsi="宋体" w:hint="eastAsia"/>
          <w:sz w:val="28"/>
          <w:szCs w:val="32"/>
        </w:rPr>
        <w:t>提示语</w:t>
      </w:r>
      <w:r w:rsidR="00856967">
        <w:rPr>
          <w:rFonts w:ascii="宋体" w:hAnsi="宋体" w:hint="eastAsia"/>
          <w:sz w:val="28"/>
          <w:szCs w:val="32"/>
        </w:rPr>
        <w:t>，或者趣味</w:t>
      </w:r>
      <w:r w:rsidR="00856967" w:rsidRPr="00856967">
        <w:rPr>
          <w:rFonts w:ascii="宋体" w:hAnsi="宋体" w:hint="eastAsia"/>
          <w:sz w:val="28"/>
          <w:szCs w:val="32"/>
        </w:rPr>
        <w:t>谜语</w:t>
      </w:r>
      <w:r w:rsidR="00856967">
        <w:rPr>
          <w:rFonts w:ascii="宋体" w:hAnsi="宋体" w:hint="eastAsia"/>
          <w:sz w:val="28"/>
          <w:szCs w:val="32"/>
        </w:rPr>
        <w:t>或者趣味</w:t>
      </w:r>
      <w:r w:rsidR="00856967" w:rsidRPr="00856967">
        <w:rPr>
          <w:rFonts w:ascii="宋体" w:hAnsi="宋体" w:hint="eastAsia"/>
          <w:sz w:val="28"/>
          <w:szCs w:val="32"/>
        </w:rPr>
        <w:t>小游戏。</w:t>
      </w:r>
      <w:r w:rsidR="00856967">
        <w:rPr>
          <w:rFonts w:ascii="宋体" w:hAnsi="宋体" w:hint="eastAsia"/>
          <w:sz w:val="28"/>
          <w:szCs w:val="32"/>
        </w:rPr>
        <w:t>消费者在旋转外杯体时，可通过</w:t>
      </w:r>
      <w:r w:rsidR="00856967" w:rsidRPr="00856967">
        <w:rPr>
          <w:rFonts w:ascii="宋体" w:hAnsi="宋体" w:hint="eastAsia"/>
          <w:sz w:val="28"/>
          <w:szCs w:val="32"/>
        </w:rPr>
        <w:t>外杯体上的镂空部</w:t>
      </w:r>
      <w:r w:rsidR="00C52533">
        <w:rPr>
          <w:rFonts w:ascii="宋体" w:hAnsi="宋体" w:hint="eastAsia"/>
          <w:sz w:val="28"/>
          <w:szCs w:val="32"/>
        </w:rPr>
        <w:t>看到</w:t>
      </w:r>
      <w:r w:rsidR="00C52533" w:rsidRPr="00856967">
        <w:rPr>
          <w:rFonts w:ascii="宋体" w:hAnsi="宋体" w:hint="eastAsia"/>
          <w:sz w:val="28"/>
          <w:szCs w:val="32"/>
        </w:rPr>
        <w:t>内杯体上</w:t>
      </w:r>
      <w:r w:rsidR="00C52533">
        <w:rPr>
          <w:rFonts w:ascii="宋体" w:hAnsi="宋体" w:hint="eastAsia"/>
          <w:sz w:val="28"/>
          <w:szCs w:val="32"/>
        </w:rPr>
        <w:t>包括可爱的</w:t>
      </w:r>
      <w:r w:rsidR="00C52533" w:rsidRPr="00856967">
        <w:rPr>
          <w:rFonts w:ascii="宋体" w:hAnsi="宋体" w:hint="eastAsia"/>
          <w:sz w:val="28"/>
          <w:szCs w:val="32"/>
        </w:rPr>
        <w:t>图形</w:t>
      </w:r>
      <w:r w:rsidR="00C52533">
        <w:rPr>
          <w:rFonts w:ascii="宋体" w:hAnsi="宋体" w:hint="eastAsia"/>
          <w:sz w:val="28"/>
          <w:szCs w:val="32"/>
        </w:rPr>
        <w:t>或者潮流</w:t>
      </w:r>
      <w:r w:rsidR="00C52533" w:rsidRPr="00856967">
        <w:rPr>
          <w:rFonts w:ascii="宋体" w:hAnsi="宋体" w:hint="eastAsia"/>
          <w:sz w:val="28"/>
          <w:szCs w:val="32"/>
        </w:rPr>
        <w:t>提示语</w:t>
      </w:r>
      <w:r w:rsidR="00C52533">
        <w:rPr>
          <w:rFonts w:ascii="宋体" w:hAnsi="宋体" w:hint="eastAsia"/>
          <w:sz w:val="28"/>
          <w:szCs w:val="32"/>
        </w:rPr>
        <w:t>或者趣味</w:t>
      </w:r>
      <w:r w:rsidR="00C52533" w:rsidRPr="00856967">
        <w:rPr>
          <w:rFonts w:ascii="宋体" w:hAnsi="宋体" w:hint="eastAsia"/>
          <w:sz w:val="28"/>
          <w:szCs w:val="32"/>
        </w:rPr>
        <w:t>谜语</w:t>
      </w:r>
      <w:r w:rsidR="00C52533">
        <w:rPr>
          <w:rFonts w:ascii="宋体" w:hAnsi="宋体" w:hint="eastAsia"/>
          <w:sz w:val="28"/>
          <w:szCs w:val="32"/>
        </w:rPr>
        <w:t>或者趣味</w:t>
      </w:r>
      <w:r w:rsidR="00C52533" w:rsidRPr="00856967">
        <w:rPr>
          <w:rFonts w:ascii="宋体" w:hAnsi="宋体" w:hint="eastAsia"/>
          <w:sz w:val="28"/>
          <w:szCs w:val="32"/>
        </w:rPr>
        <w:t>小游戏</w:t>
      </w:r>
      <w:r w:rsidR="00C52533">
        <w:rPr>
          <w:rFonts w:ascii="宋体" w:hAnsi="宋体" w:hint="eastAsia"/>
          <w:sz w:val="28"/>
          <w:szCs w:val="32"/>
        </w:rPr>
        <w:t>等标志性内容，增加了</w:t>
      </w:r>
      <w:r>
        <w:rPr>
          <w:rFonts w:ascii="宋体" w:hAnsi="宋体" w:hint="eastAsia"/>
          <w:sz w:val="28"/>
          <w:szCs w:val="32"/>
        </w:rPr>
        <w:t>使用时的</w:t>
      </w:r>
      <w:r w:rsidR="00C52533">
        <w:rPr>
          <w:rFonts w:ascii="宋体" w:hAnsi="宋体" w:hint="eastAsia"/>
          <w:sz w:val="28"/>
          <w:szCs w:val="32"/>
        </w:rPr>
        <w:t>趣味性。</w:t>
      </w:r>
    </w:p>
    <w:p w14:paraId="0B445BA4" w14:textId="5B65619D" w:rsidR="00856967" w:rsidRPr="00C52533" w:rsidRDefault="00781900">
      <w:pPr>
        <w:numPr>
          <w:ilvl w:val="0"/>
          <w:numId w:val="1"/>
        </w:numPr>
        <w:spacing w:line="520" w:lineRule="exact"/>
        <w:ind w:firstLine="560"/>
        <w:rPr>
          <w:rFonts w:ascii="宋体" w:hAnsi="宋体" w:cs="宋体"/>
          <w:sz w:val="28"/>
          <w:szCs w:val="32"/>
        </w:rPr>
      </w:pPr>
      <w:r>
        <w:rPr>
          <w:rFonts w:ascii="宋体" w:hAnsi="宋体" w:cs="宋体" w:hint="eastAsia"/>
          <w:sz w:val="28"/>
          <w:szCs w:val="32"/>
        </w:rPr>
        <w:t>本实用新型进一步的技术效果还在于，</w:t>
      </w:r>
      <w:r w:rsidR="00C52533" w:rsidRPr="00856967">
        <w:rPr>
          <w:rFonts w:ascii="宋体" w:hAnsi="宋体" w:cs="宋体" w:hint="eastAsia"/>
          <w:sz w:val="28"/>
          <w:szCs w:val="32"/>
        </w:rPr>
        <w:t>本实用新型提供的旋转杯，在</w:t>
      </w:r>
      <w:r w:rsidR="00C52533" w:rsidRPr="00856967">
        <w:rPr>
          <w:rFonts w:ascii="宋体" w:hAnsi="宋体" w:hint="eastAsia"/>
          <w:sz w:val="28"/>
          <w:szCs w:val="32"/>
        </w:rPr>
        <w:t>外杯体上</w:t>
      </w:r>
      <w:r w:rsidR="00C52533">
        <w:rPr>
          <w:rFonts w:ascii="宋体" w:hAnsi="宋体" w:hint="eastAsia"/>
          <w:sz w:val="28"/>
          <w:szCs w:val="32"/>
        </w:rPr>
        <w:t>的</w:t>
      </w:r>
      <w:r w:rsidR="00C52533" w:rsidRPr="00420D4E">
        <w:rPr>
          <w:rFonts w:ascii="宋体" w:hAnsi="宋体" w:hint="eastAsia"/>
          <w:sz w:val="28"/>
          <w:szCs w:val="32"/>
        </w:rPr>
        <w:t>镂空部上</w:t>
      </w:r>
      <w:r w:rsidR="00C52533">
        <w:rPr>
          <w:rFonts w:ascii="宋体" w:hAnsi="宋体" w:hint="eastAsia"/>
          <w:sz w:val="28"/>
          <w:szCs w:val="32"/>
        </w:rPr>
        <w:t>还</w:t>
      </w:r>
      <w:r w:rsidR="00C52533" w:rsidRPr="00420D4E">
        <w:rPr>
          <w:rFonts w:ascii="宋体" w:hAnsi="宋体" w:hint="eastAsia"/>
          <w:sz w:val="28"/>
          <w:szCs w:val="32"/>
        </w:rPr>
        <w:t>设置有可撕开的覆盖区</w:t>
      </w:r>
      <w:r w:rsidR="00C52533">
        <w:rPr>
          <w:rFonts w:ascii="宋体" w:hAnsi="宋体" w:hint="eastAsia"/>
          <w:sz w:val="28"/>
          <w:szCs w:val="32"/>
        </w:rPr>
        <w:t>，当使用者在无意间</w:t>
      </w:r>
      <w:r w:rsidR="00C52533" w:rsidRPr="00420D4E">
        <w:rPr>
          <w:rFonts w:ascii="宋体" w:hAnsi="宋体" w:hint="eastAsia"/>
          <w:sz w:val="28"/>
          <w:szCs w:val="32"/>
        </w:rPr>
        <w:t>撕开覆盖区</w:t>
      </w:r>
      <w:r w:rsidR="00C52533">
        <w:rPr>
          <w:rFonts w:ascii="宋体" w:hAnsi="宋体" w:hint="eastAsia"/>
          <w:sz w:val="28"/>
          <w:szCs w:val="32"/>
        </w:rPr>
        <w:t>时，发现通过</w:t>
      </w:r>
      <w:r w:rsidR="00C52533" w:rsidRPr="00856967">
        <w:rPr>
          <w:rFonts w:ascii="宋体" w:hAnsi="宋体" w:hint="eastAsia"/>
          <w:sz w:val="28"/>
          <w:szCs w:val="32"/>
        </w:rPr>
        <w:t>外杯体上的镂空部</w:t>
      </w:r>
      <w:r w:rsidR="00C52533">
        <w:rPr>
          <w:rFonts w:ascii="宋体" w:hAnsi="宋体" w:hint="eastAsia"/>
          <w:sz w:val="28"/>
          <w:szCs w:val="32"/>
        </w:rPr>
        <w:t>看到</w:t>
      </w:r>
      <w:r w:rsidR="00C52533" w:rsidRPr="00856967">
        <w:rPr>
          <w:rFonts w:ascii="宋体" w:hAnsi="宋体" w:hint="eastAsia"/>
          <w:sz w:val="28"/>
          <w:szCs w:val="32"/>
        </w:rPr>
        <w:t>内杯体上</w:t>
      </w:r>
      <w:r w:rsidR="00C52533">
        <w:rPr>
          <w:rFonts w:ascii="宋体" w:hAnsi="宋体" w:hint="eastAsia"/>
          <w:sz w:val="28"/>
          <w:szCs w:val="32"/>
        </w:rPr>
        <w:t>印有的包括</w:t>
      </w:r>
      <w:r>
        <w:rPr>
          <w:rFonts w:ascii="宋体" w:hAnsi="宋体" w:hint="eastAsia"/>
          <w:sz w:val="28"/>
          <w:szCs w:val="32"/>
        </w:rPr>
        <w:t>但不限于的</w:t>
      </w:r>
      <w:r w:rsidR="00C52533">
        <w:rPr>
          <w:rFonts w:ascii="宋体" w:hAnsi="宋体" w:hint="eastAsia"/>
          <w:sz w:val="28"/>
          <w:szCs w:val="32"/>
        </w:rPr>
        <w:t>可爱的</w:t>
      </w:r>
      <w:r w:rsidR="00C52533" w:rsidRPr="00856967">
        <w:rPr>
          <w:rFonts w:ascii="宋体" w:hAnsi="宋体" w:hint="eastAsia"/>
          <w:sz w:val="28"/>
          <w:szCs w:val="32"/>
        </w:rPr>
        <w:t>图形</w:t>
      </w:r>
      <w:r w:rsidR="00C52533">
        <w:rPr>
          <w:rFonts w:ascii="宋体" w:hAnsi="宋体" w:hint="eastAsia"/>
          <w:sz w:val="28"/>
          <w:szCs w:val="32"/>
        </w:rPr>
        <w:t>或者潮流</w:t>
      </w:r>
      <w:r w:rsidR="00C52533" w:rsidRPr="00856967">
        <w:rPr>
          <w:rFonts w:ascii="宋体" w:hAnsi="宋体" w:hint="eastAsia"/>
          <w:sz w:val="28"/>
          <w:szCs w:val="32"/>
        </w:rPr>
        <w:t>提示语</w:t>
      </w:r>
      <w:r w:rsidR="00C52533">
        <w:rPr>
          <w:rFonts w:ascii="宋体" w:hAnsi="宋体" w:hint="eastAsia"/>
          <w:sz w:val="28"/>
          <w:szCs w:val="32"/>
        </w:rPr>
        <w:t>或者趣味</w:t>
      </w:r>
      <w:r w:rsidR="00C52533" w:rsidRPr="00856967">
        <w:rPr>
          <w:rFonts w:ascii="宋体" w:hAnsi="宋体" w:hint="eastAsia"/>
          <w:sz w:val="28"/>
          <w:szCs w:val="32"/>
        </w:rPr>
        <w:t>谜语</w:t>
      </w:r>
      <w:r w:rsidR="00C52533">
        <w:rPr>
          <w:rFonts w:ascii="宋体" w:hAnsi="宋体" w:hint="eastAsia"/>
          <w:sz w:val="28"/>
          <w:szCs w:val="32"/>
        </w:rPr>
        <w:t>或者趣味</w:t>
      </w:r>
      <w:r w:rsidR="00C52533" w:rsidRPr="00856967">
        <w:rPr>
          <w:rFonts w:ascii="宋体" w:hAnsi="宋体" w:hint="eastAsia"/>
          <w:sz w:val="28"/>
          <w:szCs w:val="32"/>
        </w:rPr>
        <w:t>小游戏</w:t>
      </w:r>
      <w:r w:rsidR="00C52533">
        <w:rPr>
          <w:rFonts w:ascii="宋体" w:hAnsi="宋体" w:hint="eastAsia"/>
          <w:sz w:val="28"/>
          <w:szCs w:val="32"/>
        </w:rPr>
        <w:t>等标志性内容时，进一步增加了使用者</w:t>
      </w:r>
      <w:r>
        <w:rPr>
          <w:rFonts w:ascii="宋体" w:hAnsi="宋体" w:hint="eastAsia"/>
          <w:sz w:val="28"/>
          <w:szCs w:val="32"/>
        </w:rPr>
        <w:t>的</w:t>
      </w:r>
      <w:r w:rsidR="00C52533">
        <w:rPr>
          <w:rFonts w:ascii="宋体" w:hAnsi="宋体" w:hint="eastAsia"/>
          <w:sz w:val="28"/>
          <w:szCs w:val="32"/>
        </w:rPr>
        <w:t>惊喜感，提升了</w:t>
      </w:r>
      <w:r w:rsidR="00C52533" w:rsidRPr="00C52533">
        <w:rPr>
          <w:rFonts w:ascii="宋体" w:hAnsi="宋体" w:hint="eastAsia"/>
          <w:sz w:val="28"/>
          <w:szCs w:val="32"/>
        </w:rPr>
        <w:t>消费者的购买意愿和</w:t>
      </w:r>
      <w:r w:rsidR="00C52533">
        <w:rPr>
          <w:rFonts w:ascii="宋体" w:hAnsi="宋体" w:hint="eastAsia"/>
          <w:sz w:val="28"/>
          <w:szCs w:val="32"/>
        </w:rPr>
        <w:t>使用者的</w:t>
      </w:r>
      <w:r w:rsidR="00C52533" w:rsidRPr="00C52533">
        <w:rPr>
          <w:rFonts w:ascii="宋体" w:hAnsi="宋体" w:hint="eastAsia"/>
          <w:sz w:val="28"/>
          <w:szCs w:val="32"/>
        </w:rPr>
        <w:t>食用体验。</w:t>
      </w:r>
    </w:p>
    <w:p w14:paraId="644E0D9F" w14:textId="40F88E6E" w:rsidR="00C52533" w:rsidRPr="00856967" w:rsidRDefault="00781900">
      <w:pPr>
        <w:numPr>
          <w:ilvl w:val="0"/>
          <w:numId w:val="1"/>
        </w:numPr>
        <w:spacing w:line="520" w:lineRule="exact"/>
        <w:ind w:firstLine="560"/>
        <w:rPr>
          <w:rFonts w:ascii="宋体" w:hAnsi="宋体" w:cs="宋体"/>
          <w:sz w:val="28"/>
          <w:szCs w:val="32"/>
        </w:rPr>
      </w:pPr>
      <w:r>
        <w:rPr>
          <w:rFonts w:ascii="宋体" w:hAnsi="宋体" w:cs="宋体" w:hint="eastAsia"/>
          <w:sz w:val="28"/>
          <w:szCs w:val="32"/>
        </w:rPr>
        <w:t>本实用新型进一步的技术效果还在于，</w:t>
      </w:r>
      <w:r w:rsidR="00C52533" w:rsidRPr="00C52533">
        <w:rPr>
          <w:rFonts w:ascii="宋体" w:hAnsi="宋体" w:cs="宋体" w:hint="eastAsia"/>
          <w:sz w:val="28"/>
          <w:szCs w:val="32"/>
        </w:rPr>
        <w:t>本实用新型提供的旋转杯</w:t>
      </w:r>
      <w:r w:rsidR="00DE704B">
        <w:rPr>
          <w:rFonts w:ascii="宋体" w:hAnsi="宋体" w:cs="宋体" w:hint="eastAsia"/>
          <w:sz w:val="28"/>
          <w:szCs w:val="32"/>
        </w:rPr>
        <w:t>，</w:t>
      </w:r>
      <w:r w:rsidR="00C52533">
        <w:rPr>
          <w:rFonts w:ascii="宋体" w:hAnsi="宋体" w:cs="宋体" w:hint="eastAsia"/>
          <w:sz w:val="28"/>
          <w:szCs w:val="32"/>
        </w:rPr>
        <w:t>因</w:t>
      </w:r>
      <w:r w:rsidR="00C52533" w:rsidRPr="00C52533">
        <w:rPr>
          <w:rFonts w:ascii="宋体" w:hAnsi="宋体" w:cs="宋体" w:hint="eastAsia"/>
          <w:sz w:val="28"/>
          <w:szCs w:val="32"/>
        </w:rPr>
        <w:t>采用</w:t>
      </w:r>
      <w:r w:rsidR="00C52533">
        <w:rPr>
          <w:rFonts w:ascii="宋体" w:hAnsi="宋体" w:cs="宋体" w:hint="eastAsia"/>
          <w:sz w:val="28"/>
          <w:szCs w:val="32"/>
        </w:rPr>
        <w:t>了</w:t>
      </w:r>
      <w:r w:rsidR="00C52533" w:rsidRPr="00C52533">
        <w:rPr>
          <w:rFonts w:ascii="宋体" w:hAnsi="宋体" w:cs="宋体" w:hint="eastAsia"/>
          <w:sz w:val="28"/>
          <w:szCs w:val="32"/>
        </w:rPr>
        <w:t>内杯体和外杯体双层结构，增加了纸杯的厚度，提升了纸杯的强度，</w:t>
      </w:r>
      <w:r w:rsidR="00C52533">
        <w:rPr>
          <w:rFonts w:ascii="宋体" w:hAnsi="宋体" w:cs="宋体" w:hint="eastAsia"/>
          <w:sz w:val="28"/>
          <w:szCs w:val="32"/>
        </w:rPr>
        <w:t>让使用者在</w:t>
      </w:r>
      <w:r w:rsidR="00C52533" w:rsidRPr="00C52533">
        <w:rPr>
          <w:rFonts w:ascii="宋体" w:hAnsi="宋体" w:cs="宋体" w:hint="eastAsia"/>
          <w:sz w:val="28"/>
          <w:szCs w:val="32"/>
        </w:rPr>
        <w:t>使用时具有更好的握感。</w:t>
      </w:r>
      <w:r w:rsidR="00C52533">
        <w:rPr>
          <w:rFonts w:ascii="宋体" w:hAnsi="宋体" w:cs="宋体" w:hint="eastAsia"/>
          <w:sz w:val="28"/>
          <w:szCs w:val="32"/>
        </w:rPr>
        <w:t>当</w:t>
      </w:r>
      <w:r w:rsidR="00C52533" w:rsidRPr="00C52533">
        <w:rPr>
          <w:rFonts w:ascii="宋体" w:hAnsi="宋体" w:cs="宋体" w:hint="eastAsia"/>
          <w:sz w:val="28"/>
          <w:szCs w:val="32"/>
        </w:rPr>
        <w:t>盛装热水或热饮时，由于其双层结构，能延缓</w:t>
      </w:r>
      <w:r w:rsidR="00C52533">
        <w:rPr>
          <w:rFonts w:ascii="宋体" w:hAnsi="宋体" w:cs="宋体" w:hint="eastAsia"/>
          <w:sz w:val="28"/>
          <w:szCs w:val="32"/>
        </w:rPr>
        <w:t>和降低</w:t>
      </w:r>
      <w:r w:rsidR="00C52533" w:rsidRPr="00C52533">
        <w:rPr>
          <w:rFonts w:ascii="宋体" w:hAnsi="宋体" w:cs="宋体" w:hint="eastAsia"/>
          <w:sz w:val="28"/>
          <w:szCs w:val="32"/>
        </w:rPr>
        <w:t>杯体内温度的传递，提高实用性和体验感。</w:t>
      </w:r>
    </w:p>
    <w:p w14:paraId="353F12B6"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附图说明</w:t>
      </w:r>
    </w:p>
    <w:p w14:paraId="4FBD9533"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下面结合附图和实施例对本实用新型进一步地说明：</w:t>
      </w:r>
    </w:p>
    <w:p w14:paraId="3711B180" w14:textId="1A7CE9B4" w:rsidR="00D350FB" w:rsidRDefault="00000000">
      <w:pPr>
        <w:spacing w:line="520" w:lineRule="exact"/>
        <w:ind w:firstLine="560"/>
        <w:rPr>
          <w:rFonts w:ascii="宋体" w:hAnsi="宋体"/>
          <w:sz w:val="28"/>
          <w:szCs w:val="28"/>
        </w:rPr>
      </w:pPr>
      <w:r>
        <w:rPr>
          <w:rFonts w:ascii="宋体" w:hAnsi="宋体" w:hint="eastAsia"/>
          <w:sz w:val="28"/>
          <w:szCs w:val="28"/>
        </w:rPr>
        <w:lastRenderedPageBreak/>
        <w:t>图1为本实用新型</w:t>
      </w:r>
      <w:r>
        <w:rPr>
          <w:rFonts w:ascii="宋体" w:hAnsi="宋体" w:hint="eastAsia"/>
          <w:sz w:val="28"/>
          <w:szCs w:val="32"/>
        </w:rPr>
        <w:t>一种</w:t>
      </w:r>
      <w:r w:rsidR="008E30B3">
        <w:rPr>
          <w:rFonts w:ascii="宋体" w:hAnsi="宋体" w:hint="eastAsia"/>
          <w:sz w:val="28"/>
          <w:szCs w:val="28"/>
        </w:rPr>
        <w:t>实施例</w:t>
      </w:r>
      <w:r>
        <w:rPr>
          <w:rFonts w:ascii="宋体" w:hAnsi="宋体" w:hint="eastAsia"/>
          <w:sz w:val="28"/>
          <w:szCs w:val="28"/>
        </w:rPr>
        <w:t>的</w:t>
      </w:r>
      <w:r w:rsidR="00EB601F">
        <w:rPr>
          <w:rFonts w:ascii="宋体" w:hAnsi="宋体" w:hint="eastAsia"/>
          <w:sz w:val="28"/>
          <w:szCs w:val="28"/>
        </w:rPr>
        <w:t>横截面</w:t>
      </w:r>
      <w:r w:rsidR="00DE704B">
        <w:rPr>
          <w:rFonts w:ascii="宋体" w:hAnsi="宋体" w:hint="eastAsia"/>
          <w:sz w:val="28"/>
          <w:szCs w:val="28"/>
        </w:rPr>
        <w:t>的</w:t>
      </w:r>
      <w:r>
        <w:rPr>
          <w:rFonts w:ascii="宋体" w:hAnsi="宋体" w:hint="eastAsia"/>
          <w:sz w:val="28"/>
          <w:szCs w:val="28"/>
        </w:rPr>
        <w:t>结构示意图；</w:t>
      </w:r>
    </w:p>
    <w:p w14:paraId="3CD34B86" w14:textId="451E6CC4" w:rsidR="00D350FB" w:rsidRDefault="00000000">
      <w:pPr>
        <w:spacing w:line="520" w:lineRule="exact"/>
        <w:ind w:firstLine="560"/>
        <w:rPr>
          <w:rFonts w:ascii="宋体" w:hAnsi="宋体"/>
          <w:sz w:val="28"/>
          <w:szCs w:val="28"/>
        </w:rPr>
      </w:pPr>
      <w:r>
        <w:rPr>
          <w:rFonts w:ascii="宋体" w:hAnsi="宋体" w:hint="eastAsia"/>
          <w:sz w:val="28"/>
          <w:szCs w:val="28"/>
        </w:rPr>
        <w:t>图2为本实用新型</w:t>
      </w:r>
      <w:r>
        <w:rPr>
          <w:rFonts w:ascii="宋体" w:hAnsi="宋体" w:hint="eastAsia"/>
          <w:sz w:val="28"/>
          <w:szCs w:val="32"/>
        </w:rPr>
        <w:t>一种</w:t>
      </w:r>
      <w:r w:rsidR="008E30B3">
        <w:rPr>
          <w:rFonts w:ascii="宋体" w:hAnsi="宋体" w:hint="eastAsia"/>
          <w:sz w:val="28"/>
          <w:szCs w:val="28"/>
        </w:rPr>
        <w:t>实施例</w:t>
      </w:r>
      <w:r>
        <w:rPr>
          <w:rFonts w:ascii="宋体" w:hAnsi="宋体" w:hint="eastAsia"/>
          <w:sz w:val="28"/>
          <w:szCs w:val="28"/>
        </w:rPr>
        <w:t>的</w:t>
      </w:r>
      <w:r w:rsidR="008E30B3">
        <w:rPr>
          <w:rFonts w:ascii="宋体" w:hAnsi="宋体" w:hint="eastAsia"/>
          <w:sz w:val="28"/>
          <w:szCs w:val="28"/>
        </w:rPr>
        <w:t>外杯体</w:t>
      </w:r>
      <w:r w:rsidR="00DE704B">
        <w:rPr>
          <w:rFonts w:ascii="宋体" w:hAnsi="宋体" w:hint="eastAsia"/>
          <w:sz w:val="28"/>
          <w:szCs w:val="28"/>
        </w:rPr>
        <w:t>的</w:t>
      </w:r>
      <w:r>
        <w:rPr>
          <w:rFonts w:ascii="宋体" w:hAnsi="宋体" w:hint="eastAsia"/>
          <w:sz w:val="28"/>
          <w:szCs w:val="28"/>
        </w:rPr>
        <w:t>结构示意图；</w:t>
      </w:r>
    </w:p>
    <w:p w14:paraId="11052D39" w14:textId="3B3F74E5" w:rsidR="00D350FB" w:rsidRDefault="00000000">
      <w:pPr>
        <w:spacing w:line="520" w:lineRule="exact"/>
        <w:ind w:firstLine="560"/>
        <w:rPr>
          <w:rFonts w:ascii="宋体" w:hAnsi="宋体"/>
          <w:sz w:val="28"/>
          <w:szCs w:val="28"/>
        </w:rPr>
      </w:pPr>
      <w:r>
        <w:rPr>
          <w:rFonts w:ascii="宋体" w:hAnsi="宋体" w:hint="eastAsia"/>
          <w:sz w:val="28"/>
          <w:szCs w:val="28"/>
        </w:rPr>
        <w:t>图3为</w:t>
      </w:r>
      <w:r w:rsidR="008E30B3">
        <w:rPr>
          <w:rFonts w:ascii="宋体" w:hAnsi="宋体" w:hint="eastAsia"/>
          <w:sz w:val="28"/>
          <w:szCs w:val="28"/>
        </w:rPr>
        <w:t>本实用新型</w:t>
      </w:r>
      <w:r w:rsidR="008E30B3">
        <w:rPr>
          <w:rFonts w:ascii="宋体" w:hAnsi="宋体" w:hint="eastAsia"/>
          <w:sz w:val="28"/>
          <w:szCs w:val="32"/>
        </w:rPr>
        <w:t>一种</w:t>
      </w:r>
      <w:r w:rsidR="008E30B3">
        <w:rPr>
          <w:rFonts w:ascii="宋体" w:hAnsi="宋体" w:hint="eastAsia"/>
          <w:sz w:val="28"/>
          <w:szCs w:val="28"/>
        </w:rPr>
        <w:t>实施例的外杯体</w:t>
      </w:r>
      <w:r w:rsidR="00DE704B">
        <w:rPr>
          <w:rFonts w:ascii="宋体" w:hAnsi="宋体" w:hint="eastAsia"/>
          <w:sz w:val="28"/>
          <w:szCs w:val="28"/>
        </w:rPr>
        <w:t>的</w:t>
      </w:r>
      <w:r w:rsidR="008E30B3">
        <w:rPr>
          <w:rFonts w:ascii="宋体" w:hAnsi="宋体" w:hint="eastAsia"/>
          <w:sz w:val="28"/>
          <w:szCs w:val="28"/>
        </w:rPr>
        <w:t>结构示意图</w:t>
      </w:r>
      <w:r>
        <w:rPr>
          <w:rFonts w:ascii="宋体" w:hAnsi="宋体" w:hint="eastAsia"/>
          <w:sz w:val="28"/>
          <w:szCs w:val="28"/>
        </w:rPr>
        <w:t>；</w:t>
      </w:r>
    </w:p>
    <w:p w14:paraId="0EA49982" w14:textId="32E76C83" w:rsidR="00D350FB" w:rsidRDefault="00000000">
      <w:pPr>
        <w:spacing w:line="520" w:lineRule="exact"/>
        <w:ind w:firstLine="560"/>
        <w:rPr>
          <w:rFonts w:ascii="宋体" w:hAnsi="宋体"/>
          <w:sz w:val="28"/>
          <w:szCs w:val="28"/>
        </w:rPr>
      </w:pPr>
      <w:r>
        <w:rPr>
          <w:rFonts w:ascii="宋体" w:hAnsi="宋体" w:hint="eastAsia"/>
          <w:sz w:val="28"/>
          <w:szCs w:val="28"/>
        </w:rPr>
        <w:t>图4为</w:t>
      </w:r>
      <w:r w:rsidR="008E30B3">
        <w:rPr>
          <w:rFonts w:ascii="宋体" w:hAnsi="宋体" w:hint="eastAsia"/>
          <w:sz w:val="28"/>
          <w:szCs w:val="28"/>
        </w:rPr>
        <w:t>图3中A处的放大结构</w:t>
      </w:r>
      <w:r>
        <w:rPr>
          <w:rFonts w:ascii="宋体" w:hAnsi="宋体" w:hint="eastAsia"/>
          <w:sz w:val="28"/>
          <w:szCs w:val="28"/>
        </w:rPr>
        <w:t>示意图。</w:t>
      </w:r>
    </w:p>
    <w:p w14:paraId="5BA1D3BC" w14:textId="13CE276D" w:rsidR="00D350FB" w:rsidRDefault="00000000">
      <w:pPr>
        <w:spacing w:line="520" w:lineRule="exact"/>
        <w:ind w:firstLine="560"/>
        <w:rPr>
          <w:rFonts w:ascii="宋体" w:hAnsi="宋体"/>
          <w:sz w:val="28"/>
          <w:szCs w:val="28"/>
        </w:rPr>
      </w:pPr>
      <w:r>
        <w:rPr>
          <w:rFonts w:ascii="宋体" w:hAnsi="宋体" w:hint="eastAsia"/>
          <w:bCs/>
          <w:kern w:val="0"/>
          <w:sz w:val="28"/>
          <w:szCs w:val="28"/>
        </w:rPr>
        <w:t>附图标记</w:t>
      </w:r>
      <w:r>
        <w:rPr>
          <w:rFonts w:ascii="宋体" w:hAnsi="宋体" w:hint="eastAsia"/>
          <w:sz w:val="28"/>
          <w:szCs w:val="28"/>
        </w:rPr>
        <w:t>：1、内杯</w:t>
      </w:r>
      <w:r w:rsidR="00EB601F">
        <w:rPr>
          <w:rFonts w:ascii="宋体" w:hAnsi="宋体" w:hint="eastAsia"/>
          <w:sz w:val="28"/>
          <w:szCs w:val="28"/>
        </w:rPr>
        <w:t>体</w:t>
      </w:r>
      <w:r>
        <w:rPr>
          <w:rFonts w:ascii="宋体" w:hAnsi="宋体" w:hint="eastAsia"/>
          <w:sz w:val="28"/>
          <w:szCs w:val="24"/>
        </w:rPr>
        <w:t>；2、外杯</w:t>
      </w:r>
      <w:r w:rsidR="00EB601F">
        <w:rPr>
          <w:rFonts w:ascii="宋体" w:hAnsi="宋体" w:hint="eastAsia"/>
          <w:sz w:val="28"/>
          <w:szCs w:val="24"/>
        </w:rPr>
        <w:t>体</w:t>
      </w:r>
      <w:r>
        <w:rPr>
          <w:rFonts w:ascii="宋体" w:hAnsi="宋体" w:hint="eastAsia"/>
          <w:sz w:val="28"/>
          <w:szCs w:val="24"/>
        </w:rPr>
        <w:t>；3、</w:t>
      </w:r>
      <w:r w:rsidR="00EB601F" w:rsidRPr="00D05D08">
        <w:rPr>
          <w:rFonts w:ascii="宋体" w:hAnsi="宋体" w:hint="eastAsia"/>
          <w:sz w:val="28"/>
          <w:szCs w:val="28"/>
        </w:rPr>
        <w:t>镂空部</w:t>
      </w:r>
      <w:r>
        <w:rPr>
          <w:rFonts w:ascii="宋体" w:hAnsi="宋体" w:hint="eastAsia"/>
          <w:sz w:val="28"/>
          <w:szCs w:val="24"/>
        </w:rPr>
        <w:t>；4、</w:t>
      </w:r>
      <w:r w:rsidR="00EB601F" w:rsidRPr="00D05D08">
        <w:rPr>
          <w:rFonts w:ascii="宋体" w:hAnsi="宋体" w:hint="eastAsia"/>
          <w:sz w:val="28"/>
          <w:szCs w:val="28"/>
        </w:rPr>
        <w:t>覆盖区</w:t>
      </w:r>
      <w:r>
        <w:rPr>
          <w:rFonts w:ascii="宋体" w:hAnsi="宋体" w:hint="eastAsia"/>
          <w:sz w:val="28"/>
          <w:szCs w:val="24"/>
        </w:rPr>
        <w:t>；5、</w:t>
      </w:r>
      <w:r w:rsidR="00EB601F" w:rsidRPr="00D05D08">
        <w:rPr>
          <w:rFonts w:ascii="宋体" w:hAnsi="宋体" w:hint="eastAsia"/>
          <w:sz w:val="28"/>
          <w:szCs w:val="28"/>
        </w:rPr>
        <w:t>凸起部</w:t>
      </w:r>
      <w:r>
        <w:rPr>
          <w:rFonts w:ascii="宋体" w:hAnsi="宋体" w:hint="eastAsia"/>
          <w:sz w:val="28"/>
          <w:szCs w:val="24"/>
        </w:rPr>
        <w:t>；6、</w:t>
      </w:r>
      <w:r w:rsidR="00EB601F">
        <w:rPr>
          <w:rFonts w:ascii="宋体" w:hAnsi="宋体" w:hint="eastAsia"/>
          <w:sz w:val="28"/>
          <w:szCs w:val="24"/>
        </w:rPr>
        <w:t>卷边部</w:t>
      </w:r>
      <w:r>
        <w:rPr>
          <w:rFonts w:ascii="宋体" w:hAnsi="宋体" w:hint="eastAsia"/>
          <w:kern w:val="0"/>
          <w:sz w:val="28"/>
          <w:szCs w:val="28"/>
        </w:rPr>
        <w:t>。</w:t>
      </w:r>
    </w:p>
    <w:p w14:paraId="6A44C662"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具体实施方式</w:t>
      </w:r>
    </w:p>
    <w:p w14:paraId="6B7B9DCD"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本部分将详细描述本实用新型的具体实施例，本实用新型之较佳实施例在附图中示出，附图的作用在于用图形补充说明书文字部分的描述，使人能够直观地、形象地理解本实用新型的每个技术特征和整体技术方案，但其不能理解为对本实用新型保护范围的限制。</w:t>
      </w:r>
    </w:p>
    <w:p w14:paraId="0061B983"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在本实用新型的描述中，需要理解的是，涉及到方位描述，例如上、下、前、后、左、右等指示的方位或位置关系为基于附图所示的方位或位置关系，仅是为了便于描述本实用新型和简化描述，而不是指示或暗示所指的装置或元件必须具有特定的方位、以特定的方位构造和操作，因此不能理解为对本实用新型的限制。</w:t>
      </w:r>
    </w:p>
    <w:p w14:paraId="401689C4"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在本实用新型的描述中，大于、小于、超过等理解为不包括本数，以上、以下、以内等理解为包括本数。如果有描述到第一、第二只是用于区分技术特征为目的，而不能理解为指示或暗示相对重要性或者隐含指明所指示的技术特征的数量或者隐含指明所指示的技术特征的先后关系。</w:t>
      </w:r>
    </w:p>
    <w:p w14:paraId="3BB0005E" w14:textId="77777777" w:rsidR="00D350FB" w:rsidRDefault="00000000">
      <w:pPr>
        <w:spacing w:line="520" w:lineRule="exact"/>
        <w:ind w:firstLine="560"/>
        <w:rPr>
          <w:rFonts w:ascii="宋体" w:hAnsi="宋体"/>
          <w:sz w:val="28"/>
          <w:szCs w:val="28"/>
        </w:rPr>
      </w:pPr>
      <w:r>
        <w:rPr>
          <w:rFonts w:ascii="宋体" w:hAnsi="宋体" w:hint="eastAsia"/>
          <w:kern w:val="0"/>
          <w:sz w:val="28"/>
          <w:szCs w:val="28"/>
        </w:rPr>
        <w:t>本实用新型的描述中，除非另有明确的限定，设置、安装、连接等词语应做广义理解，所属技术领域技术人员可以结合技术方案的具体内容合理确定上述词语在本实用新型中的具体含义</w:t>
      </w:r>
      <w:r>
        <w:rPr>
          <w:rFonts w:ascii="宋体" w:hAnsi="宋体" w:hint="eastAsia"/>
          <w:sz w:val="28"/>
          <w:szCs w:val="28"/>
        </w:rPr>
        <w:t>。</w:t>
      </w:r>
    </w:p>
    <w:p w14:paraId="0788DBA7" w14:textId="7B00EEAF" w:rsidR="00D05D08" w:rsidRDefault="00000000">
      <w:pPr>
        <w:spacing w:line="520" w:lineRule="exact"/>
        <w:ind w:firstLine="560"/>
        <w:rPr>
          <w:rFonts w:ascii="宋体" w:hAnsi="宋体"/>
          <w:sz w:val="28"/>
          <w:szCs w:val="28"/>
        </w:rPr>
      </w:pPr>
      <w:r>
        <w:rPr>
          <w:rFonts w:ascii="宋体" w:hAnsi="宋体" w:hint="eastAsia"/>
          <w:sz w:val="28"/>
          <w:szCs w:val="28"/>
        </w:rPr>
        <w:t>请参阅</w:t>
      </w:r>
      <w:r w:rsidR="00157818">
        <w:rPr>
          <w:rFonts w:ascii="宋体" w:hAnsi="宋体" w:hint="eastAsia"/>
          <w:sz w:val="28"/>
          <w:szCs w:val="28"/>
        </w:rPr>
        <w:t>本申请的说明书附图</w:t>
      </w:r>
      <w:r>
        <w:rPr>
          <w:rFonts w:ascii="宋体" w:hAnsi="宋体" w:hint="eastAsia"/>
          <w:sz w:val="28"/>
          <w:szCs w:val="28"/>
        </w:rPr>
        <w:t>，本实用新型提供</w:t>
      </w:r>
      <w:r w:rsidR="00157818">
        <w:rPr>
          <w:rFonts w:ascii="宋体" w:hAnsi="宋体" w:hint="eastAsia"/>
          <w:sz w:val="28"/>
          <w:szCs w:val="28"/>
        </w:rPr>
        <w:t>如下</w:t>
      </w:r>
      <w:r>
        <w:rPr>
          <w:rFonts w:ascii="宋体" w:hAnsi="宋体" w:hint="eastAsia"/>
          <w:sz w:val="28"/>
          <w:szCs w:val="28"/>
        </w:rPr>
        <w:t>技术方案：</w:t>
      </w:r>
    </w:p>
    <w:p w14:paraId="11AD3E8F" w14:textId="2AD5AF46" w:rsidR="00D05D08" w:rsidRPr="00D05D08" w:rsidRDefault="00D05D08" w:rsidP="00D05D08">
      <w:pPr>
        <w:spacing w:line="520" w:lineRule="exact"/>
        <w:ind w:firstLine="560"/>
        <w:rPr>
          <w:rFonts w:ascii="宋体" w:hAnsi="宋体"/>
          <w:sz w:val="28"/>
          <w:szCs w:val="28"/>
        </w:rPr>
      </w:pPr>
      <w:bookmarkStart w:id="1" w:name="_Hlk165566452"/>
      <w:r w:rsidRPr="00D05D08">
        <w:rPr>
          <w:rFonts w:ascii="宋体" w:hAnsi="宋体" w:hint="eastAsia"/>
          <w:sz w:val="28"/>
          <w:szCs w:val="28"/>
        </w:rPr>
        <w:t>一种旋转杯，包括内杯体1、外杯体2，所述内杯体1位于所述外杯体2内部，</w:t>
      </w:r>
      <w:r w:rsidR="00DE704B" w:rsidRPr="00DE704B">
        <w:rPr>
          <w:rFonts w:ascii="宋体" w:hAnsi="宋体" w:hint="eastAsia"/>
          <w:sz w:val="28"/>
          <w:szCs w:val="28"/>
        </w:rPr>
        <w:t>所述内杯体1的杯沿抵接在所述外杯体2的杯沿之上，</w:t>
      </w:r>
      <w:r w:rsidRPr="00D05D08">
        <w:rPr>
          <w:rFonts w:ascii="宋体" w:hAnsi="宋体" w:hint="eastAsia"/>
          <w:sz w:val="28"/>
          <w:szCs w:val="28"/>
        </w:rPr>
        <w:t>所述外杯体2能够在所述内杯体1外旋转，所述外杯体2上开设有镂空部3，所述镂空部3</w:t>
      </w:r>
      <w:r w:rsidRPr="00D05D08">
        <w:rPr>
          <w:rFonts w:ascii="宋体" w:hAnsi="宋体" w:hint="eastAsia"/>
          <w:sz w:val="28"/>
          <w:szCs w:val="28"/>
        </w:rPr>
        <w:lastRenderedPageBreak/>
        <w:t>上设置有可撕开的覆盖区4。</w:t>
      </w:r>
    </w:p>
    <w:p w14:paraId="3E45AF5E" w14:textId="4629B186" w:rsidR="00D05D08" w:rsidRPr="00D05D08" w:rsidRDefault="00D516B7" w:rsidP="00D05D08">
      <w:pPr>
        <w:spacing w:line="520" w:lineRule="exact"/>
        <w:ind w:firstLine="560"/>
        <w:rPr>
          <w:rFonts w:ascii="宋体" w:hAnsi="宋体"/>
          <w:sz w:val="28"/>
          <w:szCs w:val="28"/>
        </w:rPr>
      </w:pPr>
      <w:r>
        <w:rPr>
          <w:rFonts w:ascii="宋体" w:hAnsi="宋体" w:hint="eastAsia"/>
          <w:sz w:val="28"/>
          <w:szCs w:val="28"/>
        </w:rPr>
        <w:t>进一步的，</w:t>
      </w:r>
      <w:r w:rsidR="00D05D08" w:rsidRPr="00D05D08">
        <w:rPr>
          <w:rFonts w:ascii="宋体" w:hAnsi="宋体" w:hint="eastAsia"/>
          <w:sz w:val="28"/>
          <w:szCs w:val="28"/>
        </w:rPr>
        <w:t>所述内杯体1的底部设置有凸起部5，所述外杯体2的底部抵接在所述凸起部5之上。</w:t>
      </w:r>
    </w:p>
    <w:bookmarkEnd w:id="1"/>
    <w:p w14:paraId="12658490" w14:textId="6E304603" w:rsidR="00D05D08" w:rsidRPr="00D05D08" w:rsidRDefault="00D516B7" w:rsidP="00D05D08">
      <w:pPr>
        <w:spacing w:line="520" w:lineRule="exact"/>
        <w:ind w:firstLine="560"/>
        <w:rPr>
          <w:rFonts w:ascii="宋体" w:hAnsi="宋体"/>
          <w:sz w:val="28"/>
          <w:szCs w:val="28"/>
        </w:rPr>
      </w:pPr>
      <w:r w:rsidRPr="00D516B7">
        <w:rPr>
          <w:rFonts w:ascii="宋体" w:hAnsi="宋体" w:hint="eastAsia"/>
          <w:sz w:val="28"/>
          <w:szCs w:val="28"/>
        </w:rPr>
        <w:t>进一步的，</w:t>
      </w:r>
      <w:r w:rsidR="00D05D08" w:rsidRPr="00D05D08">
        <w:rPr>
          <w:rFonts w:ascii="宋体" w:hAnsi="宋体" w:hint="eastAsia"/>
          <w:sz w:val="28"/>
          <w:szCs w:val="28"/>
        </w:rPr>
        <w:t>所述外杯体2上的镂空部3为圆形，所述镂空部3开设有多个。</w:t>
      </w:r>
    </w:p>
    <w:p w14:paraId="5B9B52DD" w14:textId="6AAE2D29" w:rsidR="00D05D08" w:rsidRPr="00D05D08" w:rsidRDefault="00D516B7" w:rsidP="00D05D08">
      <w:pPr>
        <w:spacing w:line="520" w:lineRule="exact"/>
        <w:ind w:firstLine="560"/>
        <w:rPr>
          <w:rFonts w:ascii="宋体" w:hAnsi="宋体"/>
          <w:sz w:val="28"/>
          <w:szCs w:val="28"/>
        </w:rPr>
      </w:pPr>
      <w:r w:rsidRPr="00D516B7">
        <w:rPr>
          <w:rFonts w:ascii="宋体" w:hAnsi="宋体" w:hint="eastAsia"/>
          <w:sz w:val="28"/>
          <w:szCs w:val="28"/>
        </w:rPr>
        <w:t>进一步的，</w:t>
      </w:r>
      <w:r w:rsidR="00D05D08" w:rsidRPr="00D05D08">
        <w:rPr>
          <w:rFonts w:ascii="宋体" w:hAnsi="宋体" w:hint="eastAsia"/>
          <w:sz w:val="28"/>
          <w:szCs w:val="28"/>
        </w:rPr>
        <w:t>在所述内杯体1对应所述外杯体2上的镂空部3的高度位置处印刷有标示性内容。</w:t>
      </w:r>
    </w:p>
    <w:p w14:paraId="6B495951" w14:textId="196D345A" w:rsidR="00D05D08" w:rsidRDefault="00D516B7" w:rsidP="00D05D08">
      <w:pPr>
        <w:spacing w:line="520" w:lineRule="exact"/>
        <w:ind w:firstLine="560"/>
        <w:rPr>
          <w:rFonts w:ascii="宋体" w:hAnsi="宋体"/>
          <w:sz w:val="28"/>
          <w:szCs w:val="28"/>
        </w:rPr>
      </w:pPr>
      <w:r w:rsidRPr="00D516B7">
        <w:rPr>
          <w:rFonts w:ascii="宋体" w:hAnsi="宋体" w:hint="eastAsia"/>
          <w:sz w:val="28"/>
          <w:szCs w:val="28"/>
        </w:rPr>
        <w:t>进一步的，</w:t>
      </w:r>
      <w:r w:rsidR="00D05D08" w:rsidRPr="00D05D08">
        <w:rPr>
          <w:rFonts w:ascii="宋体" w:hAnsi="宋体" w:hint="eastAsia"/>
          <w:sz w:val="28"/>
          <w:szCs w:val="28"/>
        </w:rPr>
        <w:t>所述标示性内容为图形或提示语或谜语或小游戏。</w:t>
      </w:r>
    </w:p>
    <w:p w14:paraId="3BFAA993" w14:textId="532B3292" w:rsidR="00D516B7" w:rsidRDefault="00D516B7" w:rsidP="00D05D08">
      <w:pPr>
        <w:spacing w:line="520" w:lineRule="exact"/>
        <w:ind w:firstLine="560"/>
        <w:rPr>
          <w:rFonts w:ascii="宋体" w:hAnsi="宋体"/>
          <w:sz w:val="28"/>
          <w:szCs w:val="28"/>
        </w:rPr>
      </w:pPr>
      <w:r>
        <w:rPr>
          <w:rFonts w:ascii="宋体" w:hAnsi="宋体" w:hint="eastAsia"/>
          <w:sz w:val="28"/>
          <w:szCs w:val="28"/>
        </w:rPr>
        <w:t>实施例一：</w:t>
      </w:r>
    </w:p>
    <w:p w14:paraId="5EE99830" w14:textId="5B49A763" w:rsidR="00D516B7" w:rsidRDefault="00D516B7" w:rsidP="00D516B7">
      <w:pPr>
        <w:spacing w:line="520" w:lineRule="exact"/>
        <w:ind w:firstLine="560"/>
        <w:rPr>
          <w:rFonts w:ascii="宋体" w:hAnsi="宋体"/>
          <w:sz w:val="28"/>
          <w:szCs w:val="28"/>
        </w:rPr>
      </w:pPr>
      <w:r>
        <w:rPr>
          <w:rFonts w:ascii="宋体" w:hAnsi="宋体" w:hint="eastAsia"/>
          <w:sz w:val="28"/>
          <w:szCs w:val="28"/>
        </w:rPr>
        <w:t>请参阅图1-2，在一种实施中，本申请的</w:t>
      </w:r>
      <w:r w:rsidRPr="00D05D08">
        <w:rPr>
          <w:rFonts w:ascii="宋体" w:hAnsi="宋体" w:hint="eastAsia"/>
          <w:sz w:val="28"/>
          <w:szCs w:val="28"/>
        </w:rPr>
        <w:t>旋转杯包括内杯体1、外杯体2，所述内杯体1位于所述外杯体2内部，</w:t>
      </w:r>
      <w:r w:rsidR="00DE704B" w:rsidRPr="00DE704B">
        <w:rPr>
          <w:rFonts w:ascii="宋体" w:hAnsi="宋体" w:hint="eastAsia"/>
          <w:sz w:val="28"/>
          <w:szCs w:val="28"/>
        </w:rPr>
        <w:t>所述内杯体1的杯沿抵接在所述外杯体2的杯沿之上，</w:t>
      </w:r>
      <w:r w:rsidRPr="00D05D08">
        <w:rPr>
          <w:rFonts w:ascii="宋体" w:hAnsi="宋体" w:hint="eastAsia"/>
          <w:sz w:val="28"/>
          <w:szCs w:val="28"/>
        </w:rPr>
        <w:t>所述外杯体2能够在所述内杯体1外旋转，</w:t>
      </w:r>
      <w:r>
        <w:rPr>
          <w:rFonts w:ascii="宋体" w:hAnsi="宋体" w:hint="eastAsia"/>
          <w:sz w:val="28"/>
          <w:szCs w:val="28"/>
        </w:rPr>
        <w:t>如此，当</w:t>
      </w:r>
      <w:r w:rsidRPr="00D516B7">
        <w:rPr>
          <w:rFonts w:ascii="宋体" w:hAnsi="宋体" w:hint="eastAsia"/>
          <w:sz w:val="28"/>
          <w:szCs w:val="28"/>
        </w:rPr>
        <w:t>外杯体</w:t>
      </w:r>
      <w:r>
        <w:rPr>
          <w:rFonts w:ascii="宋体" w:hAnsi="宋体" w:hint="eastAsia"/>
          <w:sz w:val="28"/>
          <w:szCs w:val="28"/>
        </w:rPr>
        <w:t>可</w:t>
      </w:r>
      <w:r w:rsidRPr="00D516B7">
        <w:rPr>
          <w:rFonts w:ascii="宋体" w:hAnsi="宋体" w:hint="eastAsia"/>
          <w:sz w:val="28"/>
          <w:szCs w:val="28"/>
        </w:rPr>
        <w:t>在内杯体外旋转</w:t>
      </w:r>
      <w:r>
        <w:rPr>
          <w:rFonts w:ascii="宋体" w:hAnsi="宋体" w:hint="eastAsia"/>
          <w:sz w:val="28"/>
          <w:szCs w:val="28"/>
        </w:rPr>
        <w:t>时，</w:t>
      </w:r>
      <w:r w:rsidRPr="00D516B7">
        <w:rPr>
          <w:rFonts w:ascii="宋体" w:hAnsi="宋体" w:hint="eastAsia"/>
          <w:sz w:val="28"/>
          <w:szCs w:val="28"/>
        </w:rPr>
        <w:t>与传统纸杯相比，增加了纸杯的设计感和可玩性，提升了产品的趣味感和体验感。在外杯体上开设有镂空部</w:t>
      </w:r>
      <w:r>
        <w:rPr>
          <w:rFonts w:ascii="宋体" w:hAnsi="宋体" w:hint="eastAsia"/>
          <w:sz w:val="28"/>
          <w:szCs w:val="28"/>
        </w:rPr>
        <w:t>3</w:t>
      </w:r>
      <w:r w:rsidRPr="00D516B7">
        <w:rPr>
          <w:rFonts w:ascii="宋体" w:hAnsi="宋体" w:hint="eastAsia"/>
          <w:sz w:val="28"/>
          <w:szCs w:val="28"/>
        </w:rPr>
        <w:t>，与之对应的，在内杯体上，与外杯体上的镂空部的高度位置相应处印刷有标示性内容，包括</w:t>
      </w:r>
      <w:r w:rsidR="00DE704B">
        <w:rPr>
          <w:rFonts w:ascii="宋体" w:hAnsi="宋体" w:hint="eastAsia"/>
          <w:sz w:val="28"/>
          <w:szCs w:val="28"/>
        </w:rPr>
        <w:t>但不限于</w:t>
      </w:r>
      <w:r w:rsidRPr="00D516B7">
        <w:rPr>
          <w:rFonts w:ascii="宋体" w:hAnsi="宋体" w:hint="eastAsia"/>
          <w:sz w:val="28"/>
          <w:szCs w:val="28"/>
        </w:rPr>
        <w:t>有可爱的图形，或者潮流提示语，或者趣味谜语或者趣味小游戏。消费者在旋转外杯体时，可通过外杯体上的镂空部看到内杯体上包括可爱的图形或者潮流提示语或者趣味谜语或者趣味小游戏等标志性内容，增加了趣味性，提升了使用的体验感</w:t>
      </w:r>
      <w:r>
        <w:rPr>
          <w:rFonts w:ascii="宋体" w:hAnsi="宋体" w:hint="eastAsia"/>
          <w:sz w:val="28"/>
          <w:szCs w:val="28"/>
        </w:rPr>
        <w:t>。</w:t>
      </w:r>
    </w:p>
    <w:p w14:paraId="7C17A6E3" w14:textId="31C4ED22" w:rsidR="00AF2527" w:rsidRPr="00D05D08" w:rsidRDefault="00AF2527" w:rsidP="00AF2527">
      <w:pPr>
        <w:spacing w:line="520" w:lineRule="exact"/>
        <w:ind w:firstLine="560"/>
        <w:rPr>
          <w:rFonts w:ascii="宋体" w:hAnsi="宋体"/>
          <w:sz w:val="28"/>
          <w:szCs w:val="28"/>
        </w:rPr>
      </w:pPr>
      <w:r>
        <w:rPr>
          <w:rFonts w:ascii="宋体" w:hAnsi="宋体" w:hint="eastAsia"/>
          <w:sz w:val="28"/>
          <w:szCs w:val="28"/>
        </w:rPr>
        <w:t>实施例二：</w:t>
      </w:r>
    </w:p>
    <w:p w14:paraId="1C002BA3" w14:textId="66C6798E" w:rsidR="00D516B7" w:rsidRPr="00D516B7" w:rsidRDefault="00AF2527" w:rsidP="00D05D08">
      <w:pPr>
        <w:spacing w:line="520" w:lineRule="exact"/>
        <w:ind w:firstLine="560"/>
        <w:rPr>
          <w:rFonts w:ascii="宋体" w:hAnsi="宋体"/>
          <w:sz w:val="28"/>
          <w:szCs w:val="28"/>
        </w:rPr>
      </w:pPr>
      <w:r>
        <w:rPr>
          <w:rFonts w:ascii="宋体" w:hAnsi="宋体" w:hint="eastAsia"/>
          <w:sz w:val="28"/>
          <w:szCs w:val="28"/>
        </w:rPr>
        <w:t>请参阅图1-3，在一种实施中，本申请的</w:t>
      </w:r>
      <w:r w:rsidRPr="00D05D08">
        <w:rPr>
          <w:rFonts w:ascii="宋体" w:hAnsi="宋体" w:hint="eastAsia"/>
          <w:sz w:val="28"/>
          <w:szCs w:val="28"/>
        </w:rPr>
        <w:t>旋转杯包括内杯体1、外杯体2，所述内杯体1位于所述外杯体2内部，所述外杯体2能够在所述内杯体1外旋转，镂空部3上设置有可撕开的覆盖区4</w:t>
      </w:r>
      <w:r w:rsidR="00DE704B">
        <w:rPr>
          <w:rFonts w:ascii="宋体" w:hAnsi="宋体" w:hint="eastAsia"/>
          <w:sz w:val="28"/>
          <w:szCs w:val="28"/>
        </w:rPr>
        <w:t>，所述</w:t>
      </w:r>
      <w:r w:rsidR="00DE704B" w:rsidRPr="00D05D08">
        <w:rPr>
          <w:rFonts w:ascii="宋体" w:hAnsi="宋体" w:hint="eastAsia"/>
          <w:sz w:val="28"/>
          <w:szCs w:val="28"/>
        </w:rPr>
        <w:t>覆盖区4</w:t>
      </w:r>
      <w:r w:rsidR="00DE704B">
        <w:rPr>
          <w:rFonts w:ascii="宋体" w:hAnsi="宋体" w:hint="eastAsia"/>
          <w:sz w:val="28"/>
          <w:szCs w:val="28"/>
        </w:rPr>
        <w:t>的面积略大于</w:t>
      </w:r>
      <w:r w:rsidR="00DE704B" w:rsidRPr="00D05D08">
        <w:rPr>
          <w:rFonts w:ascii="宋体" w:hAnsi="宋体" w:hint="eastAsia"/>
          <w:sz w:val="28"/>
          <w:szCs w:val="28"/>
        </w:rPr>
        <w:t>镂空部3</w:t>
      </w:r>
      <w:r w:rsidR="00DE704B">
        <w:rPr>
          <w:rFonts w:ascii="宋体" w:hAnsi="宋体" w:hint="eastAsia"/>
          <w:sz w:val="28"/>
          <w:szCs w:val="28"/>
        </w:rPr>
        <w:t>即可。</w:t>
      </w:r>
      <w:r>
        <w:rPr>
          <w:rFonts w:ascii="宋体" w:hAnsi="宋体" w:hint="eastAsia"/>
          <w:sz w:val="28"/>
          <w:szCs w:val="28"/>
        </w:rPr>
        <w:t>如此，</w:t>
      </w:r>
      <w:r w:rsidRPr="00AF2527">
        <w:rPr>
          <w:rFonts w:ascii="宋体" w:hAnsi="宋体" w:hint="eastAsia"/>
          <w:sz w:val="28"/>
          <w:szCs w:val="28"/>
        </w:rPr>
        <w:t>当使用者在无意间撕开覆盖区时，发现通过外杯体上的镂空部看到内杯体上印有的包括可爱的图形或者潮流提示语或者趣味谜语或者趣味小游戏等标志性内容时，进一步增加了使用者</w:t>
      </w:r>
      <w:r w:rsidR="00DE704B">
        <w:rPr>
          <w:rFonts w:ascii="宋体" w:hAnsi="宋体" w:hint="eastAsia"/>
          <w:sz w:val="28"/>
          <w:szCs w:val="28"/>
        </w:rPr>
        <w:t>的</w:t>
      </w:r>
      <w:r w:rsidRPr="00AF2527">
        <w:rPr>
          <w:rFonts w:ascii="宋体" w:hAnsi="宋体" w:hint="eastAsia"/>
          <w:sz w:val="28"/>
          <w:szCs w:val="28"/>
        </w:rPr>
        <w:t>惊喜感，提升了消费者的购买意愿和使用者的食用体验。</w:t>
      </w:r>
    </w:p>
    <w:p w14:paraId="75F557E5" w14:textId="25BFF6AE" w:rsidR="00D516B7" w:rsidRDefault="00AF2527" w:rsidP="00D05D08">
      <w:pPr>
        <w:spacing w:line="520" w:lineRule="exact"/>
        <w:ind w:firstLine="560"/>
        <w:rPr>
          <w:rFonts w:ascii="宋体" w:hAnsi="宋体"/>
          <w:sz w:val="28"/>
          <w:szCs w:val="28"/>
        </w:rPr>
      </w:pPr>
      <w:r>
        <w:rPr>
          <w:rFonts w:ascii="宋体" w:hAnsi="宋体" w:hint="eastAsia"/>
          <w:sz w:val="28"/>
          <w:szCs w:val="28"/>
        </w:rPr>
        <w:lastRenderedPageBreak/>
        <w:t>实施例三：</w:t>
      </w:r>
    </w:p>
    <w:p w14:paraId="238C3C5B" w14:textId="49BAA461" w:rsidR="00AF2527" w:rsidRDefault="00AF2527" w:rsidP="00AF2527">
      <w:pPr>
        <w:spacing w:line="520" w:lineRule="exact"/>
        <w:ind w:firstLine="560"/>
        <w:rPr>
          <w:rFonts w:ascii="宋体" w:hAnsi="宋体"/>
          <w:sz w:val="28"/>
          <w:szCs w:val="28"/>
        </w:rPr>
      </w:pPr>
      <w:r>
        <w:rPr>
          <w:rFonts w:ascii="宋体" w:hAnsi="宋体" w:hint="eastAsia"/>
          <w:sz w:val="28"/>
          <w:szCs w:val="28"/>
        </w:rPr>
        <w:t>请参阅图1-4，在一种实施中，本申请的</w:t>
      </w:r>
      <w:r w:rsidRPr="00D05D08">
        <w:rPr>
          <w:rFonts w:ascii="宋体" w:hAnsi="宋体" w:hint="eastAsia"/>
          <w:sz w:val="28"/>
          <w:szCs w:val="28"/>
        </w:rPr>
        <w:t>旋转杯</w:t>
      </w:r>
      <w:r w:rsidRPr="00AF2527">
        <w:rPr>
          <w:rFonts w:ascii="宋体" w:hAnsi="宋体" w:hint="eastAsia"/>
          <w:sz w:val="28"/>
          <w:szCs w:val="28"/>
        </w:rPr>
        <w:t>包括内杯体1、外杯体2，所述内杯体1位于所述外杯体2内部，所述外杯体2能够在所述内杯体1外旋转，所述外杯体2上开设有镂空部3，所述镂空部3上设置有可撕开的覆盖区4。所述内杯体1的底部设置有凸起部5，所述外杯体2的底部抵接在所述凸起部5之上。</w:t>
      </w:r>
      <w:r>
        <w:rPr>
          <w:rFonts w:ascii="宋体" w:hAnsi="宋体" w:hint="eastAsia"/>
          <w:sz w:val="28"/>
          <w:szCs w:val="28"/>
        </w:rPr>
        <w:t>可使</w:t>
      </w:r>
      <w:r w:rsidRPr="00AF2527">
        <w:rPr>
          <w:rFonts w:ascii="宋体" w:hAnsi="宋体" w:hint="eastAsia"/>
          <w:sz w:val="28"/>
          <w:szCs w:val="28"/>
        </w:rPr>
        <w:t>外杯体2底部依靠内杯体1的底部设置</w:t>
      </w:r>
      <w:r>
        <w:rPr>
          <w:rFonts w:ascii="宋体" w:hAnsi="宋体" w:hint="eastAsia"/>
          <w:sz w:val="28"/>
          <w:szCs w:val="28"/>
        </w:rPr>
        <w:t>该</w:t>
      </w:r>
      <w:r w:rsidRPr="00AF2527">
        <w:rPr>
          <w:rFonts w:ascii="宋体" w:hAnsi="宋体" w:hint="eastAsia"/>
          <w:sz w:val="28"/>
          <w:szCs w:val="28"/>
        </w:rPr>
        <w:t>凸起部5</w:t>
      </w:r>
      <w:r>
        <w:rPr>
          <w:rFonts w:ascii="宋体" w:hAnsi="宋体" w:hint="eastAsia"/>
          <w:sz w:val="28"/>
          <w:szCs w:val="28"/>
        </w:rPr>
        <w:t>进行</w:t>
      </w:r>
      <w:r w:rsidRPr="00AF2527">
        <w:rPr>
          <w:rFonts w:ascii="宋体" w:hAnsi="宋体" w:hint="eastAsia"/>
          <w:sz w:val="28"/>
          <w:szCs w:val="28"/>
        </w:rPr>
        <w:t>支撑，</w:t>
      </w:r>
      <w:r>
        <w:rPr>
          <w:rFonts w:ascii="宋体" w:hAnsi="宋体" w:hint="eastAsia"/>
          <w:sz w:val="28"/>
          <w:szCs w:val="28"/>
        </w:rPr>
        <w:t>可</w:t>
      </w:r>
      <w:r w:rsidRPr="00AF2527">
        <w:rPr>
          <w:rFonts w:ascii="宋体" w:hAnsi="宋体" w:hint="eastAsia"/>
          <w:sz w:val="28"/>
          <w:szCs w:val="28"/>
        </w:rPr>
        <w:t>实现外杯体2不掉落</w:t>
      </w:r>
      <w:r>
        <w:rPr>
          <w:rFonts w:ascii="宋体" w:hAnsi="宋体" w:hint="eastAsia"/>
          <w:sz w:val="28"/>
          <w:szCs w:val="28"/>
        </w:rPr>
        <w:t>同时</w:t>
      </w:r>
      <w:r w:rsidRPr="00AF2527">
        <w:rPr>
          <w:rFonts w:ascii="宋体" w:hAnsi="宋体" w:hint="eastAsia"/>
          <w:sz w:val="28"/>
          <w:szCs w:val="28"/>
        </w:rPr>
        <w:t>外杯体2</w:t>
      </w:r>
      <w:r w:rsidR="009E6D4C">
        <w:rPr>
          <w:rFonts w:ascii="宋体" w:hAnsi="宋体" w:hint="eastAsia"/>
          <w:sz w:val="28"/>
          <w:szCs w:val="28"/>
        </w:rPr>
        <w:t>还</w:t>
      </w:r>
      <w:r w:rsidRPr="00AF2527">
        <w:rPr>
          <w:rFonts w:ascii="宋体" w:hAnsi="宋体" w:hint="eastAsia"/>
          <w:sz w:val="28"/>
          <w:szCs w:val="28"/>
        </w:rPr>
        <w:t>可旋转。</w:t>
      </w:r>
    </w:p>
    <w:p w14:paraId="63AE7C24" w14:textId="77777777" w:rsidR="00AF2527" w:rsidRDefault="00AF2527" w:rsidP="00AF2527">
      <w:pPr>
        <w:spacing w:line="520" w:lineRule="exact"/>
        <w:ind w:firstLine="560"/>
        <w:rPr>
          <w:rFonts w:ascii="宋体" w:hAnsi="宋体"/>
          <w:sz w:val="28"/>
          <w:szCs w:val="28"/>
        </w:rPr>
      </w:pPr>
      <w:r>
        <w:rPr>
          <w:rFonts w:ascii="宋体" w:hAnsi="宋体" w:hint="eastAsia"/>
          <w:sz w:val="28"/>
          <w:szCs w:val="28"/>
        </w:rPr>
        <w:t>实施例三：</w:t>
      </w:r>
    </w:p>
    <w:p w14:paraId="6B5CCCDB" w14:textId="5912572E" w:rsidR="00AF2527" w:rsidRDefault="00AF2527" w:rsidP="00AF2527">
      <w:pPr>
        <w:spacing w:line="520" w:lineRule="exact"/>
        <w:ind w:firstLine="560"/>
        <w:rPr>
          <w:rFonts w:ascii="宋体" w:hAnsi="宋体" w:cs="宋体"/>
          <w:sz w:val="28"/>
          <w:szCs w:val="32"/>
        </w:rPr>
      </w:pPr>
      <w:r>
        <w:rPr>
          <w:rFonts w:ascii="宋体" w:hAnsi="宋体" w:hint="eastAsia"/>
          <w:sz w:val="28"/>
          <w:szCs w:val="28"/>
        </w:rPr>
        <w:t>请参阅图1-4，在一种实施中，本申请的</w:t>
      </w:r>
      <w:r w:rsidRPr="00D05D08">
        <w:rPr>
          <w:rFonts w:ascii="宋体" w:hAnsi="宋体" w:hint="eastAsia"/>
          <w:sz w:val="28"/>
          <w:szCs w:val="28"/>
        </w:rPr>
        <w:t>旋转杯</w:t>
      </w:r>
      <w:r w:rsidRPr="00AF2527">
        <w:rPr>
          <w:rFonts w:ascii="宋体" w:hAnsi="宋体" w:hint="eastAsia"/>
          <w:sz w:val="28"/>
          <w:szCs w:val="28"/>
        </w:rPr>
        <w:t>包括内杯体1、外杯体2，所述内杯体1位于所述外杯体2内部，所述外杯体2能够在所述内杯体1外旋转，内杯体1的底部设置有凸起部5，所述外杯体2的底部</w:t>
      </w:r>
      <w:r>
        <w:rPr>
          <w:rFonts w:ascii="宋体" w:hAnsi="宋体" w:hint="eastAsia"/>
          <w:sz w:val="28"/>
          <w:szCs w:val="28"/>
        </w:rPr>
        <w:t>设置有向内卷曲的卷边部6，</w:t>
      </w:r>
      <w:r w:rsidR="00157818">
        <w:rPr>
          <w:rFonts w:ascii="宋体" w:hAnsi="宋体" w:hint="eastAsia"/>
          <w:sz w:val="28"/>
          <w:szCs w:val="28"/>
        </w:rPr>
        <w:t>所述卷边部6</w:t>
      </w:r>
      <w:r w:rsidRPr="00AF2527">
        <w:rPr>
          <w:rFonts w:ascii="宋体" w:hAnsi="宋体" w:hint="eastAsia"/>
          <w:sz w:val="28"/>
          <w:szCs w:val="28"/>
        </w:rPr>
        <w:t>抵接在所述凸起部5之上。</w:t>
      </w:r>
      <w:r>
        <w:rPr>
          <w:rFonts w:ascii="宋体" w:hAnsi="宋体" w:hint="eastAsia"/>
          <w:sz w:val="28"/>
          <w:szCs w:val="28"/>
        </w:rPr>
        <w:t>如此，通过</w:t>
      </w:r>
      <w:r w:rsidRPr="00AF2527">
        <w:rPr>
          <w:rFonts w:ascii="宋体" w:hAnsi="宋体" w:hint="eastAsia"/>
          <w:sz w:val="28"/>
          <w:szCs w:val="28"/>
        </w:rPr>
        <w:t>外杯体2的底部</w:t>
      </w:r>
      <w:r>
        <w:rPr>
          <w:rFonts w:ascii="宋体" w:hAnsi="宋体" w:hint="eastAsia"/>
          <w:sz w:val="28"/>
          <w:szCs w:val="28"/>
        </w:rPr>
        <w:t>向内卷曲的卷边部6，使</w:t>
      </w:r>
      <w:r w:rsidRPr="00AF2527">
        <w:rPr>
          <w:rFonts w:ascii="宋体" w:hAnsi="宋体" w:hint="eastAsia"/>
          <w:sz w:val="28"/>
          <w:szCs w:val="28"/>
        </w:rPr>
        <w:t>内杯体1</w:t>
      </w:r>
      <w:r>
        <w:rPr>
          <w:rFonts w:ascii="宋体" w:hAnsi="宋体" w:hint="eastAsia"/>
          <w:sz w:val="28"/>
          <w:szCs w:val="28"/>
        </w:rPr>
        <w:t>与</w:t>
      </w:r>
      <w:r w:rsidRPr="00AF2527">
        <w:rPr>
          <w:rFonts w:ascii="宋体" w:hAnsi="宋体" w:hint="eastAsia"/>
          <w:sz w:val="28"/>
          <w:szCs w:val="28"/>
        </w:rPr>
        <w:t>外杯体2</w:t>
      </w:r>
      <w:r>
        <w:rPr>
          <w:rFonts w:ascii="宋体" w:hAnsi="宋体" w:hint="eastAsia"/>
          <w:sz w:val="28"/>
          <w:szCs w:val="28"/>
        </w:rPr>
        <w:t>之间形成空隙，在实现</w:t>
      </w:r>
      <w:r w:rsidRPr="00AF2527">
        <w:rPr>
          <w:rFonts w:ascii="宋体" w:hAnsi="宋体" w:hint="eastAsia"/>
          <w:sz w:val="28"/>
          <w:szCs w:val="28"/>
        </w:rPr>
        <w:t>外杯体2能够在所述内杯体1外旋转</w:t>
      </w:r>
      <w:r>
        <w:rPr>
          <w:rFonts w:ascii="宋体" w:hAnsi="宋体" w:hint="eastAsia"/>
          <w:sz w:val="28"/>
          <w:szCs w:val="28"/>
        </w:rPr>
        <w:t>的功能的同时，</w:t>
      </w:r>
      <w:r w:rsidR="00157818">
        <w:rPr>
          <w:rFonts w:ascii="宋体" w:hAnsi="宋体" w:hint="eastAsia"/>
          <w:sz w:val="28"/>
          <w:szCs w:val="28"/>
        </w:rPr>
        <w:t>由于</w:t>
      </w:r>
      <w:r w:rsidRPr="00AF2527">
        <w:rPr>
          <w:rFonts w:ascii="宋体" w:hAnsi="宋体" w:hint="eastAsia"/>
          <w:sz w:val="28"/>
          <w:szCs w:val="28"/>
        </w:rPr>
        <w:t>内杯体1</w:t>
      </w:r>
      <w:r>
        <w:rPr>
          <w:rFonts w:ascii="宋体" w:hAnsi="宋体" w:hint="eastAsia"/>
          <w:sz w:val="28"/>
          <w:szCs w:val="28"/>
        </w:rPr>
        <w:t>与</w:t>
      </w:r>
      <w:r w:rsidRPr="00AF2527">
        <w:rPr>
          <w:rFonts w:ascii="宋体" w:hAnsi="宋体" w:hint="eastAsia"/>
          <w:sz w:val="28"/>
          <w:szCs w:val="28"/>
        </w:rPr>
        <w:t>外杯体2</w:t>
      </w:r>
      <w:r>
        <w:rPr>
          <w:rFonts w:ascii="宋体" w:hAnsi="宋体" w:hint="eastAsia"/>
          <w:sz w:val="28"/>
          <w:szCs w:val="28"/>
        </w:rPr>
        <w:t>之间形成空隙</w:t>
      </w:r>
      <w:r w:rsidR="00157818">
        <w:rPr>
          <w:rFonts w:ascii="宋体" w:hAnsi="宋体" w:hint="eastAsia"/>
          <w:sz w:val="28"/>
          <w:szCs w:val="28"/>
        </w:rPr>
        <w:t>，</w:t>
      </w:r>
      <w:r>
        <w:rPr>
          <w:rFonts w:ascii="宋体" w:hAnsi="宋体" w:hint="eastAsia"/>
          <w:sz w:val="28"/>
          <w:szCs w:val="28"/>
        </w:rPr>
        <w:t>可进一步</w:t>
      </w:r>
      <w:r w:rsidRPr="00C52533">
        <w:rPr>
          <w:rFonts w:ascii="宋体" w:hAnsi="宋体" w:cs="宋体" w:hint="eastAsia"/>
          <w:sz w:val="28"/>
          <w:szCs w:val="32"/>
        </w:rPr>
        <w:t>延缓</w:t>
      </w:r>
      <w:r>
        <w:rPr>
          <w:rFonts w:ascii="宋体" w:hAnsi="宋体" w:cs="宋体" w:hint="eastAsia"/>
          <w:sz w:val="28"/>
          <w:szCs w:val="32"/>
        </w:rPr>
        <w:t>和降低</w:t>
      </w:r>
      <w:r w:rsidRPr="00C52533">
        <w:rPr>
          <w:rFonts w:ascii="宋体" w:hAnsi="宋体" w:cs="宋体" w:hint="eastAsia"/>
          <w:sz w:val="28"/>
          <w:szCs w:val="32"/>
        </w:rPr>
        <w:t>杯体内温度</w:t>
      </w:r>
      <w:r>
        <w:rPr>
          <w:rFonts w:ascii="宋体" w:hAnsi="宋体" w:cs="宋体" w:hint="eastAsia"/>
          <w:sz w:val="28"/>
          <w:szCs w:val="32"/>
        </w:rPr>
        <w:t>向外</w:t>
      </w:r>
      <w:r w:rsidRPr="00C52533">
        <w:rPr>
          <w:rFonts w:ascii="宋体" w:hAnsi="宋体" w:cs="宋体" w:hint="eastAsia"/>
          <w:sz w:val="28"/>
          <w:szCs w:val="32"/>
        </w:rPr>
        <w:t>传递，</w:t>
      </w:r>
      <w:r>
        <w:rPr>
          <w:rFonts w:ascii="宋体" w:hAnsi="宋体" w:cs="宋体" w:hint="eastAsia"/>
          <w:sz w:val="28"/>
          <w:szCs w:val="32"/>
        </w:rPr>
        <w:t>当</w:t>
      </w:r>
      <w:r w:rsidRPr="00C52533">
        <w:rPr>
          <w:rFonts w:ascii="宋体" w:hAnsi="宋体" w:cs="宋体" w:hint="eastAsia"/>
          <w:sz w:val="28"/>
          <w:szCs w:val="32"/>
        </w:rPr>
        <w:t>盛装热水或热饮时，</w:t>
      </w:r>
      <w:r>
        <w:rPr>
          <w:rFonts w:ascii="宋体" w:hAnsi="宋体" w:cs="宋体" w:hint="eastAsia"/>
          <w:sz w:val="28"/>
          <w:szCs w:val="32"/>
        </w:rPr>
        <w:t>不会使使用者感到烫手，</w:t>
      </w:r>
      <w:r w:rsidRPr="00C52533">
        <w:rPr>
          <w:rFonts w:ascii="宋体" w:hAnsi="宋体" w:cs="宋体" w:hint="eastAsia"/>
          <w:sz w:val="28"/>
          <w:szCs w:val="32"/>
        </w:rPr>
        <w:t>能</w:t>
      </w:r>
      <w:r>
        <w:rPr>
          <w:rFonts w:ascii="宋体" w:hAnsi="宋体" w:cs="宋体" w:hint="eastAsia"/>
          <w:sz w:val="28"/>
          <w:szCs w:val="32"/>
        </w:rPr>
        <w:t>进一步</w:t>
      </w:r>
      <w:r w:rsidRPr="00C52533">
        <w:rPr>
          <w:rFonts w:ascii="宋体" w:hAnsi="宋体" w:cs="宋体" w:hint="eastAsia"/>
          <w:sz w:val="28"/>
          <w:szCs w:val="32"/>
        </w:rPr>
        <w:t>提高</w:t>
      </w:r>
      <w:r>
        <w:rPr>
          <w:rFonts w:ascii="宋体" w:hAnsi="宋体" w:cs="宋体" w:hint="eastAsia"/>
          <w:sz w:val="28"/>
          <w:szCs w:val="32"/>
        </w:rPr>
        <w:t>该产品的</w:t>
      </w:r>
      <w:r w:rsidRPr="00C52533">
        <w:rPr>
          <w:rFonts w:ascii="宋体" w:hAnsi="宋体" w:cs="宋体" w:hint="eastAsia"/>
          <w:sz w:val="28"/>
          <w:szCs w:val="32"/>
        </w:rPr>
        <w:t>实用性和体验感。</w:t>
      </w:r>
    </w:p>
    <w:p w14:paraId="615CC2CB" w14:textId="4285037F" w:rsidR="00AF2527" w:rsidRDefault="00AF2527" w:rsidP="00AF2527">
      <w:pPr>
        <w:spacing w:line="520" w:lineRule="exact"/>
        <w:ind w:firstLine="560"/>
        <w:rPr>
          <w:rFonts w:ascii="宋体" w:hAnsi="宋体" w:cs="宋体"/>
          <w:b/>
          <w:sz w:val="28"/>
          <w:szCs w:val="24"/>
        </w:rPr>
        <w:sectPr w:rsidR="00AF2527" w:rsidSect="00530044">
          <w:headerReference w:type="default" r:id="rId18"/>
          <w:footerReference w:type="default" r:id="rId19"/>
          <w:pgSz w:w="11906" w:h="16838"/>
          <w:pgMar w:top="1418" w:right="1134" w:bottom="1134" w:left="1418" w:header="567" w:footer="567" w:gutter="0"/>
          <w:pgNumType w:start="1"/>
          <w:cols w:space="720"/>
          <w:docGrid w:type="lines" w:linePitch="381"/>
        </w:sectPr>
      </w:pPr>
      <w:r>
        <w:rPr>
          <w:rFonts w:ascii="宋体" w:hAnsi="宋体" w:hint="eastAsia"/>
          <w:kern w:val="0"/>
          <w:sz w:val="28"/>
          <w:szCs w:val="28"/>
        </w:rPr>
        <w:t>上面结合附图对本实用新型实施例作了详细说明，但是本实用新型不限于上述实施例，在所述技术领域普通技术人员所具备的知识范围内，还可以在不脱离本实用新型宗旨的前提下</w:t>
      </w:r>
      <w:r w:rsidR="00157818">
        <w:rPr>
          <w:rFonts w:ascii="宋体" w:hAnsi="宋体" w:hint="eastAsia"/>
          <w:kern w:val="0"/>
          <w:sz w:val="28"/>
          <w:szCs w:val="28"/>
        </w:rPr>
        <w:t>做</w:t>
      </w:r>
      <w:r>
        <w:rPr>
          <w:rFonts w:ascii="宋体" w:hAnsi="宋体" w:hint="eastAsia"/>
          <w:kern w:val="0"/>
          <w:sz w:val="28"/>
          <w:szCs w:val="28"/>
        </w:rPr>
        <w:t>出各种变化。</w:t>
      </w:r>
    </w:p>
    <w:p w14:paraId="1BE9F5F9" w14:textId="4699B72B" w:rsidR="00D516B7" w:rsidRPr="00D516B7" w:rsidRDefault="00D516B7" w:rsidP="00AF2527">
      <w:pPr>
        <w:widowControl/>
        <w:spacing w:line="240" w:lineRule="auto"/>
        <w:ind w:firstLineChars="0" w:firstLine="0"/>
        <w:jc w:val="left"/>
        <w:rPr>
          <w:rFonts w:ascii="宋体" w:hAnsi="宋体"/>
          <w:sz w:val="28"/>
          <w:szCs w:val="28"/>
        </w:rPr>
      </w:pPr>
    </w:p>
    <w:p w14:paraId="4D82F2FE" w14:textId="2DE7F5CE" w:rsidR="00D350FB" w:rsidRDefault="008E30B3">
      <w:pPr>
        <w:ind w:firstLineChars="0" w:firstLine="0"/>
        <w:jc w:val="center"/>
        <w:rPr>
          <w:rFonts w:ascii="宋体" w:hAnsi="宋体" w:cs="宋体"/>
          <w:bCs/>
          <w:sz w:val="28"/>
          <w:szCs w:val="24"/>
        </w:rPr>
      </w:pPr>
      <w:r>
        <w:rPr>
          <w:noProof/>
        </w:rPr>
        <w:drawing>
          <wp:inline distT="0" distB="0" distL="0" distR="0" wp14:anchorId="6FCAE303" wp14:editId="3510BBE7">
            <wp:extent cx="3225855" cy="6156960"/>
            <wp:effectExtent l="0" t="0" r="0" b="0"/>
            <wp:docPr id="12205304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954" cy="6181962"/>
                    </a:xfrm>
                    <a:prstGeom prst="rect">
                      <a:avLst/>
                    </a:prstGeom>
                    <a:noFill/>
                    <a:ln>
                      <a:noFill/>
                    </a:ln>
                  </pic:spPr>
                </pic:pic>
              </a:graphicData>
            </a:graphic>
          </wp:inline>
        </w:drawing>
      </w:r>
    </w:p>
    <w:p w14:paraId="33B0C846"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1</w:t>
      </w:r>
    </w:p>
    <w:p w14:paraId="200002A5" w14:textId="2302AC5F" w:rsidR="00D350FB" w:rsidRDefault="008E30B3">
      <w:pPr>
        <w:ind w:firstLineChars="0" w:firstLine="0"/>
        <w:jc w:val="center"/>
        <w:rPr>
          <w:rFonts w:ascii="宋体" w:hAnsi="宋体" w:cs="宋体"/>
          <w:bCs/>
          <w:sz w:val="28"/>
          <w:szCs w:val="24"/>
        </w:rPr>
      </w:pPr>
      <w:r>
        <w:rPr>
          <w:noProof/>
        </w:rPr>
        <w:lastRenderedPageBreak/>
        <w:drawing>
          <wp:inline distT="0" distB="0" distL="0" distR="0" wp14:anchorId="6682BEF6" wp14:editId="5EBC1FDC">
            <wp:extent cx="3466341" cy="4752975"/>
            <wp:effectExtent l="0" t="0" r="1270" b="0"/>
            <wp:docPr id="90152920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2937" cy="4762019"/>
                    </a:xfrm>
                    <a:prstGeom prst="rect">
                      <a:avLst/>
                    </a:prstGeom>
                    <a:noFill/>
                    <a:ln>
                      <a:noFill/>
                    </a:ln>
                  </pic:spPr>
                </pic:pic>
              </a:graphicData>
            </a:graphic>
          </wp:inline>
        </w:drawing>
      </w:r>
    </w:p>
    <w:p w14:paraId="3B7225EB"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2</w:t>
      </w:r>
    </w:p>
    <w:p w14:paraId="25258822" w14:textId="3CC25895" w:rsidR="00D350FB" w:rsidRDefault="00D516B7">
      <w:pPr>
        <w:ind w:firstLineChars="0" w:firstLine="0"/>
        <w:jc w:val="center"/>
        <w:rPr>
          <w:rFonts w:ascii="宋体" w:hAnsi="宋体" w:cs="宋体"/>
          <w:bCs/>
          <w:sz w:val="28"/>
          <w:szCs w:val="24"/>
        </w:rPr>
      </w:pPr>
      <w:r>
        <w:rPr>
          <w:noProof/>
        </w:rPr>
        <w:lastRenderedPageBreak/>
        <w:drawing>
          <wp:inline distT="0" distB="0" distL="0" distR="0" wp14:anchorId="78D519FC" wp14:editId="260B9F12">
            <wp:extent cx="3718758" cy="5104841"/>
            <wp:effectExtent l="0" t="0" r="0" b="635"/>
            <wp:docPr id="7420364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935" cy="5113321"/>
                    </a:xfrm>
                    <a:prstGeom prst="rect">
                      <a:avLst/>
                    </a:prstGeom>
                    <a:noFill/>
                    <a:ln>
                      <a:noFill/>
                    </a:ln>
                  </pic:spPr>
                </pic:pic>
              </a:graphicData>
            </a:graphic>
          </wp:inline>
        </w:drawing>
      </w:r>
    </w:p>
    <w:p w14:paraId="2BE43913"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3</w:t>
      </w:r>
    </w:p>
    <w:p w14:paraId="6D6E54A2" w14:textId="10EF55C1" w:rsidR="00D350FB" w:rsidRDefault="00D516B7">
      <w:pPr>
        <w:ind w:firstLineChars="0" w:firstLine="0"/>
        <w:jc w:val="center"/>
        <w:rPr>
          <w:rFonts w:ascii="宋体" w:hAnsi="宋体" w:cs="宋体"/>
          <w:bCs/>
          <w:sz w:val="28"/>
          <w:szCs w:val="24"/>
        </w:rPr>
      </w:pPr>
      <w:r>
        <w:rPr>
          <w:noProof/>
        </w:rPr>
        <w:lastRenderedPageBreak/>
        <w:drawing>
          <wp:inline distT="0" distB="0" distL="0" distR="0" wp14:anchorId="476427EC" wp14:editId="3AA67EE4">
            <wp:extent cx="3930650" cy="4528922"/>
            <wp:effectExtent l="0" t="0" r="0" b="5080"/>
            <wp:docPr id="32433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4182" cy="4532991"/>
                    </a:xfrm>
                    <a:prstGeom prst="rect">
                      <a:avLst/>
                    </a:prstGeom>
                    <a:noFill/>
                    <a:ln>
                      <a:noFill/>
                    </a:ln>
                  </pic:spPr>
                </pic:pic>
              </a:graphicData>
            </a:graphic>
          </wp:inline>
        </w:drawing>
      </w:r>
    </w:p>
    <w:p w14:paraId="3CB1B6AD"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4</w:t>
      </w:r>
    </w:p>
    <w:sectPr w:rsidR="00D350FB">
      <w:headerReference w:type="default" r:id="rId23"/>
      <w:footerReference w:type="default" r:id="rId24"/>
      <w:pgSz w:w="11906" w:h="16838"/>
      <w:pgMar w:top="1418" w:right="1134" w:bottom="1134" w:left="1418" w:header="567" w:footer="567"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76C83" w14:textId="77777777" w:rsidR="00530044" w:rsidRDefault="00530044">
      <w:pPr>
        <w:spacing w:line="240" w:lineRule="auto"/>
        <w:ind w:firstLine="480"/>
      </w:pPr>
      <w:r>
        <w:separator/>
      </w:r>
    </w:p>
  </w:endnote>
  <w:endnote w:type="continuationSeparator" w:id="0">
    <w:p w14:paraId="373C8114" w14:textId="77777777" w:rsidR="00530044" w:rsidRDefault="0053004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FCB0" w14:textId="77777777" w:rsidR="00D350FB" w:rsidRDefault="00D350FB">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34F7"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E88D" w14:textId="77777777" w:rsidR="00D350FB" w:rsidRDefault="00000000">
    <w:pPr>
      <w:pStyle w:val="a7"/>
      <w:pBdr>
        <w:top w:val="single" w:sz="4" w:space="1" w:color="auto"/>
      </w:pBdr>
      <w:spacing w:line="200" w:lineRule="exact"/>
      <w:ind w:firstLine="360"/>
    </w:pPr>
    <w:r>
      <w:rPr>
        <w:noProof/>
      </w:rPr>
      <w:drawing>
        <wp:anchor distT="0" distB="0" distL="114300" distR="114300" simplePos="0" relativeHeight="251659264" behindDoc="0" locked="0" layoutInCell="1" allowOverlap="1" wp14:anchorId="2B344D5E" wp14:editId="1088E372">
          <wp:simplePos x="0" y="0"/>
          <wp:positionH relativeFrom="column">
            <wp:posOffset>410210</wp:posOffset>
          </wp:positionH>
          <wp:positionV relativeFrom="paragraph">
            <wp:posOffset>17780</wp:posOffset>
          </wp:positionV>
          <wp:extent cx="732790" cy="284480"/>
          <wp:effectExtent l="0" t="0" r="10160" b="1270"/>
          <wp:wrapNone/>
          <wp:docPr id="1" name="Picture 1" descr="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0002"/>
                  <pic:cNvPicPr>
                    <a:picLocks noChangeAspect="1"/>
                  </pic:cNvPicPr>
                </pic:nvPicPr>
                <pic:blipFill>
                  <a:blip r:embed="rId1"/>
                  <a:stretch>
                    <a:fillRect/>
                  </a:stretch>
                </pic:blipFill>
                <pic:spPr>
                  <a:xfrm>
                    <a:off x="0" y="0"/>
                    <a:ext cx="732790" cy="284480"/>
                  </a:xfrm>
                  <a:prstGeom prst="rect">
                    <a:avLst/>
                  </a:prstGeom>
                  <a:noFill/>
                  <a:ln>
                    <a:noFill/>
                  </a:ln>
                </pic:spPr>
              </pic:pic>
            </a:graphicData>
          </a:graphic>
        </wp:anchor>
      </w:drawing>
    </w:r>
    <w:r>
      <w:rPr>
        <w:rFonts w:hint="eastAsia"/>
      </w:rPr>
      <w:t>限位杆</w:t>
    </w:r>
    <w:r>
      <w:rPr>
        <w:rFonts w:hint="eastAsia"/>
      </w:rPr>
      <w:t>10</w:t>
    </w:r>
    <w:r>
      <w:t>0</w:t>
    </w:r>
    <w:r>
      <w:rPr>
        <w:rFonts w:hint="eastAsia"/>
      </w:rPr>
      <w:t>旋转外杯</w:t>
    </w:r>
    <w:r>
      <w:rPr>
        <w:rFonts w:hint="eastAsia"/>
      </w:rPr>
      <w:t xml:space="preserve">2 </w:t>
    </w:r>
  </w:p>
  <w:p w14:paraId="5DBC399F" w14:textId="77777777" w:rsidR="00D350FB" w:rsidRDefault="00000000">
    <w:pPr>
      <w:pStyle w:val="a7"/>
      <w:pBdr>
        <w:top w:val="single" w:sz="4" w:space="1" w:color="auto"/>
      </w:pBdr>
      <w:spacing w:line="200" w:lineRule="exact"/>
      <w:ind w:firstLine="360"/>
    </w:pPr>
    <w:r>
      <w:rPr>
        <w:rFonts w:hint="eastAsia"/>
      </w:rPr>
      <w:t>20</w:t>
    </w:r>
    <w:r>
      <w:rPr>
        <w:rFonts w:hint="eastAsia"/>
      </w:rPr>
      <w:t>旋转外杯</w:t>
    </w:r>
    <w:r>
      <w:rPr>
        <w:rFonts w:hint="eastAsia"/>
      </w:rPr>
      <w:t>2.8</w:t>
    </w:r>
  </w:p>
  <w:p w14:paraId="18FB5EC8" w14:textId="77777777" w:rsidR="00D350FB" w:rsidRDefault="00000000">
    <w:pPr>
      <w:pStyle w:val="a7"/>
      <w:pBdr>
        <w:top w:val="single" w:sz="4" w:space="1" w:color="auto"/>
      </w:pBdr>
      <w:spacing w:line="200" w:lineRule="exact"/>
      <w:ind w:firstLine="48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9C58"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7566"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69A4" w14:textId="77777777" w:rsidR="00AF2527" w:rsidRDefault="00AF2527">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CDE4"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0CAF1" w14:textId="77777777" w:rsidR="00530044" w:rsidRDefault="00530044">
      <w:pPr>
        <w:ind w:firstLine="480"/>
      </w:pPr>
      <w:r>
        <w:separator/>
      </w:r>
    </w:p>
  </w:footnote>
  <w:footnote w:type="continuationSeparator" w:id="0">
    <w:p w14:paraId="612B2E56" w14:textId="77777777" w:rsidR="00530044" w:rsidRDefault="00530044">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9DC2" w14:textId="77777777" w:rsidR="00D350FB" w:rsidRDefault="00D350FB">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5150"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说</w:t>
    </w:r>
    <w:r>
      <w:rPr>
        <w:rFonts w:hint="eastAsia"/>
        <w:b/>
        <w:bCs/>
        <w:sz w:val="32"/>
        <w:szCs w:val="28"/>
      </w:rPr>
      <w:t xml:space="preserve">    </w:t>
    </w:r>
    <w:r>
      <w:rPr>
        <w:rFonts w:hint="eastAsia"/>
        <w:b/>
        <w:bCs/>
        <w:sz w:val="32"/>
        <w:szCs w:val="28"/>
      </w:rPr>
      <w:t>明</w:t>
    </w:r>
    <w:r>
      <w:rPr>
        <w:rFonts w:hint="eastAsia"/>
        <w:b/>
        <w:bCs/>
        <w:sz w:val="32"/>
        <w:szCs w:val="28"/>
      </w:rPr>
      <w:t xml:space="preserve">    </w:t>
    </w:r>
    <w:r>
      <w:rPr>
        <w:rFonts w:hint="eastAsia"/>
        <w:b/>
        <w:bCs/>
        <w:sz w:val="32"/>
        <w:szCs w:val="28"/>
      </w:rPr>
      <w:t>书</w:t>
    </w:r>
    <w:r>
      <w:rPr>
        <w:rFonts w:hint="eastAsia"/>
        <w:b/>
        <w:bCs/>
        <w:sz w:val="32"/>
        <w:szCs w:val="28"/>
      </w:rPr>
      <w:t xml:space="preserve">    </w:t>
    </w:r>
    <w:r>
      <w:rPr>
        <w:rFonts w:hint="eastAsia"/>
        <w:b/>
        <w:bCs/>
        <w:sz w:val="32"/>
        <w:szCs w:val="28"/>
      </w:rPr>
      <w:t>摘</w:t>
    </w:r>
    <w:r>
      <w:rPr>
        <w:rFonts w:hint="eastAsia"/>
        <w:b/>
        <w:bCs/>
        <w:sz w:val="32"/>
        <w:szCs w:val="28"/>
      </w:rPr>
      <w:t xml:space="preserve">    </w:t>
    </w:r>
    <w:r>
      <w:rPr>
        <w:rFonts w:hint="eastAsia"/>
        <w:b/>
        <w:bCs/>
        <w:sz w:val="32"/>
        <w:szCs w:val="28"/>
      </w:rPr>
      <w:t>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907C" w14:textId="77777777" w:rsidR="00D350FB" w:rsidRDefault="00000000">
    <w:pPr>
      <w:pStyle w:val="a9"/>
      <w:pBdr>
        <w:bottom w:val="single" w:sz="4" w:space="1" w:color="auto"/>
      </w:pBdr>
      <w:tabs>
        <w:tab w:val="center" w:pos="4677"/>
        <w:tab w:val="left" w:pos="8370"/>
      </w:tabs>
      <w:wordWrap w:val="0"/>
      <w:ind w:firstLine="420"/>
      <w:jc w:val="right"/>
      <w:rPr>
        <w:b/>
        <w:bCs/>
        <w:sz w:val="32"/>
      </w:rPr>
    </w:pPr>
    <w:r>
      <w:rPr>
        <w:sz w:val="21"/>
      </w:rPr>
      <w:t>MP</w:t>
    </w:r>
    <w:r>
      <w:rPr>
        <w:rFonts w:hint="eastAsia"/>
        <w:sz w:val="21"/>
      </w:rPr>
      <w:t>外凹槽</w:t>
    </w:r>
    <w:r>
      <w:rPr>
        <w:rFonts w:hint="eastAsia"/>
        <w:sz w:val="21"/>
      </w:rPr>
      <w:t>12</w:t>
    </w:r>
    <w:r>
      <w:rPr>
        <w:rFonts w:hint="eastAsia"/>
        <w:sz w:val="21"/>
      </w:rPr>
      <w:t>起料杆</w:t>
    </w:r>
    <w:r>
      <w:rPr>
        <w:rFonts w:hint="eastAsia"/>
        <w:sz w:val="21"/>
      </w:rPr>
      <w:t>8682</w:t>
    </w:r>
  </w:p>
  <w:p w14:paraId="37B1D72A" w14:textId="77777777" w:rsidR="00D350FB" w:rsidRDefault="00000000">
    <w:pPr>
      <w:pBdr>
        <w:bottom w:val="single" w:sz="4" w:space="1" w:color="auto"/>
      </w:pBdr>
      <w:ind w:firstLine="643"/>
      <w:jc w:val="center"/>
      <w:outlineLvl w:val="0"/>
      <w:rPr>
        <w:szCs w:val="28"/>
      </w:rPr>
    </w:pPr>
    <w:r>
      <w:rPr>
        <w:rFonts w:hint="eastAsia"/>
        <w:b/>
        <w:bCs/>
        <w:sz w:val="32"/>
        <w:szCs w:val="28"/>
      </w:rPr>
      <w:t xml:space="preserve">权　</w:t>
    </w:r>
    <w:r>
      <w:rPr>
        <w:rFonts w:hint="eastAsia"/>
        <w:b/>
        <w:bCs/>
        <w:sz w:val="32"/>
        <w:szCs w:val="28"/>
      </w:rPr>
      <w:t xml:space="preserve"> </w:t>
    </w:r>
    <w:r>
      <w:rPr>
        <w:rFonts w:hint="eastAsia"/>
        <w:b/>
        <w:bCs/>
        <w:sz w:val="32"/>
        <w:szCs w:val="28"/>
      </w:rPr>
      <w:t xml:space="preserve">利　</w:t>
    </w:r>
    <w:r>
      <w:rPr>
        <w:rFonts w:hint="eastAsia"/>
        <w:b/>
        <w:bCs/>
        <w:sz w:val="32"/>
        <w:szCs w:val="28"/>
      </w:rPr>
      <w:t xml:space="preserve"> </w:t>
    </w:r>
    <w:r>
      <w:rPr>
        <w:rFonts w:hint="eastAsia"/>
        <w:b/>
        <w:bCs/>
        <w:sz w:val="32"/>
        <w:szCs w:val="28"/>
      </w:rPr>
      <w:t xml:space="preserve">要　</w:t>
    </w:r>
    <w:r>
      <w:rPr>
        <w:rFonts w:hint="eastAsia"/>
        <w:b/>
        <w:bCs/>
        <w:sz w:val="32"/>
        <w:szCs w:val="28"/>
      </w:rPr>
      <w:t xml:space="preserve"> </w:t>
    </w:r>
    <w:r>
      <w:rPr>
        <w:rFonts w:hint="eastAsia"/>
        <w:b/>
        <w:bCs/>
        <w:sz w:val="32"/>
        <w:szCs w:val="28"/>
      </w:rPr>
      <w:t xml:space="preserve">求　</w:t>
    </w:r>
    <w:r>
      <w:rPr>
        <w:rFonts w:hint="eastAsia"/>
        <w:b/>
        <w:bCs/>
        <w:sz w:val="32"/>
        <w:szCs w:val="28"/>
      </w:rPr>
      <w:t xml:space="preserve"> </w:t>
    </w:r>
    <w:r>
      <w:rPr>
        <w:rFonts w:hint="eastAsia"/>
        <w:b/>
        <w:bCs/>
        <w:sz w:val="32"/>
        <w:szCs w:val="28"/>
      </w:rPr>
      <w:t>书</w:t>
    </w:r>
    <w:r>
      <w:rPr>
        <w:rFonts w:hint="eastAsia"/>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915E"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摘</w:t>
    </w:r>
    <w:r>
      <w:rPr>
        <w:rFonts w:hint="eastAsia"/>
        <w:b/>
        <w:bCs/>
        <w:sz w:val="32"/>
        <w:szCs w:val="28"/>
      </w:rPr>
      <w:t xml:space="preserve">    </w:t>
    </w:r>
    <w:r>
      <w:rPr>
        <w:rFonts w:hint="eastAsia"/>
        <w:b/>
        <w:bCs/>
        <w:sz w:val="32"/>
        <w:szCs w:val="28"/>
      </w:rPr>
      <w:t>要</w:t>
    </w:r>
    <w:r>
      <w:rPr>
        <w:rFonts w:hint="eastAsia"/>
        <w:b/>
        <w:bCs/>
        <w:sz w:val="32"/>
        <w:szCs w:val="28"/>
      </w:rPr>
      <w:t xml:space="preserve">    </w:t>
    </w:r>
    <w:r>
      <w:rPr>
        <w:rFonts w:hint="eastAsia"/>
        <w:b/>
        <w:bCs/>
        <w:sz w:val="32"/>
        <w:szCs w:val="28"/>
      </w:rPr>
      <w:t>附</w:t>
    </w:r>
    <w:r>
      <w:rPr>
        <w:rFonts w:hint="eastAsia"/>
        <w:b/>
        <w:bCs/>
        <w:sz w:val="32"/>
        <w:szCs w:val="28"/>
      </w:rPr>
      <w:t xml:space="preserve">    </w:t>
    </w:r>
    <w:r>
      <w:rPr>
        <w:rFonts w:hint="eastAsia"/>
        <w:b/>
        <w:bCs/>
        <w:sz w:val="32"/>
        <w:szCs w:val="28"/>
      </w:rPr>
      <w:t>图</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21D0"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权</w:t>
    </w:r>
    <w:r>
      <w:rPr>
        <w:rFonts w:hint="eastAsia"/>
        <w:b/>
        <w:bCs/>
        <w:sz w:val="32"/>
        <w:szCs w:val="28"/>
      </w:rPr>
      <w:t xml:space="preserve">   </w:t>
    </w:r>
    <w:r>
      <w:rPr>
        <w:rFonts w:hint="eastAsia"/>
        <w:b/>
        <w:bCs/>
        <w:sz w:val="32"/>
        <w:szCs w:val="28"/>
      </w:rPr>
      <w:t>利</w:t>
    </w:r>
    <w:r>
      <w:rPr>
        <w:rFonts w:hint="eastAsia"/>
        <w:b/>
        <w:bCs/>
        <w:sz w:val="32"/>
        <w:szCs w:val="28"/>
      </w:rPr>
      <w:t xml:space="preserve">   </w:t>
    </w:r>
    <w:r>
      <w:rPr>
        <w:rFonts w:hint="eastAsia"/>
        <w:b/>
        <w:bCs/>
        <w:sz w:val="32"/>
        <w:szCs w:val="28"/>
      </w:rPr>
      <w:t>要</w:t>
    </w:r>
    <w:r>
      <w:rPr>
        <w:rFonts w:hint="eastAsia"/>
        <w:b/>
        <w:bCs/>
        <w:sz w:val="32"/>
        <w:szCs w:val="28"/>
      </w:rPr>
      <w:t xml:space="preserve">   </w:t>
    </w:r>
    <w:r>
      <w:rPr>
        <w:rFonts w:hint="eastAsia"/>
        <w:b/>
        <w:bCs/>
        <w:sz w:val="32"/>
        <w:szCs w:val="28"/>
      </w:rPr>
      <w:t>求</w:t>
    </w:r>
    <w:r>
      <w:rPr>
        <w:rFonts w:hint="eastAsia"/>
        <w:b/>
        <w:bCs/>
        <w:sz w:val="32"/>
        <w:szCs w:val="28"/>
      </w:rPr>
      <w:t xml:space="preserve">   </w:t>
    </w:r>
    <w:r>
      <w:rPr>
        <w:rFonts w:hint="eastAsia"/>
        <w:b/>
        <w:bCs/>
        <w:sz w:val="32"/>
        <w:szCs w:val="28"/>
      </w:rPr>
      <w:t>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CD4C" w14:textId="77777777" w:rsidR="00AF2527" w:rsidRDefault="00AF2527">
    <w:pPr>
      <w:pBdr>
        <w:bottom w:val="single" w:sz="4" w:space="1" w:color="auto"/>
      </w:pBdr>
      <w:ind w:firstLineChars="0" w:firstLine="0"/>
      <w:jc w:val="center"/>
      <w:outlineLvl w:val="0"/>
      <w:rPr>
        <w:szCs w:val="28"/>
      </w:rPr>
    </w:pPr>
    <w:r>
      <w:rPr>
        <w:rFonts w:hint="eastAsia"/>
        <w:b/>
        <w:bCs/>
        <w:sz w:val="32"/>
        <w:szCs w:val="28"/>
      </w:rPr>
      <w:t xml:space="preserve">说　</w:t>
    </w:r>
    <w:r>
      <w:rPr>
        <w:rFonts w:hint="eastAsia"/>
        <w:b/>
        <w:bCs/>
        <w:sz w:val="32"/>
        <w:szCs w:val="28"/>
      </w:rPr>
      <w:t xml:space="preserve"> </w:t>
    </w:r>
    <w:r>
      <w:rPr>
        <w:rFonts w:hint="eastAsia"/>
        <w:b/>
        <w:bCs/>
        <w:sz w:val="32"/>
        <w:szCs w:val="28"/>
      </w:rPr>
      <w:t xml:space="preserve">明　</w:t>
    </w:r>
    <w:r>
      <w:rPr>
        <w:rFonts w:hint="eastAsia"/>
        <w:b/>
        <w:bCs/>
        <w:sz w:val="32"/>
        <w:szCs w:val="28"/>
      </w:rPr>
      <w:t xml:space="preserve"> </w:t>
    </w:r>
    <w:r>
      <w:rPr>
        <w:rFonts w:hint="eastAsia"/>
        <w:b/>
        <w:bCs/>
        <w:sz w:val="32"/>
        <w:szCs w:val="28"/>
      </w:rPr>
      <w:t>书</w:t>
    </w:r>
    <w:r>
      <w:rPr>
        <w:rFonts w:hint="eastAsia"/>
        <w:szCs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E178"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说</w:t>
    </w:r>
    <w:r>
      <w:rPr>
        <w:rFonts w:hint="eastAsia"/>
        <w:b/>
        <w:bCs/>
        <w:sz w:val="32"/>
        <w:szCs w:val="28"/>
      </w:rPr>
      <w:t xml:space="preserve">    </w:t>
    </w:r>
    <w:r>
      <w:rPr>
        <w:rFonts w:hint="eastAsia"/>
        <w:b/>
        <w:bCs/>
        <w:sz w:val="32"/>
        <w:szCs w:val="28"/>
      </w:rPr>
      <w:t>明</w:t>
    </w:r>
    <w:r>
      <w:rPr>
        <w:rFonts w:hint="eastAsia"/>
        <w:b/>
        <w:bCs/>
        <w:sz w:val="32"/>
        <w:szCs w:val="28"/>
      </w:rPr>
      <w:t xml:space="preserve">    </w:t>
    </w:r>
    <w:r>
      <w:rPr>
        <w:rFonts w:hint="eastAsia"/>
        <w:b/>
        <w:bCs/>
        <w:sz w:val="32"/>
        <w:szCs w:val="28"/>
      </w:rPr>
      <w:t>书</w:t>
    </w:r>
    <w:r>
      <w:rPr>
        <w:rFonts w:hint="eastAsia"/>
        <w:b/>
        <w:bCs/>
        <w:sz w:val="32"/>
        <w:szCs w:val="28"/>
      </w:rPr>
      <w:t xml:space="preserve">    </w:t>
    </w:r>
    <w:r>
      <w:rPr>
        <w:rFonts w:hint="eastAsia"/>
        <w:b/>
        <w:bCs/>
        <w:sz w:val="32"/>
        <w:szCs w:val="28"/>
      </w:rPr>
      <w:t>附</w:t>
    </w:r>
    <w:r>
      <w:rPr>
        <w:rFonts w:hint="eastAsia"/>
        <w:b/>
        <w:bCs/>
        <w:sz w:val="32"/>
        <w:szCs w:val="28"/>
      </w:rPr>
      <w:t xml:space="preserve">    </w:t>
    </w:r>
    <w:r>
      <w:rPr>
        <w:rFonts w:hint="eastAsia"/>
        <w:b/>
        <w:bCs/>
        <w:sz w:val="32"/>
        <w:szCs w:val="28"/>
      </w:rPr>
      <w:t>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3010"/>
    <w:multiLevelType w:val="singleLevel"/>
    <w:tmpl w:val="071A3010"/>
    <w:lvl w:ilvl="0">
      <w:start w:val="1"/>
      <w:numFmt w:val="decimal"/>
      <w:suff w:val="nothing"/>
      <w:lvlText w:val="（%1）"/>
      <w:lvlJc w:val="left"/>
    </w:lvl>
  </w:abstractNum>
  <w:num w:numId="1" w16cid:durableId="122483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ZkYTI4MjQ0ZGU5NmMxMDdiMjMzMmU3YmJiYzY1ZWQifQ=="/>
  </w:docVars>
  <w:rsids>
    <w:rsidRoot w:val="00172A27"/>
    <w:rsid w:val="00042319"/>
    <w:rsid w:val="00042CB4"/>
    <w:rsid w:val="000431BB"/>
    <w:rsid w:val="00053775"/>
    <w:rsid w:val="00076AF8"/>
    <w:rsid w:val="00090616"/>
    <w:rsid w:val="00091A28"/>
    <w:rsid w:val="00097DE7"/>
    <w:rsid w:val="000B7AD2"/>
    <w:rsid w:val="000C179E"/>
    <w:rsid w:val="00122555"/>
    <w:rsid w:val="00132260"/>
    <w:rsid w:val="00157818"/>
    <w:rsid w:val="00172A27"/>
    <w:rsid w:val="0017379A"/>
    <w:rsid w:val="00185588"/>
    <w:rsid w:val="001A06A2"/>
    <w:rsid w:val="001C45D1"/>
    <w:rsid w:val="001F6011"/>
    <w:rsid w:val="002225C8"/>
    <w:rsid w:val="00227060"/>
    <w:rsid w:val="002525D6"/>
    <w:rsid w:val="00270268"/>
    <w:rsid w:val="00273BA9"/>
    <w:rsid w:val="00283F92"/>
    <w:rsid w:val="002D0350"/>
    <w:rsid w:val="002D6D8A"/>
    <w:rsid w:val="002E317B"/>
    <w:rsid w:val="002E5627"/>
    <w:rsid w:val="002E725A"/>
    <w:rsid w:val="002F3F74"/>
    <w:rsid w:val="002F59EF"/>
    <w:rsid w:val="0030601D"/>
    <w:rsid w:val="00320BD7"/>
    <w:rsid w:val="00330921"/>
    <w:rsid w:val="00346BDC"/>
    <w:rsid w:val="00354C69"/>
    <w:rsid w:val="00370601"/>
    <w:rsid w:val="00376829"/>
    <w:rsid w:val="003A093D"/>
    <w:rsid w:val="003A2C5B"/>
    <w:rsid w:val="003D228B"/>
    <w:rsid w:val="003E2856"/>
    <w:rsid w:val="003E3814"/>
    <w:rsid w:val="003E64A7"/>
    <w:rsid w:val="00407417"/>
    <w:rsid w:val="00420D4E"/>
    <w:rsid w:val="00437F79"/>
    <w:rsid w:val="004450AA"/>
    <w:rsid w:val="00446BCA"/>
    <w:rsid w:val="00456B70"/>
    <w:rsid w:val="00461F84"/>
    <w:rsid w:val="00476F79"/>
    <w:rsid w:val="00477149"/>
    <w:rsid w:val="00491F2C"/>
    <w:rsid w:val="00496320"/>
    <w:rsid w:val="004B41B3"/>
    <w:rsid w:val="004C2F54"/>
    <w:rsid w:val="004C6B5F"/>
    <w:rsid w:val="004D07D2"/>
    <w:rsid w:val="004F33FE"/>
    <w:rsid w:val="005059F3"/>
    <w:rsid w:val="00530044"/>
    <w:rsid w:val="00541CA6"/>
    <w:rsid w:val="005663BB"/>
    <w:rsid w:val="00570DA5"/>
    <w:rsid w:val="00580E23"/>
    <w:rsid w:val="005B5008"/>
    <w:rsid w:val="005C43FC"/>
    <w:rsid w:val="005E094D"/>
    <w:rsid w:val="00612729"/>
    <w:rsid w:val="00613C3D"/>
    <w:rsid w:val="006434F3"/>
    <w:rsid w:val="00655977"/>
    <w:rsid w:val="00660D98"/>
    <w:rsid w:val="006B2CEF"/>
    <w:rsid w:val="006D6236"/>
    <w:rsid w:val="006E2341"/>
    <w:rsid w:val="006F48F8"/>
    <w:rsid w:val="00711AA6"/>
    <w:rsid w:val="0072429F"/>
    <w:rsid w:val="00744B68"/>
    <w:rsid w:val="00752F97"/>
    <w:rsid w:val="0076404B"/>
    <w:rsid w:val="00781900"/>
    <w:rsid w:val="007D5470"/>
    <w:rsid w:val="007F4730"/>
    <w:rsid w:val="00843F56"/>
    <w:rsid w:val="00843F7D"/>
    <w:rsid w:val="00856967"/>
    <w:rsid w:val="00885945"/>
    <w:rsid w:val="00897E7A"/>
    <w:rsid w:val="008B35BE"/>
    <w:rsid w:val="008B7E7A"/>
    <w:rsid w:val="008C78F4"/>
    <w:rsid w:val="008E30B3"/>
    <w:rsid w:val="008F0F2C"/>
    <w:rsid w:val="008F4B76"/>
    <w:rsid w:val="008F71E8"/>
    <w:rsid w:val="00900254"/>
    <w:rsid w:val="00900AC1"/>
    <w:rsid w:val="009066F7"/>
    <w:rsid w:val="00920E41"/>
    <w:rsid w:val="00930FA7"/>
    <w:rsid w:val="00933622"/>
    <w:rsid w:val="009411D8"/>
    <w:rsid w:val="009502EF"/>
    <w:rsid w:val="009705E8"/>
    <w:rsid w:val="009D0832"/>
    <w:rsid w:val="009E6D4C"/>
    <w:rsid w:val="00A045F2"/>
    <w:rsid w:val="00A15F81"/>
    <w:rsid w:val="00A32991"/>
    <w:rsid w:val="00A5343E"/>
    <w:rsid w:val="00A66585"/>
    <w:rsid w:val="00A73932"/>
    <w:rsid w:val="00A975E6"/>
    <w:rsid w:val="00AB4EC0"/>
    <w:rsid w:val="00AB549B"/>
    <w:rsid w:val="00AC078E"/>
    <w:rsid w:val="00AD08AC"/>
    <w:rsid w:val="00AE201E"/>
    <w:rsid w:val="00AE516D"/>
    <w:rsid w:val="00AF2527"/>
    <w:rsid w:val="00B26B37"/>
    <w:rsid w:val="00B27F86"/>
    <w:rsid w:val="00B3558D"/>
    <w:rsid w:val="00B52CC6"/>
    <w:rsid w:val="00B616F2"/>
    <w:rsid w:val="00B62A7E"/>
    <w:rsid w:val="00B632AC"/>
    <w:rsid w:val="00B72724"/>
    <w:rsid w:val="00B739A5"/>
    <w:rsid w:val="00C13B7F"/>
    <w:rsid w:val="00C13DAD"/>
    <w:rsid w:val="00C17614"/>
    <w:rsid w:val="00C37EC4"/>
    <w:rsid w:val="00C52533"/>
    <w:rsid w:val="00C62ACE"/>
    <w:rsid w:val="00C83B3A"/>
    <w:rsid w:val="00C86E10"/>
    <w:rsid w:val="00C9309A"/>
    <w:rsid w:val="00CB4CB4"/>
    <w:rsid w:val="00CB79D2"/>
    <w:rsid w:val="00CC63D5"/>
    <w:rsid w:val="00CD59B4"/>
    <w:rsid w:val="00CD5C92"/>
    <w:rsid w:val="00CE4904"/>
    <w:rsid w:val="00CE4C5A"/>
    <w:rsid w:val="00D011A1"/>
    <w:rsid w:val="00D05D08"/>
    <w:rsid w:val="00D23D94"/>
    <w:rsid w:val="00D350FB"/>
    <w:rsid w:val="00D47882"/>
    <w:rsid w:val="00D516B7"/>
    <w:rsid w:val="00D63AC5"/>
    <w:rsid w:val="00D65DA9"/>
    <w:rsid w:val="00D91E52"/>
    <w:rsid w:val="00DB1E5A"/>
    <w:rsid w:val="00DC533C"/>
    <w:rsid w:val="00DD597F"/>
    <w:rsid w:val="00DE2C83"/>
    <w:rsid w:val="00DE704B"/>
    <w:rsid w:val="00DF2650"/>
    <w:rsid w:val="00E05481"/>
    <w:rsid w:val="00E07B08"/>
    <w:rsid w:val="00E21AE2"/>
    <w:rsid w:val="00E320BD"/>
    <w:rsid w:val="00E3679C"/>
    <w:rsid w:val="00E7728B"/>
    <w:rsid w:val="00EB1D89"/>
    <w:rsid w:val="00EB601F"/>
    <w:rsid w:val="00ED10EF"/>
    <w:rsid w:val="00ED6382"/>
    <w:rsid w:val="00EE688A"/>
    <w:rsid w:val="00EF4F43"/>
    <w:rsid w:val="00F226BC"/>
    <w:rsid w:val="00F267B3"/>
    <w:rsid w:val="00F5042A"/>
    <w:rsid w:val="00F6601D"/>
    <w:rsid w:val="00F92D9E"/>
    <w:rsid w:val="00FA16F8"/>
    <w:rsid w:val="00FB1F1C"/>
    <w:rsid w:val="00FB609F"/>
    <w:rsid w:val="00FD4F2F"/>
    <w:rsid w:val="00FE35BC"/>
    <w:rsid w:val="00FE5FD9"/>
    <w:rsid w:val="02DF7A88"/>
    <w:rsid w:val="04340EF9"/>
    <w:rsid w:val="0866401F"/>
    <w:rsid w:val="0C114E0D"/>
    <w:rsid w:val="0D1A2C7E"/>
    <w:rsid w:val="0D413067"/>
    <w:rsid w:val="0E747C9E"/>
    <w:rsid w:val="0EA969AA"/>
    <w:rsid w:val="0F0F19DD"/>
    <w:rsid w:val="0FDA4942"/>
    <w:rsid w:val="107A0151"/>
    <w:rsid w:val="12B962F3"/>
    <w:rsid w:val="14902DA1"/>
    <w:rsid w:val="14954CC9"/>
    <w:rsid w:val="14BE4659"/>
    <w:rsid w:val="17FC0299"/>
    <w:rsid w:val="18150A64"/>
    <w:rsid w:val="182B77A8"/>
    <w:rsid w:val="198E7235"/>
    <w:rsid w:val="1A402D1D"/>
    <w:rsid w:val="1AB30517"/>
    <w:rsid w:val="1B1C4F39"/>
    <w:rsid w:val="22653108"/>
    <w:rsid w:val="2287536E"/>
    <w:rsid w:val="26C6632C"/>
    <w:rsid w:val="2AB135B5"/>
    <w:rsid w:val="2B6504C0"/>
    <w:rsid w:val="2B986BC5"/>
    <w:rsid w:val="2D9F5CF2"/>
    <w:rsid w:val="2EA8256F"/>
    <w:rsid w:val="31515942"/>
    <w:rsid w:val="324B2E0B"/>
    <w:rsid w:val="33516E9A"/>
    <w:rsid w:val="348C7702"/>
    <w:rsid w:val="34F83F90"/>
    <w:rsid w:val="35106549"/>
    <w:rsid w:val="368269FA"/>
    <w:rsid w:val="370D6EE0"/>
    <w:rsid w:val="398776C3"/>
    <w:rsid w:val="3A4F3CA7"/>
    <w:rsid w:val="3AD23B85"/>
    <w:rsid w:val="3E2273AF"/>
    <w:rsid w:val="3E9F131D"/>
    <w:rsid w:val="3EC41C4D"/>
    <w:rsid w:val="41FB719F"/>
    <w:rsid w:val="430E50EC"/>
    <w:rsid w:val="43C70187"/>
    <w:rsid w:val="46414D26"/>
    <w:rsid w:val="47B07AE9"/>
    <w:rsid w:val="47BD0FBF"/>
    <w:rsid w:val="4A2D48C6"/>
    <w:rsid w:val="4CB947AE"/>
    <w:rsid w:val="4DA81086"/>
    <w:rsid w:val="4EB1460E"/>
    <w:rsid w:val="4EE02FF7"/>
    <w:rsid w:val="50EA5A3F"/>
    <w:rsid w:val="511558ED"/>
    <w:rsid w:val="512128E3"/>
    <w:rsid w:val="539A52F6"/>
    <w:rsid w:val="5482514C"/>
    <w:rsid w:val="56693936"/>
    <w:rsid w:val="575A5F81"/>
    <w:rsid w:val="57621C93"/>
    <w:rsid w:val="5B0D130D"/>
    <w:rsid w:val="5F225345"/>
    <w:rsid w:val="60BE6FBC"/>
    <w:rsid w:val="60F42DF3"/>
    <w:rsid w:val="61A1382D"/>
    <w:rsid w:val="61B147D0"/>
    <w:rsid w:val="6204149A"/>
    <w:rsid w:val="63D25DBC"/>
    <w:rsid w:val="65CB27A2"/>
    <w:rsid w:val="65FD2080"/>
    <w:rsid w:val="671B10A8"/>
    <w:rsid w:val="6CF30280"/>
    <w:rsid w:val="6E72575B"/>
    <w:rsid w:val="71C56768"/>
    <w:rsid w:val="723956D2"/>
    <w:rsid w:val="72B40EA7"/>
    <w:rsid w:val="74065E81"/>
    <w:rsid w:val="741171FB"/>
    <w:rsid w:val="7B975AEE"/>
    <w:rsid w:val="7BA3340D"/>
    <w:rsid w:val="7BF01C0F"/>
    <w:rsid w:val="7CDA4512"/>
    <w:rsid w:val="7D904E41"/>
    <w:rsid w:val="7FFA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EA89C"/>
  <w15:docId w15:val="{1F7F328B-6CF7-4F63-85F3-8F5C23FC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kern w:val="28"/>
      <w:sz w:val="24"/>
    </w:rPr>
  </w:style>
  <w:style w:type="paragraph" w:styleId="1">
    <w:name w:val="heading 1"/>
    <w:basedOn w:val="a"/>
    <w:next w:val="a"/>
    <w:link w:val="10"/>
    <w:qFormat/>
    <w:pPr>
      <w:keepNext/>
      <w:jc w:val="right"/>
      <w:outlineLvl w:val="0"/>
    </w:pPr>
    <w:rPr>
      <w:rFonts w:ascii="Arial" w:eastAsia="楷体_GB2312" w:hAnsi="Arial" w:cs="Arial"/>
      <w:b/>
      <w:bCs/>
      <w:sz w:val="1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rPr>
      <w:rFonts w:eastAsia="楷体_GB2312"/>
      <w:sz w:val="28"/>
    </w:rPr>
  </w:style>
  <w:style w:type="paragraph" w:styleId="a5">
    <w:name w:val="Body Text Indent"/>
    <w:basedOn w:val="a"/>
    <w:link w:val="a6"/>
    <w:uiPriority w:val="99"/>
    <w:unhideWhenUsed/>
    <w:qFormat/>
    <w:pPr>
      <w:spacing w:after="120"/>
      <w:ind w:leftChars="200" w:left="420"/>
    </w:pPr>
  </w:style>
  <w:style w:type="paragraph" w:styleId="a7">
    <w:name w:val="footer"/>
    <w:basedOn w:val="a"/>
    <w:link w:val="a8"/>
    <w:qFormat/>
    <w:pPr>
      <w:tabs>
        <w:tab w:val="center" w:pos="4153"/>
        <w:tab w:val="right" w:pos="8306"/>
      </w:tabs>
      <w:snapToGrid w:val="0"/>
      <w:jc w:val="left"/>
    </w:pPr>
    <w:rPr>
      <w:rFonts w:eastAsia="楷体_GB2312"/>
      <w:sz w:val="18"/>
    </w:rPr>
  </w:style>
  <w:style w:type="paragraph" w:styleId="a9">
    <w:name w:val="header"/>
    <w:basedOn w:val="a"/>
    <w:link w:val="aa"/>
    <w:qFormat/>
    <w:pPr>
      <w:tabs>
        <w:tab w:val="center" w:pos="4153"/>
        <w:tab w:val="right" w:pos="8306"/>
      </w:tabs>
      <w:snapToGrid w:val="0"/>
      <w:jc w:val="center"/>
    </w:pPr>
    <w:rPr>
      <w:rFonts w:eastAsia="楷体_GB2312"/>
      <w:sz w:val="18"/>
      <w:szCs w:val="18"/>
    </w:rPr>
  </w:style>
  <w:style w:type="character" w:styleId="ab">
    <w:name w:val="Strong"/>
    <w:qFormat/>
    <w:rPr>
      <w:b/>
      <w:bCs/>
    </w:rPr>
  </w:style>
  <w:style w:type="character" w:styleId="ac">
    <w:name w:val="page number"/>
    <w:basedOn w:val="a0"/>
    <w:qFormat/>
  </w:style>
  <w:style w:type="character" w:customStyle="1" w:styleId="10">
    <w:name w:val="标题 1 字符"/>
    <w:link w:val="1"/>
    <w:qFormat/>
    <w:rPr>
      <w:rFonts w:ascii="Arial" w:eastAsia="楷体_GB2312" w:hAnsi="Arial" w:cs="Arial"/>
      <w:b/>
      <w:bCs/>
      <w:kern w:val="28"/>
      <w:sz w:val="18"/>
      <w:szCs w:val="28"/>
    </w:rPr>
  </w:style>
  <w:style w:type="character" w:customStyle="1" w:styleId="a4">
    <w:name w:val="正文文本 字符"/>
    <w:link w:val="a3"/>
    <w:qFormat/>
    <w:rPr>
      <w:rFonts w:ascii="Times New Roman" w:eastAsia="楷体_GB2312" w:hAnsi="Times New Roman" w:cs="Times New Roman"/>
      <w:kern w:val="28"/>
      <w:sz w:val="28"/>
      <w:szCs w:val="20"/>
    </w:rPr>
  </w:style>
  <w:style w:type="character" w:customStyle="1" w:styleId="a6">
    <w:name w:val="正文文本缩进 字符"/>
    <w:link w:val="a5"/>
    <w:uiPriority w:val="99"/>
    <w:semiHidden/>
    <w:qFormat/>
    <w:rPr>
      <w:rFonts w:ascii="Times New Roman" w:hAnsi="Times New Roman"/>
      <w:kern w:val="28"/>
      <w:sz w:val="24"/>
    </w:rPr>
  </w:style>
  <w:style w:type="character" w:customStyle="1" w:styleId="a8">
    <w:name w:val="页脚 字符"/>
    <w:link w:val="a7"/>
    <w:qFormat/>
    <w:rPr>
      <w:rFonts w:ascii="Times New Roman" w:eastAsia="楷体_GB2312" w:hAnsi="Times New Roman" w:cs="Times New Roman"/>
      <w:kern w:val="28"/>
      <w:sz w:val="18"/>
      <w:szCs w:val="20"/>
    </w:rPr>
  </w:style>
  <w:style w:type="character" w:customStyle="1" w:styleId="aa">
    <w:name w:val="页眉 字符"/>
    <w:link w:val="a9"/>
    <w:qFormat/>
    <w:rPr>
      <w:rFonts w:ascii="Times New Roman" w:eastAsia="楷体_GB2312" w:hAnsi="Times New Roman" w:cs="Times New Roman"/>
      <w:kern w:val="28"/>
      <w:sz w:val="18"/>
      <w:szCs w:val="18"/>
    </w:rPr>
  </w:style>
  <w:style w:type="paragraph" w:customStyle="1" w:styleId="ad">
    <w:name w:val="È±Ê¡ÎÄ±¾"/>
    <w:basedOn w:val="a"/>
    <w:autoRedefine/>
    <w:qFormat/>
    <w:pPr>
      <w:widowControl/>
      <w:overflowPunct w:val="0"/>
      <w:autoSpaceDE w:val="0"/>
      <w:autoSpaceDN w:val="0"/>
      <w:adjustRightInd w:val="0"/>
      <w:spacing w:line="240" w:lineRule="auto"/>
      <w:ind w:firstLineChars="0" w:firstLine="0"/>
      <w:jc w:val="left"/>
      <w:textAlignment w:val="baseline"/>
    </w:pPr>
    <w:rPr>
      <w:kern w:val="0"/>
    </w:rPr>
  </w:style>
  <w:style w:type="paragraph" w:customStyle="1" w:styleId="p0">
    <w:name w:val="p0"/>
    <w:basedOn w:val="a"/>
    <w:qFormat/>
    <w:pPr>
      <w:widowControl/>
      <w:spacing w:line="240" w:lineRule="auto"/>
      <w:ind w:firstLineChars="0" w:firstLine="0"/>
    </w:pPr>
    <w:rPr>
      <w:rFonts w:ascii="宋体" w:hAnsi="宋体" w:cs="宋体"/>
      <w:b/>
      <w:bCs/>
      <w:kern w:val="0"/>
      <w:szCs w:val="24"/>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autoRedefine/>
    <w:qFormat/>
    <w:pPr>
      <w:widowControl/>
      <w:spacing w:after="160" w:line="240" w:lineRule="exact"/>
      <w:ind w:firstLineChars="0" w:firstLine="0"/>
      <w:jc w:val="left"/>
    </w:pPr>
    <w:rPr>
      <w:rFonts w:ascii="Verdana" w:hAnsi="Verdana"/>
      <w:kern w:val="0"/>
      <w:sz w:val="20"/>
      <w:lang w:eastAsia="en-US"/>
    </w:rPr>
  </w:style>
  <w:style w:type="paragraph" w:styleId="ae">
    <w:name w:val="List Paragraph"/>
    <w:basedOn w:val="a"/>
    <w:uiPriority w:val="99"/>
    <w:unhideWhenUsed/>
    <w:rsid w:val="009705E8"/>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12</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0815</cp:lastModifiedBy>
  <cp:revision>41</cp:revision>
  <dcterms:created xsi:type="dcterms:W3CDTF">2014-05-12T12:37:00Z</dcterms:created>
  <dcterms:modified xsi:type="dcterms:W3CDTF">2024-05-06T10:00:00Z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CCF07891BB1F4C81A9047A07A61C8E2E</vt:lpwstr>
  </property>
</Properties>
</file>