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D435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  <w:sectPr w:rsidR="00DE0058" w:rsidRPr="00D30536" w:rsidSect="004A5CE4">
          <w:headerReference w:type="default" r:id="rId8"/>
          <w:footerReference w:type="default" r:id="rId9"/>
          <w:pgSz w:w="11906" w:h="16838"/>
          <w:pgMar w:top="1418" w:right="851" w:bottom="851" w:left="1418" w:header="624" w:footer="227" w:gutter="0"/>
          <w:cols w:space="425"/>
          <w:docGrid w:type="lines" w:linePitch="312"/>
        </w:sectPr>
      </w:pPr>
      <w:r w:rsidRPr="00D30536">
        <w:rPr>
          <w:rFonts w:ascii="宋体" w:eastAsia="宋体" w:hAnsi="宋体" w:cs="楷体_GB2312" w:hint="eastAsia"/>
          <w:sz w:val="28"/>
          <w:szCs w:val="28"/>
        </w:rPr>
        <w:t>本实用新型提供了一种纸盖自动包装机，包括横板，所述横板顶部的前后两侧均固定安装有竖杆，所述竖杆顶部的右侧固定安装有第一安装板，所述横板顶部的左右两侧均固定安装有支撑杆，所述支撑杆的底部固定安装有底板，所述底板顶部的左右两侧均通过螺纹连接有螺栓，所述横板底部的底部设置有排料机构，排料机构包括直流电机，所述直流电机固定安装于横板底部的右侧，所述直流电机的输出端固定连接有主转轴，所述主转轴的顶端固定安装有连接轴。设置排料机构，可以对纸盖进行自动调节出料速度的工作，避免了出料速度过快或过慢，影响机器包装整体的生产速度，也避免了通过人工手动搬运纸盖，造成人工成本增加的情况出现。</w:t>
      </w:r>
    </w:p>
    <w:p w14:paraId="5ACFE4F8" w14:textId="77777777" w:rsidR="00DE0058" w:rsidRPr="00D30536" w:rsidRDefault="00000000">
      <w:pPr>
        <w:rPr>
          <w:rFonts w:ascii="宋体" w:eastAsia="宋体" w:hAnsi="宋体" w:cs="楷体_GB2312"/>
        </w:rPr>
        <w:sectPr w:rsidR="00DE0058" w:rsidRPr="00D30536" w:rsidSect="004A5CE4">
          <w:headerReference w:type="default" r:id="rId10"/>
          <w:footerReference w:type="default" r:id="rId11"/>
          <w:pgSz w:w="11906" w:h="16838"/>
          <w:pgMar w:top="1418" w:right="851" w:bottom="851" w:left="1418" w:header="624" w:footer="227" w:gutter="0"/>
          <w:cols w:space="425"/>
          <w:docGrid w:type="lines" w:linePitch="312"/>
        </w:sectPr>
      </w:pPr>
      <w:r w:rsidRPr="00D30536">
        <w:rPr>
          <w:rFonts w:ascii="宋体" w:eastAsia="宋体" w:hAnsi="宋体"/>
          <w:noProof/>
        </w:rPr>
        <w:lastRenderedPageBreak/>
        <w:drawing>
          <wp:inline distT="0" distB="0" distL="114300" distR="114300" wp14:anchorId="7AC9BB63" wp14:editId="2826C7CB">
            <wp:extent cx="6118860" cy="3124200"/>
            <wp:effectExtent l="0" t="0" r="1524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FF7B3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lastRenderedPageBreak/>
        <w:t>1.一种纸盖自动包装机，其特征在于：包括横板（1），所述横板（1）顶部的前后两侧均固定安装有竖杆（7），所述竖杆（7）顶部的右侧固定安装有第一安装板（8），所述横板（1）顶部的左右两侧均固定安装有支撑杆（4），所述支撑杆（4）的底部固定安装有底板（5），所述底板（5）顶部的左右两侧均通过螺纹连接有螺栓（6）；</w:t>
      </w:r>
    </w:p>
    <w:p w14:paraId="521E86A9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所述横板（1）底部的底部设置有排料机构（2），排料机构（2）包括直流电机（201），所述直流电机（201）固定安装于横板（1）底部的右侧，所述直流电机（201）的输出端固定连接有主转轴（202），所述主转轴（202）的顶端固定安装有连接轴（203），所述连接轴（203）的顶端固定安装有转动盘（204），所述转动盘（204）的左侧设置有固定板（206），所述固定板（206）的顶部固定安装有竖板（207），所述竖板（207）的左侧固定安装有伺服电机（208），所述伺服电机（208）的输出端固定安装有转盘（209），所述竖板（207）的左侧设置有滑块（211），所述滑块（211）的前侧与转盘（209）的前侧通过转轴活动连接有连接杆（210），所述滑块（211）的底部固定安装有阻拦板（212）。</w:t>
      </w:r>
    </w:p>
    <w:p w14:paraId="7820EC50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2.根据权利要求1所述的一种纸盖自动包装机，其特征在于：所述固定板（206）的底部开设有位移槽（213），所述阻拦板（212）滑动连接于位移槽（213）的内腔中。</w:t>
      </w:r>
    </w:p>
    <w:p w14:paraId="2216C0FC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3.根据权利要求1所述的一种纸盖自动包装机，其特征在于：所述竖板（207）的右侧开设有限位槽（214），所述滑块（211）滑动连接于限位槽（214）的内腔中。</w:t>
      </w:r>
    </w:p>
    <w:p w14:paraId="5DF64A34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4.根据权利要求1所述的一种纸盖自动包装机，其特征在于：所述第一安装板（8）的顶部固定安装有挡板（205），所述转动盘（204）的外侧与挡板（205）的内侧相接触。</w:t>
      </w:r>
    </w:p>
    <w:p w14:paraId="4C8991BE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5.根据权利要求1所述的一种纸盖自动包装机，其特征在于：所述横板（1）顶部的左侧设置有运输机构（3），运输机构（3）包括副转轴（301），所述副转轴（301）活动连接于横板（1）顶部的左侧，所述副转轴（301）和直流电机（201）的外表面活动连接有传动带（302），所述副转轴（301）的顶部固定连接有运料板（303），所述第一安装板（8）的左侧固定安装有不锈钢扁管（304），</w:t>
      </w:r>
      <w:r w:rsidRPr="00D30536">
        <w:rPr>
          <w:rFonts w:ascii="宋体" w:eastAsia="宋体" w:hAnsi="宋体" w:cs="楷体_GB2312" w:hint="eastAsia"/>
          <w:sz w:val="28"/>
          <w:szCs w:val="28"/>
        </w:rPr>
        <w:lastRenderedPageBreak/>
        <w:t>所述固定板（206）固定安装于不锈钢扁管（304）的顶部，不锈钢扁管（304）的底部固定安装有高压风机（305），所述不锈钢扁管（304）左侧的顶部固定安装有所述出风口（306）。</w:t>
      </w:r>
    </w:p>
    <w:p w14:paraId="54A91298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6.根据权利要求5所述的一种纸盖自动包装机，其特征在于：所述不锈钢扁管（304）的左侧固定安装有第一运输带（307），所述第一运输带（307）的左侧固定安装有第二安装板（10），所述第二安装板（10）的左侧固定安装有第二运输带（308），所述第二安装板（10）的顶部固定安装有托板（310）。</w:t>
      </w:r>
    </w:p>
    <w:p w14:paraId="753B329F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7.根据权利要求5所述的一种纸盖自动包装机，其特征在于：所述第一运输带（307）内侧的顶部固定安装有光感计数器（9），且光感计数器（9）的形状为圆形。</w:t>
      </w:r>
    </w:p>
    <w:p w14:paraId="7B12030E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8.根据权利要求6所述的一种纸盖自动包装机，其特征在于：所述第一运输带（307）的内侧均固定安装有导料板（309），且导料板（309）的形状为长方形。</w:t>
      </w:r>
    </w:p>
    <w:p w14:paraId="7D0C35AE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9.根据权利要求5所述的一种纸盖自动包装机，其特征在于：所述第二安装板（10）的顶部开设有滑动杆（312），所述运料板（303）底部的左右两侧均固定安装有滑动槽（313），所述滑动槽（313）滑动连接于滑动杆（312）的内腔中。</w:t>
      </w:r>
    </w:p>
    <w:p w14:paraId="58744F51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b/>
          <w:bCs/>
          <w:sz w:val="28"/>
          <w:szCs w:val="28"/>
        </w:rPr>
        <w:sectPr w:rsidR="00DE0058" w:rsidRPr="00D30536" w:rsidSect="004A5CE4">
          <w:headerReference w:type="default" r:id="rId13"/>
          <w:footerReference w:type="default" r:id="rId14"/>
          <w:pgSz w:w="11906" w:h="16838"/>
          <w:pgMar w:top="1418" w:right="851" w:bottom="851" w:left="1418" w:header="624" w:footer="227" w:gutter="0"/>
          <w:pgNumType w:start="1"/>
          <w:cols w:space="425"/>
          <w:docGrid w:type="lines" w:linePitch="312"/>
        </w:sectPr>
      </w:pPr>
      <w:r w:rsidRPr="00D30536">
        <w:rPr>
          <w:rFonts w:ascii="宋体" w:eastAsia="宋体" w:hAnsi="宋体" w:cs="楷体_GB2312" w:hint="eastAsia"/>
          <w:sz w:val="28"/>
          <w:szCs w:val="28"/>
        </w:rPr>
        <w:t>10.根据权利要求6所述的一种纸盖自动包装机，其特征在于：所述第二安装板（10）顶部的后侧活动连接有摆动杆（311），所述摆动杆（311）的底部与运料板（303）的顶部相接触。</w:t>
      </w:r>
    </w:p>
    <w:p w14:paraId="0113C10E" w14:textId="77777777" w:rsidR="00DE0058" w:rsidRPr="00D30536" w:rsidRDefault="00000000">
      <w:pPr>
        <w:spacing w:beforeLines="150" w:before="468" w:afterLines="150" w:after="468"/>
        <w:jc w:val="center"/>
        <w:rPr>
          <w:rFonts w:ascii="宋体" w:eastAsia="宋体" w:hAnsi="宋体" w:cs="楷体_GB2312"/>
          <w:b/>
          <w:sz w:val="32"/>
          <w:szCs w:val="32"/>
        </w:rPr>
      </w:pPr>
      <w:r w:rsidRPr="00D30536">
        <w:rPr>
          <w:rFonts w:ascii="宋体" w:eastAsia="宋体" w:hAnsi="宋体" w:cs="楷体_GB2312" w:hint="eastAsia"/>
          <w:b/>
          <w:sz w:val="32"/>
          <w:szCs w:val="32"/>
        </w:rPr>
        <w:lastRenderedPageBreak/>
        <w:t>一种纸盖自动包装机</w:t>
      </w:r>
    </w:p>
    <w:p w14:paraId="6DE1D567" w14:textId="77777777" w:rsidR="00DE0058" w:rsidRPr="00D30536" w:rsidRDefault="00000000">
      <w:pPr>
        <w:pStyle w:val="1"/>
        <w:spacing w:beforeLines="150" w:before="468" w:afterLines="50" w:after="156" w:line="240" w:lineRule="auto"/>
        <w:rPr>
          <w:rFonts w:ascii="宋体" w:eastAsia="宋体" w:hAnsi="宋体" w:cs="楷体_GB2312"/>
          <w:w w:val="100"/>
          <w:szCs w:val="28"/>
        </w:rPr>
      </w:pPr>
      <w:r w:rsidRPr="00D30536">
        <w:rPr>
          <w:rFonts w:ascii="宋体" w:eastAsia="宋体" w:hAnsi="宋体" w:cs="楷体_GB2312" w:hint="eastAsia"/>
          <w:w w:val="100"/>
          <w:szCs w:val="28"/>
        </w:rPr>
        <w:t>技术领域</w:t>
      </w:r>
    </w:p>
    <w:p w14:paraId="0BC4CDC7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本实用新型涉及包装机，特别涉及一种纸盖自动包装机，属于纸盖自动包装机技术领域。</w:t>
      </w:r>
    </w:p>
    <w:p w14:paraId="181705F7" w14:textId="77777777" w:rsidR="00DE0058" w:rsidRPr="00D30536" w:rsidRDefault="00000000">
      <w:pPr>
        <w:pStyle w:val="1"/>
        <w:spacing w:beforeLines="150" w:before="468" w:afterLines="50" w:after="156" w:line="240" w:lineRule="auto"/>
        <w:rPr>
          <w:rFonts w:ascii="宋体" w:eastAsia="宋体" w:hAnsi="宋体" w:cs="楷体_GB2312"/>
          <w:w w:val="100"/>
          <w:szCs w:val="28"/>
        </w:rPr>
      </w:pPr>
      <w:r w:rsidRPr="00D30536">
        <w:rPr>
          <w:rFonts w:ascii="宋体" w:eastAsia="宋体" w:hAnsi="宋体" w:cs="楷体_GB2312" w:hint="eastAsia"/>
          <w:w w:val="100"/>
          <w:szCs w:val="28"/>
        </w:rPr>
        <w:t>背景技术</w:t>
      </w:r>
    </w:p>
    <w:p w14:paraId="464C90D3" w14:textId="77777777" w:rsidR="00DE0058" w:rsidRPr="00D30536" w:rsidRDefault="00000000">
      <w:pPr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包装机械是指能完成全部或部分产品和商品包装过程的机械， 包装过程包括充填、裹包、封口等主要工序，以及与其相关的前后工序，如清洗、堆码和拆卸等，此外，包装还包括计量或在包装件上盖印等工序，使用机械包装产品可提高生产率，减轻劳动强度，适应大规模生产的需要，并满足清洁卫生的要求；</w:t>
      </w:r>
    </w:p>
    <w:p w14:paraId="025CBC0F" w14:textId="77777777" w:rsidR="00DE0058" w:rsidRPr="00D30536" w:rsidRDefault="00000000">
      <w:pPr>
        <w:ind w:firstLineChars="200" w:firstLine="560"/>
        <w:rPr>
          <w:rFonts w:ascii="宋体" w:eastAsia="宋体" w:hAnsi="宋体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中国公开专利（公开号：CN 110979810 A）公开了一种自动包装机，包括底座，其特征是：所述底座设有输送装置，沿所述输送装置依次设有上料装置、说明书折叠与输送装置、说明书检测装置、</w:t>
      </w:r>
      <w:proofErr w:type="gramStart"/>
      <w:r w:rsidRPr="00D30536">
        <w:rPr>
          <w:rFonts w:ascii="宋体" w:eastAsia="宋体" w:hAnsi="宋体" w:cs="楷体_GB2312" w:hint="eastAsia"/>
          <w:sz w:val="28"/>
          <w:szCs w:val="28"/>
        </w:rPr>
        <w:t>药板检测</w:t>
      </w:r>
      <w:proofErr w:type="gramEnd"/>
      <w:r w:rsidRPr="00D30536">
        <w:rPr>
          <w:rFonts w:ascii="宋体" w:eastAsia="宋体" w:hAnsi="宋体" w:cs="楷体_GB2312" w:hint="eastAsia"/>
          <w:sz w:val="28"/>
          <w:szCs w:val="28"/>
        </w:rPr>
        <w:t>装置、外盒折叠装置、装盒装置、</w:t>
      </w:r>
      <w:proofErr w:type="gramStart"/>
      <w:r w:rsidRPr="00D30536">
        <w:rPr>
          <w:rFonts w:ascii="宋体" w:eastAsia="宋体" w:hAnsi="宋体" w:cs="楷体_GB2312" w:hint="eastAsia"/>
          <w:sz w:val="28"/>
          <w:szCs w:val="28"/>
        </w:rPr>
        <w:t>封盒装置</w:t>
      </w:r>
      <w:proofErr w:type="gramEnd"/>
      <w:r w:rsidRPr="00D30536">
        <w:rPr>
          <w:rFonts w:ascii="宋体" w:eastAsia="宋体" w:hAnsi="宋体" w:cs="楷体_GB2312" w:hint="eastAsia"/>
          <w:sz w:val="28"/>
          <w:szCs w:val="28"/>
        </w:rPr>
        <w:t>以及下料装置</w:t>
      </w:r>
    </w:p>
    <w:p w14:paraId="3AA730EA" w14:textId="77777777" w:rsidR="00DE0058" w:rsidRPr="00D30536" w:rsidRDefault="00000000">
      <w:pPr>
        <w:spacing w:line="520" w:lineRule="exact"/>
        <w:ind w:firstLine="561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在大</w:t>
      </w:r>
      <w:proofErr w:type="gramStart"/>
      <w:r w:rsidRPr="00D30536">
        <w:rPr>
          <w:rFonts w:ascii="宋体" w:eastAsia="宋体" w:hAnsi="宋体" w:cs="楷体_GB2312" w:hint="eastAsia"/>
          <w:sz w:val="28"/>
          <w:szCs w:val="28"/>
        </w:rPr>
        <w:t>批量对</w:t>
      </w:r>
      <w:proofErr w:type="gramEnd"/>
      <w:r w:rsidRPr="00D30536">
        <w:rPr>
          <w:rFonts w:ascii="宋体" w:eastAsia="宋体" w:hAnsi="宋体" w:cs="楷体_GB2312" w:hint="eastAsia"/>
          <w:sz w:val="28"/>
          <w:szCs w:val="28"/>
        </w:rPr>
        <w:t>纸盖进行包装时，往往人工进行频繁的搬运，浪费了较多的人工成本，且在运输过程中，无法有效的对纸盖的数量进行统计，当纸盖过多或过少时，可能会跟不上生产频率，容易在生产时造成失误，继而影响整体的生产效果，降低了纸盖包装机的实用效果，为此，提出一种纸盖自动包装机。</w:t>
      </w:r>
    </w:p>
    <w:p w14:paraId="3B0C53F5" w14:textId="77777777" w:rsidR="00DE0058" w:rsidRPr="00D30536" w:rsidRDefault="00000000">
      <w:pPr>
        <w:pStyle w:val="1"/>
        <w:spacing w:beforeLines="150" w:before="468" w:afterLines="50" w:after="156" w:line="240" w:lineRule="auto"/>
        <w:rPr>
          <w:rFonts w:ascii="宋体" w:eastAsia="宋体" w:hAnsi="宋体" w:cs="楷体_GB2312"/>
          <w:w w:val="100"/>
          <w:szCs w:val="28"/>
        </w:rPr>
      </w:pPr>
      <w:r w:rsidRPr="00D30536">
        <w:rPr>
          <w:rFonts w:ascii="宋体" w:eastAsia="宋体" w:hAnsi="宋体" w:cs="楷体_GB2312" w:hint="eastAsia"/>
          <w:w w:val="100"/>
          <w:szCs w:val="28"/>
        </w:rPr>
        <w:t>实用新型内容</w:t>
      </w:r>
    </w:p>
    <w:p w14:paraId="62FDAB67" w14:textId="77777777" w:rsidR="00DE0058" w:rsidRPr="00D30536" w:rsidRDefault="00000000">
      <w:pPr>
        <w:spacing w:line="50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有鉴于此，本实用新型提供一种纸盖自动包装机，以解决或缓解现有技术中存在的技术问题，至少提供一种有益的选择。</w:t>
      </w:r>
    </w:p>
    <w:p w14:paraId="38A5809C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本实用新型的技术方案是这样实现的：包括横板，所述横板顶部的前后两</w:t>
      </w:r>
      <w:r w:rsidRPr="00D30536">
        <w:rPr>
          <w:rFonts w:ascii="宋体" w:eastAsia="宋体" w:hAnsi="宋体" w:cs="楷体_GB2312" w:hint="eastAsia"/>
          <w:sz w:val="28"/>
          <w:szCs w:val="28"/>
        </w:rPr>
        <w:lastRenderedPageBreak/>
        <w:t>侧均固定安装有竖杆，所述竖杆顶部的右侧固定安装有第一安装板，所述横板顶部的左右两侧均固定安装有支撑杆，所述支撑杆的底部固定安装有底板，所述底板顶部的左右两侧均通过螺纹连接有螺栓；</w:t>
      </w:r>
    </w:p>
    <w:p w14:paraId="4043B39E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所述横板底部的底部设置有排料机构，排料机构包括直流电机，所述直流电机固定安装于横板底部的右侧，所述直流电机的输出端固定连接有主转轴，所述主转轴的顶端固定安装有连接轴，所述连接轴的顶端固定安装有转动盘，所述转动盘的左侧设置有固定板，所述</w:t>
      </w:r>
      <w:proofErr w:type="gramStart"/>
      <w:r w:rsidRPr="00D30536">
        <w:rPr>
          <w:rFonts w:ascii="宋体" w:eastAsia="宋体" w:hAnsi="宋体" w:cs="楷体_GB2312" w:hint="eastAsia"/>
          <w:sz w:val="28"/>
          <w:szCs w:val="28"/>
        </w:rPr>
        <w:t>固定板</w:t>
      </w:r>
      <w:proofErr w:type="gramEnd"/>
      <w:r w:rsidRPr="00D30536">
        <w:rPr>
          <w:rFonts w:ascii="宋体" w:eastAsia="宋体" w:hAnsi="宋体" w:cs="楷体_GB2312" w:hint="eastAsia"/>
          <w:sz w:val="28"/>
          <w:szCs w:val="28"/>
        </w:rPr>
        <w:t>的顶部固定安装有竖板，所述竖板的左侧固定安装有伺服电机，所述伺服电机的输出端固定安装有转盘，所述竖板的左侧设置有滑块，所述滑块的前侧与转盘的前侧通过转轴活动连接有连接杆，所述滑块的底部固定安装有阻拦板。</w:t>
      </w:r>
    </w:p>
    <w:p w14:paraId="004E912A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优选地，所述</w:t>
      </w:r>
      <w:proofErr w:type="gramStart"/>
      <w:r w:rsidRPr="00D30536">
        <w:rPr>
          <w:rFonts w:ascii="宋体" w:eastAsia="宋体" w:hAnsi="宋体" w:cs="楷体_GB2312" w:hint="eastAsia"/>
          <w:sz w:val="28"/>
          <w:szCs w:val="28"/>
        </w:rPr>
        <w:t>固定板</w:t>
      </w:r>
      <w:proofErr w:type="gramEnd"/>
      <w:r w:rsidRPr="00D30536">
        <w:rPr>
          <w:rFonts w:ascii="宋体" w:eastAsia="宋体" w:hAnsi="宋体" w:cs="楷体_GB2312" w:hint="eastAsia"/>
          <w:sz w:val="28"/>
          <w:szCs w:val="28"/>
        </w:rPr>
        <w:t>的底部开设有位移槽，所述阻拦板滑动连接于位移槽的内腔中。</w:t>
      </w:r>
    </w:p>
    <w:p w14:paraId="6123A6C9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优选地，所述竖板的右侧开设有限位槽，所述滑块滑动连接于限位槽的内腔中。</w:t>
      </w:r>
    </w:p>
    <w:p w14:paraId="2FC26582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优选地，所述第一安装板的顶部固定安装有挡板，所述转动盘的外侧与挡板的内侧相接触。</w:t>
      </w:r>
    </w:p>
    <w:p w14:paraId="4FBCF116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优选地，所述横板顶部的左侧设置有运输机构，运输机构包括副转轴，所述副转轴活动连接于横板顶部的左侧，所述副转轴和直流电机的外表面活动连接有传动带，所述副转轴的顶部固定连接有运料板，所述第一安装板的左侧固定安装有不锈钢扁管，所述</w:t>
      </w:r>
      <w:proofErr w:type="gramStart"/>
      <w:r w:rsidRPr="00D30536">
        <w:rPr>
          <w:rFonts w:ascii="宋体" w:eastAsia="宋体" w:hAnsi="宋体" w:cs="楷体_GB2312" w:hint="eastAsia"/>
          <w:sz w:val="28"/>
          <w:szCs w:val="28"/>
        </w:rPr>
        <w:t>固定板固定</w:t>
      </w:r>
      <w:proofErr w:type="gramEnd"/>
      <w:r w:rsidRPr="00D30536">
        <w:rPr>
          <w:rFonts w:ascii="宋体" w:eastAsia="宋体" w:hAnsi="宋体" w:cs="楷体_GB2312" w:hint="eastAsia"/>
          <w:sz w:val="28"/>
          <w:szCs w:val="28"/>
        </w:rPr>
        <w:t>安装于不锈钢扁管的顶部，不锈钢扁管的底部固定安装有高压风机，所述不锈钢扁管左侧的顶部固定安装有所述出风口。</w:t>
      </w:r>
    </w:p>
    <w:p w14:paraId="1E79B010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优选地，所述不锈钢扁管的左侧固定安装有第一运输带，所述第一运输带的左侧固定安装有第二安装板，所述第二安装板的左侧固定安装有第二运输带，所述第二安装板的顶部固定安装有托板。</w:t>
      </w:r>
    </w:p>
    <w:p w14:paraId="3D640BD6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优选地，所述第一运输带内侧的顶部固定安装有光感计数器，且光感计数器的形状为圆形。</w:t>
      </w:r>
    </w:p>
    <w:p w14:paraId="4226E928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优选地，所述第一运输带的内侧均固定安装有导料板，且导料板的形状为</w:t>
      </w:r>
      <w:r w:rsidRPr="00D30536">
        <w:rPr>
          <w:rFonts w:ascii="宋体" w:eastAsia="宋体" w:hAnsi="宋体" w:cs="楷体_GB2312" w:hint="eastAsia"/>
          <w:sz w:val="28"/>
          <w:szCs w:val="28"/>
        </w:rPr>
        <w:lastRenderedPageBreak/>
        <w:t>长方形。</w:t>
      </w:r>
    </w:p>
    <w:p w14:paraId="69CB8A41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优选地，所述第二安装板的顶部开设有滑动杆，所述运料板底部的左右两侧均固定安装有滑动槽，所述滑动槽滑动连接于滑动杆的内腔中。</w:t>
      </w:r>
    </w:p>
    <w:p w14:paraId="4083E0F1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优选地，所述第二安装板顶部的后侧活动连接有摆动杆，所述摆动杆的底部与运料板的顶部相接触。</w:t>
      </w:r>
    </w:p>
    <w:p w14:paraId="1E5944A9" w14:textId="77777777" w:rsidR="00DE0058" w:rsidRPr="00D30536" w:rsidRDefault="00000000">
      <w:pPr>
        <w:spacing w:line="50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本实用新型实施例由于采用以上技术方案，其具有以下优点：</w:t>
      </w:r>
    </w:p>
    <w:p w14:paraId="61ABC954" w14:textId="77777777" w:rsidR="00DE0058" w:rsidRPr="00D30536" w:rsidRDefault="00000000">
      <w:pPr>
        <w:spacing w:line="50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一、本实用新型通过设置排料机构，可以对纸盖进行自动调节出料速度的工作，避免了出料速度过快或过慢，影响机器包装整体的生产速度，也避免了通过人工手动搬运纸盖，造成人工成本增加的情况出现。</w:t>
      </w:r>
    </w:p>
    <w:p w14:paraId="165795BA" w14:textId="77777777" w:rsidR="00DE0058" w:rsidRPr="00D30536" w:rsidRDefault="00000000">
      <w:pPr>
        <w:spacing w:line="50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二、本实用新型通过设置位移槽，可以对阻拦板起到限位的效果，避免其由于偏移，无法进行正常出料的工作，通过设置限位槽，可以对滑块起到限位的效果，避免滑块移动时产生偏移，无法带动阻拦板进行移动的情况出现，通过设置挡板，可以对转动盘中的纸盖进行防护的效果，避免其从转动盘的顶部掉落，通过设置运输机构，可以对纸盖进行自动运输与排料的工作，节约了人工搬运的时间，降低了人工成本，提高了生产效率，通过设置第一运输带、第二运输带和托板，可以在对纸盖进行运输时起到防护的效果，避免其产生掉落，通过设置光感计数器，可以对纸盖的数量进行实时监测，通过设置导料板，可以对纸盖进行导向作用，避免其在运输过程中卡在第一运输带的顶部，造成纸盖的堆积，通过设置滑动槽和滑动杆，可以对运料板起到限位的效果，避免其在转动过程中发生偏移，导致无法正常对纸盖进行运输的情况，通过设置摆动杆，可以通过其自动摇摆，将运料板运输的纸盖进行出料工作。</w:t>
      </w:r>
    </w:p>
    <w:p w14:paraId="3917BDDD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上述概述仅仅是为了说明书的目的，并不意图以任何方式进行限制。除上述描述的示意性的方面、实施方式和特征之外，通过参考附图和以下的详细描述，本实用新型进一步的方面、实施方式和特征将会是容易明白的。</w:t>
      </w:r>
    </w:p>
    <w:p w14:paraId="5EDB9117" w14:textId="77777777" w:rsidR="00DE0058" w:rsidRPr="00D30536" w:rsidRDefault="00000000">
      <w:pPr>
        <w:pStyle w:val="1"/>
        <w:spacing w:beforeLines="150" w:before="468" w:afterLines="50" w:after="156" w:line="240" w:lineRule="auto"/>
        <w:rPr>
          <w:rFonts w:ascii="宋体" w:eastAsia="宋体" w:hAnsi="宋体" w:cs="楷体_GB2312"/>
          <w:w w:val="100"/>
          <w:szCs w:val="28"/>
        </w:rPr>
      </w:pPr>
      <w:r w:rsidRPr="00D30536">
        <w:rPr>
          <w:rFonts w:ascii="宋体" w:eastAsia="宋体" w:hAnsi="宋体" w:cs="楷体_GB2312" w:hint="eastAsia"/>
          <w:w w:val="100"/>
          <w:szCs w:val="28"/>
        </w:rPr>
        <w:t>附图说明</w:t>
      </w:r>
    </w:p>
    <w:p w14:paraId="2859F5F9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为了更清楚地说明本申请实施例或现有技术中的技术方案，下面将对实施例或现有技术描述中所需要使用的附图作简单地介绍，显而易见地，下面描述</w:t>
      </w:r>
      <w:r w:rsidRPr="00D30536">
        <w:rPr>
          <w:rFonts w:ascii="宋体" w:eastAsia="宋体" w:hAnsi="宋体" w:cs="楷体_GB2312" w:hint="eastAsia"/>
          <w:sz w:val="28"/>
          <w:szCs w:val="28"/>
        </w:rPr>
        <w:lastRenderedPageBreak/>
        <w:t>中的附图仅仅是本申请的一些实施例，对于本领域普通技术人员来讲，在不付出创造性劳动的前提下，还可以根据这些附图获得其他的附图。</w:t>
      </w:r>
    </w:p>
    <w:p w14:paraId="1E3E2A66" w14:textId="77777777" w:rsidR="00DE0058" w:rsidRPr="00D30536" w:rsidRDefault="00000000">
      <w:pPr>
        <w:spacing w:line="520" w:lineRule="exact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图1为本实用新型的主体结构图；</w:t>
      </w:r>
    </w:p>
    <w:p w14:paraId="51ED55D5" w14:textId="77777777" w:rsidR="00DE0058" w:rsidRPr="00D30536" w:rsidRDefault="00000000">
      <w:pPr>
        <w:spacing w:line="520" w:lineRule="exact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图2为本实用新型的主体剖视结构图；</w:t>
      </w:r>
    </w:p>
    <w:p w14:paraId="1902B0DC" w14:textId="77777777" w:rsidR="00DE0058" w:rsidRPr="00D30536" w:rsidRDefault="00000000">
      <w:pPr>
        <w:spacing w:line="520" w:lineRule="exact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图3为本实用新型的排料机构结构图；</w:t>
      </w:r>
    </w:p>
    <w:p w14:paraId="1747B1A7" w14:textId="77777777" w:rsidR="00DE0058" w:rsidRPr="00D30536" w:rsidRDefault="00000000">
      <w:pPr>
        <w:spacing w:line="520" w:lineRule="exact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图4为本实用新型的运输机构结构图；</w:t>
      </w:r>
    </w:p>
    <w:p w14:paraId="34772351" w14:textId="77777777" w:rsidR="00DE0058" w:rsidRPr="00D30536" w:rsidRDefault="00000000">
      <w:pPr>
        <w:spacing w:line="520" w:lineRule="exact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图5为本实用新型的运输机构剖视结构图。</w:t>
      </w:r>
    </w:p>
    <w:p w14:paraId="5992B77C" w14:textId="77777777" w:rsidR="00DE0058" w:rsidRPr="00D30536" w:rsidRDefault="00000000">
      <w:pPr>
        <w:spacing w:line="520" w:lineRule="exact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附图标记：1、横板；2、排料机构；201、直流电机；202、主转轴；203、连接轴；204、转动盘；205、挡板；206、固定板；207、竖板；208、伺服电机；209、转盘；210、连接杆；211、滑块；212、阻拦板；213、位移槽；214、限位槽；3、运输机构；301、副转轴；302、传动带；303、运料板；304、不锈钢扁管；305、高压风机；306、出风口；307、第一运输带；308、第二运输带；309、导料板；310、托板；311、摆动杆；312、滑动杆；313、滑动槽；4、支撑杆；5、底板；6、螺栓；7、竖杆；8、第一安装板；9、光感计数器；10、第二安装板。</w:t>
      </w:r>
    </w:p>
    <w:p w14:paraId="6C9600D0" w14:textId="77777777" w:rsidR="00DE0058" w:rsidRPr="00D30536" w:rsidRDefault="00000000">
      <w:pPr>
        <w:pStyle w:val="1"/>
        <w:spacing w:beforeLines="150" w:before="468" w:afterLines="50" w:after="156" w:line="240" w:lineRule="auto"/>
        <w:rPr>
          <w:rFonts w:ascii="宋体" w:eastAsia="宋体" w:hAnsi="宋体" w:cs="楷体_GB2312"/>
          <w:w w:val="100"/>
          <w:szCs w:val="28"/>
        </w:rPr>
      </w:pPr>
      <w:r w:rsidRPr="00D30536">
        <w:rPr>
          <w:rFonts w:ascii="宋体" w:eastAsia="宋体" w:hAnsi="宋体" w:cs="楷体_GB2312" w:hint="eastAsia"/>
          <w:w w:val="100"/>
          <w:szCs w:val="28"/>
        </w:rPr>
        <w:t>具体实施方式</w:t>
      </w:r>
    </w:p>
    <w:p w14:paraId="51AA1390" w14:textId="77777777" w:rsidR="00DE0058" w:rsidRPr="00D30536" w:rsidRDefault="00000000">
      <w:pPr>
        <w:pStyle w:val="a4"/>
        <w:spacing w:line="520" w:lineRule="exact"/>
        <w:ind w:left="0" w:firstLineChars="200" w:firstLine="560"/>
        <w:rPr>
          <w:rFonts w:cs="楷体_GB2312"/>
          <w:sz w:val="28"/>
          <w:szCs w:val="28"/>
        </w:rPr>
      </w:pPr>
      <w:r w:rsidRPr="00D30536">
        <w:rPr>
          <w:rFonts w:cs="楷体_GB2312" w:hint="eastAsia"/>
          <w:sz w:val="28"/>
          <w:szCs w:val="28"/>
        </w:rPr>
        <w:t>在下文中，仅简单地描述了某些示例性实施例。正如本领域技术人员可认识到的那样，在不脱离本实用新型的精神或范围的情况下，可通过各种不同方式修改所描述的实施例。因此，附图和描述被认为本质上是示例性的而非限制性的。</w:t>
      </w:r>
    </w:p>
    <w:p w14:paraId="04BD59A7" w14:textId="77777777" w:rsidR="00DE0058" w:rsidRPr="00D30536" w:rsidRDefault="00000000">
      <w:pPr>
        <w:pStyle w:val="a4"/>
        <w:spacing w:line="520" w:lineRule="exact"/>
        <w:ind w:left="0" w:firstLineChars="200" w:firstLine="560"/>
        <w:rPr>
          <w:rFonts w:cs="楷体_GB2312"/>
          <w:sz w:val="28"/>
          <w:szCs w:val="28"/>
        </w:rPr>
      </w:pPr>
      <w:r w:rsidRPr="00D30536">
        <w:rPr>
          <w:rFonts w:cs="楷体_GB2312" w:hint="eastAsia"/>
          <w:sz w:val="28"/>
          <w:szCs w:val="28"/>
        </w:rPr>
        <w:t>下面结合附图对本实用新型的实施例进行详细说明。</w:t>
      </w:r>
    </w:p>
    <w:p w14:paraId="6F250314" w14:textId="77777777" w:rsidR="00DE0058" w:rsidRPr="00D30536" w:rsidRDefault="00000000">
      <w:pPr>
        <w:pStyle w:val="a4"/>
        <w:spacing w:line="520" w:lineRule="exact"/>
        <w:ind w:left="0" w:firstLineChars="200" w:firstLine="560"/>
        <w:rPr>
          <w:rFonts w:cs="楷体_GB2312"/>
          <w:sz w:val="28"/>
          <w:szCs w:val="28"/>
        </w:rPr>
      </w:pPr>
      <w:r w:rsidRPr="00D30536">
        <w:rPr>
          <w:rFonts w:cs="楷体_GB2312" w:hint="eastAsia"/>
          <w:sz w:val="28"/>
          <w:szCs w:val="28"/>
        </w:rPr>
        <w:t>实施例1</w:t>
      </w:r>
    </w:p>
    <w:p w14:paraId="79F404EE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如图1-5所示，本实用新型实施</w:t>
      </w:r>
      <w:proofErr w:type="gramStart"/>
      <w:r w:rsidRPr="00D30536">
        <w:rPr>
          <w:rFonts w:ascii="宋体" w:eastAsia="宋体" w:hAnsi="宋体" w:cs="楷体_GB2312" w:hint="eastAsia"/>
          <w:sz w:val="28"/>
          <w:szCs w:val="28"/>
        </w:rPr>
        <w:t>例提供</w:t>
      </w:r>
      <w:proofErr w:type="gramEnd"/>
      <w:r w:rsidRPr="00D30536">
        <w:rPr>
          <w:rFonts w:ascii="宋体" w:eastAsia="宋体" w:hAnsi="宋体" w:cs="楷体_GB2312" w:hint="eastAsia"/>
          <w:sz w:val="28"/>
          <w:szCs w:val="28"/>
        </w:rPr>
        <w:t>了包括横板1，横板1顶部的前后两侧均固定安装有竖杆7，竖杆7顶部的右侧固定安装有第一安装板8，横板1顶部的左右两侧均固定安装有支撑杆4，支撑杆4的底部固定安装有底板5，底板5顶部的左右两侧均通过螺纹连接有螺栓6；</w:t>
      </w:r>
    </w:p>
    <w:p w14:paraId="216E299B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横板1底部的底部设置有排料机构2，排料机构2包括直流电机201，直流电机201固定安装于横板1底部的右侧，直流电机201的输出端固定连接有主</w:t>
      </w:r>
      <w:r w:rsidRPr="00D30536">
        <w:rPr>
          <w:rFonts w:ascii="宋体" w:eastAsia="宋体" w:hAnsi="宋体" w:cs="楷体_GB2312" w:hint="eastAsia"/>
          <w:sz w:val="28"/>
          <w:szCs w:val="28"/>
        </w:rPr>
        <w:lastRenderedPageBreak/>
        <w:t>转轴202，主转轴202的顶端固定安装有连接轴203，连接轴203的顶端固定安装有转动盘204，转动盘204的左侧设置有</w:t>
      </w:r>
      <w:proofErr w:type="gramStart"/>
      <w:r w:rsidRPr="00D30536">
        <w:rPr>
          <w:rFonts w:ascii="宋体" w:eastAsia="宋体" w:hAnsi="宋体" w:cs="楷体_GB2312" w:hint="eastAsia"/>
          <w:sz w:val="28"/>
          <w:szCs w:val="28"/>
        </w:rPr>
        <w:t>固定板</w:t>
      </w:r>
      <w:proofErr w:type="gramEnd"/>
      <w:r w:rsidRPr="00D30536">
        <w:rPr>
          <w:rFonts w:ascii="宋体" w:eastAsia="宋体" w:hAnsi="宋体" w:cs="楷体_GB2312" w:hint="eastAsia"/>
          <w:sz w:val="28"/>
          <w:szCs w:val="28"/>
        </w:rPr>
        <w:t>206，</w:t>
      </w:r>
      <w:proofErr w:type="gramStart"/>
      <w:r w:rsidRPr="00D30536">
        <w:rPr>
          <w:rFonts w:ascii="宋体" w:eastAsia="宋体" w:hAnsi="宋体" w:cs="楷体_GB2312" w:hint="eastAsia"/>
          <w:sz w:val="28"/>
          <w:szCs w:val="28"/>
        </w:rPr>
        <w:t>固定板</w:t>
      </w:r>
      <w:proofErr w:type="gramEnd"/>
      <w:r w:rsidRPr="00D30536">
        <w:rPr>
          <w:rFonts w:ascii="宋体" w:eastAsia="宋体" w:hAnsi="宋体" w:cs="楷体_GB2312" w:hint="eastAsia"/>
          <w:sz w:val="28"/>
          <w:szCs w:val="28"/>
        </w:rPr>
        <w:t>206的顶部固定安装有竖板207，竖板207的左侧固定安装有伺服电机208，伺服电机208的输出端固定安装有转盘209，竖板207的左侧设置有滑块211，滑块211的前侧与转盘209的前侧通过转轴活动连接有连接杆210，滑块211的底部固定安装有阻拦板212。</w:t>
      </w:r>
    </w:p>
    <w:p w14:paraId="1A3EDEA0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通过设置排料机构2，可以对纸盖进行自动调节出料速度的工作，避免了出料速度过快或过慢，影响机器包装整体的生产速度，也避免了通过人工手动搬运纸盖，造成人工成本增加的情况出现。</w:t>
      </w:r>
    </w:p>
    <w:p w14:paraId="78EF6641" w14:textId="77777777" w:rsidR="00DE0058" w:rsidRPr="00D30536" w:rsidRDefault="00000000">
      <w:pPr>
        <w:spacing w:line="52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实施例2</w:t>
      </w:r>
    </w:p>
    <w:p w14:paraId="1332CC6B" w14:textId="77777777" w:rsidR="00DE0058" w:rsidRPr="00D30536" w:rsidRDefault="00000000">
      <w:pPr>
        <w:tabs>
          <w:tab w:val="left" w:pos="567"/>
        </w:tabs>
        <w:spacing w:line="50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在一个实施例中，</w:t>
      </w:r>
      <w:proofErr w:type="gramStart"/>
      <w:r w:rsidRPr="00D30536">
        <w:rPr>
          <w:rFonts w:ascii="宋体" w:eastAsia="宋体" w:hAnsi="宋体" w:cs="楷体_GB2312" w:hint="eastAsia"/>
          <w:sz w:val="28"/>
          <w:szCs w:val="28"/>
        </w:rPr>
        <w:t>固定板</w:t>
      </w:r>
      <w:proofErr w:type="gramEnd"/>
      <w:r w:rsidRPr="00D30536">
        <w:rPr>
          <w:rFonts w:ascii="宋体" w:eastAsia="宋体" w:hAnsi="宋体" w:cs="楷体_GB2312" w:hint="eastAsia"/>
          <w:sz w:val="28"/>
          <w:szCs w:val="28"/>
        </w:rPr>
        <w:t>206的底部开设有位移槽213，阻拦板212滑动连接于位移槽213的内腔中，竖板207的右侧开设有限位槽214，滑块211滑动连接于限位槽214的内腔中，第一安装板8的顶部固定安装有挡板205，转动盘204的外侧与挡板205的内侧相接触。</w:t>
      </w:r>
    </w:p>
    <w:p w14:paraId="1ED8E1A4" w14:textId="77777777" w:rsidR="00DE0058" w:rsidRPr="00D30536" w:rsidRDefault="00000000">
      <w:pPr>
        <w:tabs>
          <w:tab w:val="left" w:pos="567"/>
        </w:tabs>
        <w:spacing w:line="50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通过设置位移槽213，可以对阻拦板212起到限位的效果，避免其由于偏移，无法进行正常出料的工作，通过设置限位槽214，可以对滑块211起到限位的效果，避免滑块211移动时产生偏移，无法带动阻拦板212进行移动的情况出现，通过设置挡板205，可以对转动盘204中的纸盖进行防护的效果，避免其从转动盘204的顶部掉落。</w:t>
      </w:r>
    </w:p>
    <w:p w14:paraId="01550FF9" w14:textId="77777777" w:rsidR="00DE0058" w:rsidRPr="00D30536" w:rsidRDefault="00000000">
      <w:pPr>
        <w:tabs>
          <w:tab w:val="left" w:pos="567"/>
        </w:tabs>
        <w:spacing w:line="50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实施例3</w:t>
      </w:r>
    </w:p>
    <w:p w14:paraId="37526A32" w14:textId="77777777" w:rsidR="00DE0058" w:rsidRPr="00D30536" w:rsidRDefault="00000000">
      <w:pPr>
        <w:tabs>
          <w:tab w:val="left" w:pos="567"/>
        </w:tabs>
        <w:spacing w:line="50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在一个实施例中，横板1顶部的左侧设置有运输机构3，运输机构3包括副转轴301，副转轴301活动连接于横板1顶部的左侧，副转轴301和直流电机201的外表面活动连接有传动带302，副转轴301的顶部固定连接有运料板303，第一安装板8的左侧固定安装有不锈钢扁管304，</w:t>
      </w:r>
      <w:proofErr w:type="gramStart"/>
      <w:r w:rsidRPr="00D30536">
        <w:rPr>
          <w:rFonts w:ascii="宋体" w:eastAsia="宋体" w:hAnsi="宋体" w:cs="楷体_GB2312" w:hint="eastAsia"/>
          <w:sz w:val="28"/>
          <w:szCs w:val="28"/>
        </w:rPr>
        <w:t>固定板</w:t>
      </w:r>
      <w:proofErr w:type="gramEnd"/>
      <w:r w:rsidRPr="00D30536">
        <w:rPr>
          <w:rFonts w:ascii="宋体" w:eastAsia="宋体" w:hAnsi="宋体" w:cs="楷体_GB2312" w:hint="eastAsia"/>
          <w:sz w:val="28"/>
          <w:szCs w:val="28"/>
        </w:rPr>
        <w:t>206固定安装于不锈钢扁管304的顶部，不锈钢扁管304的底部固定安装有高压风机305，不锈钢扁管304左侧的顶部固定安装有出风口306，不锈钢扁管304的左侧固定安装有第一运输带307，第一运输带307的左侧固定安装有第二安装板10，第二安装板10的左侧固定安装有第二运输带308，第二安装板10的顶部固定安装有托板310，</w:t>
      </w:r>
      <w:r w:rsidRPr="00D30536">
        <w:rPr>
          <w:rFonts w:ascii="宋体" w:eastAsia="宋体" w:hAnsi="宋体" w:cs="楷体_GB2312" w:hint="eastAsia"/>
          <w:sz w:val="28"/>
          <w:szCs w:val="28"/>
        </w:rPr>
        <w:lastRenderedPageBreak/>
        <w:t>第一运输带307内侧的顶部固定安装有光感计数器9，且光感计数器9的形状为圆形，第一运输带307的内侧均固定安装有导料板309，且导料板309的形状为长方形，第二安装板10的顶部开设有滑动杆312，运料板303底部的左右两侧均固定安装有滑动槽313，滑动槽313滑动连接于滑动杆312的内腔中，第二安装板10顶部的后侧活动连接有摆动杆311，摆动杆311的底部与运料板303的顶部相接触。</w:t>
      </w:r>
    </w:p>
    <w:p w14:paraId="6FC0D67B" w14:textId="77777777" w:rsidR="00DE0058" w:rsidRPr="00D30536" w:rsidRDefault="00000000">
      <w:pPr>
        <w:tabs>
          <w:tab w:val="left" w:pos="567"/>
        </w:tabs>
        <w:spacing w:line="50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 xml:space="preserve"> 通过设置运输机构3，可以对纸盖进行自动运输与排料的工作，节约了人工搬运的时间，降低了人工成本，提高了生产效率，通过设置第一运输带307、第二运输带308和托板310，可以在对纸盖进行运输时起到防护的效果，避免其产生掉落，通过设置光感计数器9，可以对纸盖的数量进行实时监测，通过设置导料板309，可以对纸盖进行导向作用，避免其在运输过程中卡在第一运输带307的顶部，造成纸盖的堆积，通过设置滑动槽313和滑动杆312，可以对运料板303起到限位的效果，避免其在转动过程中发生偏移，导致无法正常对纸盖进行运输的情况，通过设置摆动杆311，可以通过其自动摇摆，将运料板303运输的纸盖进行出料工作。 </w:t>
      </w:r>
    </w:p>
    <w:p w14:paraId="53F11B94" w14:textId="77777777" w:rsidR="00DE0058" w:rsidRPr="00D30536" w:rsidRDefault="00000000">
      <w:pPr>
        <w:spacing w:line="500" w:lineRule="exact"/>
        <w:ind w:firstLineChars="200" w:firstLine="560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本实用新型在工作时：将纸盖放置于转动盘204的顶部，此时直流电机201的输出端带动主转轴202进行转动，并通过连接轴203和转动盘204的配合进行转动，此时伺服电机208的输出端带动转盘209进行转动，继而拉动滑块211和阻拦板212前后移动，随着阻拦板212的移动，纸盖从转动盘204的顶部移动至不锈钢扁管304的顶部，随着纸盖的滑落，高压风机305向纸盖施压正压，纸盖落入第一运输带307的顶部，并通过第一运输带307的运输移动至运料板303中，运料板303由于主转轴202的转动，通过副转轴301和传动带302的配合产生转动，带动纸盖进行圆周移动，当纸盖移动至摆动杆311的前侧时，通过摆动杆311的摆动，将纸盖推送至第二运输带308的顶部，完成对纸盖的运输工作。</w:t>
      </w:r>
    </w:p>
    <w:p w14:paraId="63BBD002" w14:textId="77777777" w:rsidR="00DE0058" w:rsidRPr="00D30536" w:rsidRDefault="00000000">
      <w:pPr>
        <w:pStyle w:val="a4"/>
        <w:spacing w:line="520" w:lineRule="exact"/>
        <w:ind w:left="0" w:firstLineChars="200" w:firstLine="560"/>
        <w:rPr>
          <w:rFonts w:cs="楷体_GB2312"/>
          <w:sz w:val="28"/>
          <w:szCs w:val="28"/>
        </w:rPr>
      </w:pPr>
      <w:r w:rsidRPr="00D30536">
        <w:rPr>
          <w:rFonts w:cs="楷体_GB2312" w:hint="eastAsia"/>
          <w:sz w:val="28"/>
          <w:szCs w:val="28"/>
        </w:rPr>
        <w:t>以上所述，仅为本实用新型的具体实施方式，但本实用新型的保护范围并不局限于此，任何熟悉本技术领域的技术人员在本实用新型揭露的技术范围内，可轻易想到其各种变化或替换，这些都应涵盖在本实用新型的保护范围之内。</w:t>
      </w:r>
      <w:r w:rsidRPr="00D30536">
        <w:rPr>
          <w:rFonts w:cs="楷体_GB2312" w:hint="eastAsia"/>
          <w:sz w:val="28"/>
          <w:szCs w:val="28"/>
        </w:rPr>
        <w:lastRenderedPageBreak/>
        <w:t>因此，本实用新型的保护范围应以所述权利要求的保护范围为准。</w:t>
      </w:r>
    </w:p>
    <w:p w14:paraId="3727D55D" w14:textId="77777777" w:rsidR="00DE0058" w:rsidRPr="00D30536" w:rsidRDefault="00DE0058">
      <w:pPr>
        <w:spacing w:beforeLines="100" w:before="312" w:afterLines="100" w:after="312"/>
        <w:jc w:val="center"/>
        <w:rPr>
          <w:rFonts w:ascii="宋体" w:eastAsia="宋体" w:hAnsi="宋体" w:cs="楷体_GB2312"/>
        </w:rPr>
        <w:sectPr w:rsidR="00DE0058" w:rsidRPr="00D30536" w:rsidSect="004A5CE4">
          <w:headerReference w:type="default" r:id="rId15"/>
          <w:footerReference w:type="default" r:id="rId16"/>
          <w:pgSz w:w="11906" w:h="16838"/>
          <w:pgMar w:top="1418" w:right="851" w:bottom="851" w:left="1418" w:header="624" w:footer="227" w:gutter="0"/>
          <w:pgNumType w:start="1"/>
          <w:cols w:space="425"/>
          <w:docGrid w:type="lines" w:linePitch="312"/>
        </w:sectPr>
      </w:pPr>
    </w:p>
    <w:p w14:paraId="0E311533" w14:textId="77777777" w:rsidR="00DE0058" w:rsidRPr="00D30536" w:rsidRDefault="00000000">
      <w:pPr>
        <w:jc w:val="center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/>
          <w:noProof/>
        </w:rPr>
        <w:lastRenderedPageBreak/>
        <w:drawing>
          <wp:inline distT="0" distB="0" distL="114300" distR="114300" wp14:anchorId="72CB6FEA" wp14:editId="0191548E">
            <wp:extent cx="6118860" cy="3124200"/>
            <wp:effectExtent l="0" t="0" r="1524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6F2CA" w14:textId="77777777" w:rsidR="00DE0058" w:rsidRPr="00D30536" w:rsidRDefault="00000000">
      <w:pPr>
        <w:jc w:val="center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图1</w:t>
      </w:r>
    </w:p>
    <w:p w14:paraId="019CD7C6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790E76BB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3AEDDFCB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52AF3780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26F111A7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093EF994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4FF9684C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2E231B07" w14:textId="77777777" w:rsidR="00DE0058" w:rsidRPr="00D30536" w:rsidRDefault="00000000">
      <w:pPr>
        <w:jc w:val="center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/>
          <w:noProof/>
        </w:rPr>
        <w:lastRenderedPageBreak/>
        <w:drawing>
          <wp:inline distT="0" distB="0" distL="114300" distR="114300" wp14:anchorId="3F657878" wp14:editId="32CB65DE">
            <wp:extent cx="6112510" cy="2901315"/>
            <wp:effectExtent l="0" t="0" r="2540" b="1333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0B935" w14:textId="77777777" w:rsidR="00DE0058" w:rsidRPr="00D30536" w:rsidRDefault="00000000">
      <w:pPr>
        <w:jc w:val="center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图2</w:t>
      </w:r>
    </w:p>
    <w:p w14:paraId="495DDBAD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30C1693F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06EF50DC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25FDB987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11C32CF6" w14:textId="77777777" w:rsidR="00DE0058" w:rsidRPr="00D30536" w:rsidRDefault="00000000">
      <w:pPr>
        <w:jc w:val="center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/>
          <w:noProof/>
        </w:rPr>
        <w:lastRenderedPageBreak/>
        <w:drawing>
          <wp:inline distT="0" distB="0" distL="114300" distR="114300" wp14:anchorId="400FC586" wp14:editId="38197148">
            <wp:extent cx="6117590" cy="4827905"/>
            <wp:effectExtent l="0" t="0" r="16510" b="1079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48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0A6B2" w14:textId="77777777" w:rsidR="00DE0058" w:rsidRPr="00D30536" w:rsidRDefault="00000000">
      <w:pPr>
        <w:jc w:val="center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图3</w:t>
      </w:r>
    </w:p>
    <w:p w14:paraId="3927BF86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44EB4EBF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1238D1C7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28D47159" w14:textId="77777777" w:rsidR="00DE0058" w:rsidRPr="00D30536" w:rsidRDefault="00000000">
      <w:pPr>
        <w:jc w:val="center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/>
          <w:noProof/>
        </w:rPr>
        <w:lastRenderedPageBreak/>
        <w:drawing>
          <wp:inline distT="0" distB="0" distL="114300" distR="114300" wp14:anchorId="431BBB8F" wp14:editId="19F74614">
            <wp:extent cx="6108700" cy="2989580"/>
            <wp:effectExtent l="0" t="0" r="6350" b="1270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D23B1" w14:textId="77777777" w:rsidR="00DE0058" w:rsidRPr="00D30536" w:rsidRDefault="00000000">
      <w:pPr>
        <w:jc w:val="center"/>
        <w:rPr>
          <w:rFonts w:ascii="宋体" w:eastAsia="宋体" w:hAnsi="宋体" w:cs="楷体_GB2312"/>
          <w:sz w:val="28"/>
          <w:szCs w:val="28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图4</w:t>
      </w:r>
    </w:p>
    <w:p w14:paraId="081F3EA1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31B26DBF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25290843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322EBDF2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4639AAF4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2D603BC4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5FE1A1F9" w14:textId="77777777" w:rsidR="00DE0058" w:rsidRPr="00D30536" w:rsidRDefault="00DE0058">
      <w:pPr>
        <w:jc w:val="center"/>
        <w:rPr>
          <w:rFonts w:ascii="宋体" w:eastAsia="宋体" w:hAnsi="宋体" w:cs="楷体_GB2312"/>
          <w:sz w:val="28"/>
          <w:szCs w:val="28"/>
        </w:rPr>
      </w:pPr>
    </w:p>
    <w:p w14:paraId="6E0FAA24" w14:textId="77777777" w:rsidR="00DE0058" w:rsidRPr="00D30536" w:rsidRDefault="00000000">
      <w:pPr>
        <w:jc w:val="center"/>
        <w:rPr>
          <w:rFonts w:ascii="宋体" w:eastAsia="宋体" w:hAnsi="宋体"/>
        </w:rPr>
      </w:pPr>
      <w:r w:rsidRPr="00D30536">
        <w:rPr>
          <w:rFonts w:ascii="宋体" w:eastAsia="宋体" w:hAnsi="宋体"/>
          <w:noProof/>
        </w:rPr>
        <w:lastRenderedPageBreak/>
        <w:drawing>
          <wp:inline distT="0" distB="0" distL="114300" distR="114300" wp14:anchorId="3E481AAC" wp14:editId="6F34152B">
            <wp:extent cx="6114415" cy="3472180"/>
            <wp:effectExtent l="0" t="0" r="635" b="13970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347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F1B5D" w14:textId="77777777" w:rsidR="00DE0058" w:rsidRPr="00D30536" w:rsidRDefault="00000000">
      <w:pPr>
        <w:jc w:val="center"/>
        <w:rPr>
          <w:rFonts w:ascii="宋体" w:eastAsia="宋体" w:hAnsi="宋体"/>
        </w:rPr>
      </w:pPr>
      <w:r w:rsidRPr="00D30536">
        <w:rPr>
          <w:rFonts w:ascii="宋体" w:eastAsia="宋体" w:hAnsi="宋体" w:cs="楷体_GB2312" w:hint="eastAsia"/>
          <w:sz w:val="28"/>
          <w:szCs w:val="28"/>
        </w:rPr>
        <w:t>图5</w:t>
      </w:r>
    </w:p>
    <w:sectPr w:rsidR="00DE0058" w:rsidRPr="00D30536">
      <w:headerReference w:type="default" r:id="rId21"/>
      <w:footerReference w:type="default" r:id="rId22"/>
      <w:pgSz w:w="11906" w:h="16838"/>
      <w:pgMar w:top="1418" w:right="851" w:bottom="851" w:left="1418" w:header="624" w:footer="22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7551" w14:textId="77777777" w:rsidR="004A5CE4" w:rsidRDefault="004A5CE4">
      <w:r>
        <w:separator/>
      </w:r>
    </w:p>
  </w:endnote>
  <w:endnote w:type="continuationSeparator" w:id="0">
    <w:p w14:paraId="1B3F8C33" w14:textId="77777777" w:rsidR="004A5CE4" w:rsidRDefault="004A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C38E" w14:textId="77777777" w:rsidR="00DE0058" w:rsidRDefault="00000000">
    <w:pPr>
      <w:pStyle w:val="a8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D797B22" wp14:editId="6875C5C1">
              <wp:simplePos x="0" y="0"/>
              <wp:positionH relativeFrom="column">
                <wp:posOffset>-2540</wp:posOffset>
              </wp:positionH>
              <wp:positionV relativeFrom="paragraph">
                <wp:posOffset>-31115</wp:posOffset>
              </wp:positionV>
              <wp:extent cx="6120130" cy="0"/>
              <wp:effectExtent l="0" t="0" r="13970" b="19050"/>
              <wp:wrapNone/>
              <wp:docPr id="11" name="直接连接符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18A16F" id="直接连接符 11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2.45pt" to="481.7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" o:allowincell="f" strokeweight="1pt"/>
          </w:pict>
        </mc:Fallback>
      </mc:AlternateContent>
    </w:r>
    <w:r>
      <w:rPr>
        <w:rFonts w:ascii="Arial" w:hAnsi="Arial" w:cs="Arial"/>
      </w:rPr>
      <w:t>10000</w:t>
    </w:r>
    <w:r>
      <w:rPr>
        <w:rFonts w:ascii="Arial" w:hAnsi="Arial" w:cs="Arial" w:hint="eastAsia"/>
      </w:rPr>
      <w:t xml:space="preserve">4                                                </w:t>
    </w:r>
    <w:r>
      <w:rPr>
        <w:rFonts w:ascii="Arial" w:hAnsi="Arial" w:cs="Arial" w:hint="eastAsia"/>
        <w:sz w:val="20"/>
        <w:szCs w:val="20"/>
      </w:rPr>
      <w:t xml:space="preserve">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PAGE   \* MERGEFORMAT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>
      <w:rPr>
        <w:rFonts w:ascii="Arial" w:hAnsi="Arial" w:cs="Arial"/>
        <w:bCs/>
        <w:sz w:val="20"/>
        <w:szCs w:val="20"/>
      </w:rPr>
      <w:fldChar w:fldCharType="end"/>
    </w:r>
  </w:p>
  <w:p w14:paraId="4BFDD3C9" w14:textId="77777777" w:rsidR="00DE0058" w:rsidRDefault="00000000">
    <w:pPr>
      <w:pStyle w:val="a8"/>
      <w:rPr>
        <w:rFonts w:ascii="Arial" w:hAnsi="Arial" w:cs="Arial"/>
      </w:rPr>
    </w:pPr>
    <w:r>
      <w:rPr>
        <w:rFonts w:ascii="Arial" w:hAnsi="Arial" w:cs="Arial" w:hint="eastAsia"/>
      </w:rPr>
      <w:t>201812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93AE" w14:textId="77777777" w:rsidR="00DE0058" w:rsidRDefault="00000000">
    <w:pPr>
      <w:pStyle w:val="a8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2589F666" wp14:editId="38BE7AFA">
              <wp:simplePos x="0" y="0"/>
              <wp:positionH relativeFrom="column">
                <wp:posOffset>-2540</wp:posOffset>
              </wp:positionH>
              <wp:positionV relativeFrom="paragraph">
                <wp:posOffset>-31115</wp:posOffset>
              </wp:positionV>
              <wp:extent cx="6120130" cy="0"/>
              <wp:effectExtent l="0" t="0" r="13970" b="19050"/>
              <wp:wrapNone/>
              <wp:docPr id="13" name="直接连接符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74517C" id="直接连接符 13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2.45pt" to="481.7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" o:allowincell="f" strokeweight="1pt"/>
          </w:pict>
        </mc:Fallback>
      </mc:AlternateContent>
    </w:r>
    <w:r>
      <w:rPr>
        <w:rFonts w:ascii="Arial" w:hAnsi="Arial" w:cs="Arial"/>
      </w:rPr>
      <w:t>10000</w:t>
    </w:r>
    <w:r>
      <w:rPr>
        <w:rFonts w:ascii="Arial" w:hAnsi="Arial" w:cs="Arial" w:hint="eastAsia"/>
      </w:rPr>
      <w:t xml:space="preserve">5                                                </w:t>
    </w:r>
    <w:r>
      <w:rPr>
        <w:rFonts w:ascii="Arial" w:hAnsi="Arial" w:cs="Arial" w:hint="eastAsia"/>
        <w:sz w:val="20"/>
        <w:szCs w:val="20"/>
      </w:rPr>
      <w:t xml:space="preserve"> </w:t>
    </w:r>
    <w:r>
      <w:rPr>
        <w:rFonts w:ascii="Arial" w:hAnsi="Arial" w:cs="Arial" w:hint="eastAsia"/>
        <w:bCs/>
        <w:sz w:val="20"/>
        <w:szCs w:val="20"/>
      </w:rPr>
      <w:t>1</w:t>
    </w:r>
  </w:p>
  <w:p w14:paraId="6A2F5EEA" w14:textId="77777777" w:rsidR="00DE0058" w:rsidRDefault="00000000">
    <w:pPr>
      <w:pStyle w:val="a8"/>
      <w:rPr>
        <w:rFonts w:ascii="Arial" w:hAnsi="Arial" w:cs="Arial"/>
      </w:rPr>
    </w:pPr>
    <w:r>
      <w:rPr>
        <w:rFonts w:ascii="Arial" w:hAnsi="Arial" w:cs="Arial" w:hint="eastAsia"/>
      </w:rPr>
      <w:t>201812</w: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E808D14" wp14:editId="24B12450">
              <wp:simplePos x="0" y="0"/>
              <wp:positionH relativeFrom="column">
                <wp:posOffset>-2540</wp:posOffset>
              </wp:positionH>
              <wp:positionV relativeFrom="paragraph">
                <wp:posOffset>300990</wp:posOffset>
              </wp:positionV>
              <wp:extent cx="6120130" cy="0"/>
              <wp:effectExtent l="0" t="0" r="13970" b="19050"/>
              <wp:wrapNone/>
              <wp:docPr id="10" name="直接连接符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8C7DD0B" id="直接连接符 10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3.7pt" to="481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" o:allowincell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24D0" w14:textId="77777777" w:rsidR="00DE0058" w:rsidRDefault="00000000">
    <w:pPr>
      <w:pStyle w:val="a8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205A32F" wp14:editId="7D5202CF">
              <wp:simplePos x="0" y="0"/>
              <wp:positionH relativeFrom="column">
                <wp:posOffset>1905</wp:posOffset>
              </wp:positionH>
              <wp:positionV relativeFrom="paragraph">
                <wp:posOffset>-61595</wp:posOffset>
              </wp:positionV>
              <wp:extent cx="6120130" cy="0"/>
              <wp:effectExtent l="0" t="0" r="13970" b="19050"/>
              <wp:wrapNone/>
              <wp:docPr id="9" name="直接连接符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16FE8C6" id="直接连接符 9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4.85pt" to="482.0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" o:allowincell="f" strokeweight="1pt"/>
          </w:pict>
        </mc:Fallback>
      </mc:AlternateContent>
    </w:r>
    <w:r>
      <w:rPr>
        <w:rFonts w:ascii="Arial" w:hAnsi="Arial" w:cs="Arial"/>
      </w:rPr>
      <w:t>10000</w:t>
    </w:r>
    <w:r>
      <w:rPr>
        <w:rFonts w:ascii="Arial" w:hAnsi="Arial" w:cs="Arial" w:hint="eastAsia"/>
      </w:rPr>
      <w:t xml:space="preserve">1                                                </w:t>
    </w:r>
    <w:r>
      <w:rPr>
        <w:rFonts w:ascii="Arial" w:hAnsi="Arial" w:cs="Arial" w:hint="eastAsia"/>
        <w:sz w:val="20"/>
        <w:szCs w:val="20"/>
      </w:rPr>
      <w:t xml:space="preserve">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PAGE   \* MERGEFORMAT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>
      <w:rPr>
        <w:rFonts w:ascii="Arial" w:hAnsi="Arial" w:cs="Arial"/>
        <w:bCs/>
        <w:sz w:val="20"/>
        <w:szCs w:val="20"/>
      </w:rPr>
      <w:fldChar w:fldCharType="end"/>
    </w:r>
  </w:p>
  <w:p w14:paraId="5CA83679" w14:textId="77777777" w:rsidR="00DE0058" w:rsidRDefault="00000000">
    <w:pPr>
      <w:pStyle w:val="a8"/>
      <w:rPr>
        <w:rFonts w:ascii="Arial" w:hAnsi="Arial" w:cs="Arial"/>
      </w:rPr>
    </w:pPr>
    <w:r>
      <w:rPr>
        <w:rFonts w:ascii="Arial" w:hAnsi="Arial" w:cs="Arial" w:hint="eastAsia"/>
      </w:rPr>
      <w:t>201812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E7F4" w14:textId="77777777" w:rsidR="00DE0058" w:rsidRDefault="00000000">
    <w:pPr>
      <w:pStyle w:val="a8"/>
      <w:rPr>
        <w:rFonts w:ascii="Arial" w:hAnsi="Arial" w:cs="Arial"/>
        <w:bCs/>
        <w:sz w:val="16"/>
        <w:szCs w:val="1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79A831E" wp14:editId="1DA4D42B">
              <wp:simplePos x="0" y="0"/>
              <wp:positionH relativeFrom="column">
                <wp:posOffset>-1905</wp:posOffset>
              </wp:positionH>
              <wp:positionV relativeFrom="paragraph">
                <wp:posOffset>-24765</wp:posOffset>
              </wp:positionV>
              <wp:extent cx="6120130" cy="0"/>
              <wp:effectExtent l="0" t="0" r="13970" b="19050"/>
              <wp:wrapNone/>
              <wp:docPr id="18" name="直接连接符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B08CA1" id="直接连接符 18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1.95pt" to="481.7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" o:allowincell="f" strokeweight="1pt"/>
          </w:pict>
        </mc:Fallback>
      </mc:AlternateContent>
    </w:r>
    <w:r>
      <w:rPr>
        <w:rFonts w:ascii="Arial" w:hAnsi="Arial" w:cs="Arial" w:hint="eastAsia"/>
        <w:bCs/>
        <w:sz w:val="16"/>
        <w:szCs w:val="16"/>
      </w:rPr>
      <w:t xml:space="preserve">100002                                                    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PAGE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16"/>
        <w:szCs w:val="16"/>
        <w:lang w:val="zh-CN"/>
      </w:rPr>
      <w:t xml:space="preserve"> </w:t>
    </w:r>
  </w:p>
  <w:p w14:paraId="3DA2850F" w14:textId="77777777" w:rsidR="00DE0058" w:rsidRDefault="00000000">
    <w:pPr>
      <w:pStyle w:val="a8"/>
      <w:rPr>
        <w:rFonts w:ascii="Arial" w:hAnsi="Arial" w:cs="Arial"/>
        <w:sz w:val="16"/>
        <w:szCs w:val="16"/>
      </w:rPr>
    </w:pPr>
    <w:r>
      <w:rPr>
        <w:rFonts w:ascii="Arial" w:hAnsi="Arial" w:cs="Arial" w:hint="eastAsia"/>
        <w:bCs/>
        <w:sz w:val="16"/>
        <w:szCs w:val="16"/>
      </w:rPr>
      <w:t>201812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6CD6" w14:textId="77777777" w:rsidR="00DE0058" w:rsidRDefault="00000000">
    <w:pPr>
      <w:pStyle w:val="a8"/>
      <w:rPr>
        <w:rFonts w:ascii="Arial" w:hAnsi="Arial" w:cs="Arial"/>
        <w:bCs/>
        <w:sz w:val="16"/>
        <w:szCs w:val="1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CC547AC" wp14:editId="375B7B36">
              <wp:simplePos x="0" y="0"/>
              <wp:positionH relativeFrom="column">
                <wp:posOffset>-1905</wp:posOffset>
              </wp:positionH>
              <wp:positionV relativeFrom="paragraph">
                <wp:posOffset>-24765</wp:posOffset>
              </wp:positionV>
              <wp:extent cx="6120130" cy="0"/>
              <wp:effectExtent l="0" t="0" r="13970" b="19050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38BFFFC" id="直接连接符 1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1.95pt" to="481.7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" o:allowincell="f" strokeweight="1pt"/>
          </w:pict>
        </mc:Fallback>
      </mc:AlternateContent>
    </w:r>
    <w:r>
      <w:rPr>
        <w:rFonts w:ascii="Arial" w:hAnsi="Arial" w:cs="Arial" w:hint="eastAsia"/>
        <w:bCs/>
        <w:sz w:val="16"/>
        <w:szCs w:val="16"/>
      </w:rPr>
      <w:t xml:space="preserve">100003                                                     </w:t>
    </w:r>
    <w:r>
      <w:rPr>
        <w:rFonts w:ascii="Arial" w:hAnsi="Arial" w:cs="Arial"/>
        <w:bCs/>
        <w:sz w:val="20"/>
        <w:szCs w:val="20"/>
      </w:rPr>
      <w:fldChar w:fldCharType="begin"/>
    </w:r>
    <w:r>
      <w:rPr>
        <w:rFonts w:ascii="Arial" w:hAnsi="Arial" w:cs="Arial"/>
        <w:bCs/>
        <w:sz w:val="20"/>
        <w:szCs w:val="20"/>
      </w:rPr>
      <w:instrText>PAGE</w:instrText>
    </w:r>
    <w:r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16"/>
        <w:szCs w:val="16"/>
        <w:lang w:val="zh-CN"/>
      </w:rPr>
      <w:t xml:space="preserve"> </w:t>
    </w:r>
  </w:p>
  <w:p w14:paraId="1AEF1035" w14:textId="77777777" w:rsidR="00DE0058" w:rsidRDefault="00000000">
    <w:pPr>
      <w:pStyle w:val="a8"/>
      <w:rPr>
        <w:rFonts w:ascii="Arial" w:hAnsi="Arial" w:cs="Arial"/>
        <w:sz w:val="16"/>
        <w:szCs w:val="16"/>
      </w:rPr>
    </w:pPr>
    <w:r>
      <w:rPr>
        <w:rFonts w:ascii="Arial" w:hAnsi="Arial" w:cs="Arial" w:hint="eastAsia"/>
        <w:bCs/>
        <w:sz w:val="16"/>
        <w:szCs w:val="16"/>
      </w:rPr>
      <w:t>201812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D8B7" w14:textId="77777777" w:rsidR="004A5CE4" w:rsidRDefault="004A5CE4">
      <w:r>
        <w:separator/>
      </w:r>
    </w:p>
  </w:footnote>
  <w:footnote w:type="continuationSeparator" w:id="0">
    <w:p w14:paraId="11179F11" w14:textId="77777777" w:rsidR="004A5CE4" w:rsidRDefault="004A5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CE1C" w14:textId="77777777" w:rsidR="00DE0058" w:rsidRDefault="00000000">
    <w:pPr>
      <w:pStyle w:val="aa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A92AA3F" wp14:editId="779A1736">
              <wp:simplePos x="0" y="0"/>
              <wp:positionH relativeFrom="column">
                <wp:posOffset>-1905</wp:posOffset>
              </wp:positionH>
              <wp:positionV relativeFrom="paragraph">
                <wp:posOffset>307340</wp:posOffset>
              </wp:positionV>
              <wp:extent cx="6120130" cy="0"/>
              <wp:effectExtent l="0" t="0" r="13970" b="1905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18C907D" id="直接连接符 2" o:spid="_x0000_s1026" style="position:absolute;left:0;text-align:lef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4.2pt" to="481.7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" o:allowincell="f" strokeweight="1pt"/>
          </w:pict>
        </mc:Fallback>
      </mc:AlternateContent>
    </w:r>
    <w:r>
      <w:rPr>
        <w:rFonts w:hint="eastAsia"/>
      </w:rPr>
      <w:t>说 明 书 摘 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E5EC" w14:textId="77777777" w:rsidR="00DE0058" w:rsidRDefault="00000000">
    <w:pPr>
      <w:pStyle w:val="aa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09306771" wp14:editId="20FD03DD">
              <wp:simplePos x="0" y="0"/>
              <wp:positionH relativeFrom="column">
                <wp:posOffset>-4445</wp:posOffset>
              </wp:positionH>
              <wp:positionV relativeFrom="paragraph">
                <wp:posOffset>302260</wp:posOffset>
              </wp:positionV>
              <wp:extent cx="6120130" cy="0"/>
              <wp:effectExtent l="0" t="0" r="13970" b="19050"/>
              <wp:wrapNone/>
              <wp:docPr id="3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DA9E6F3" id="直接连接符 3" o:spid="_x0000_s1026" style="position:absolute;left:0;text-align:lef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3.8pt" to="481.5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" o:allowincell="f" strokeweight="1pt"/>
          </w:pict>
        </mc:Fallback>
      </mc:AlternateContent>
    </w:r>
    <w:r>
      <w:rPr>
        <w:rFonts w:hint="eastAsia"/>
      </w:rPr>
      <w:t>摘 要 附 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1E3B" w14:textId="77777777" w:rsidR="00DE0058" w:rsidRDefault="00000000">
    <w:pPr>
      <w:pStyle w:val="aa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3ACAE834" wp14:editId="153AF640">
              <wp:simplePos x="0" y="0"/>
              <wp:positionH relativeFrom="column">
                <wp:posOffset>-3175</wp:posOffset>
              </wp:positionH>
              <wp:positionV relativeFrom="paragraph">
                <wp:posOffset>305435</wp:posOffset>
              </wp:positionV>
              <wp:extent cx="6120130" cy="0"/>
              <wp:effectExtent l="0" t="0" r="13970" b="19050"/>
              <wp:wrapNone/>
              <wp:docPr id="4" name="直接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14FF2A" id="直接连接符 4" o:spid="_x0000_s1026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4.05pt" to="481.6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" o:allowincell="f" strokeweight="1pt"/>
          </w:pict>
        </mc:Fallback>
      </mc:AlternateContent>
    </w:r>
    <w:r>
      <w:rPr>
        <w:rFonts w:hint="eastAsia"/>
      </w:rPr>
      <w:t>权 利 要 求 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0752" w14:textId="77777777" w:rsidR="00DE0058" w:rsidRDefault="00000000">
    <w:pPr>
      <w:pStyle w:val="aa"/>
      <w:rPr>
        <w:rFonts w:asciiTheme="minorHAnsi" w:hAnsiTheme="minorHAnsi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E42BD01" wp14:editId="7159A84D">
              <wp:simplePos x="0" y="0"/>
              <wp:positionH relativeFrom="column">
                <wp:posOffset>-1270</wp:posOffset>
              </wp:positionH>
              <wp:positionV relativeFrom="paragraph">
                <wp:posOffset>306070</wp:posOffset>
              </wp:positionV>
              <wp:extent cx="6120130" cy="0"/>
              <wp:effectExtent l="0" t="0" r="13970" b="19050"/>
              <wp:wrapNone/>
              <wp:docPr id="5" name="直接连接符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0842CEF" id="直接连接符 5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4.1pt" to="481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" o:allowincell="f" strokeweight="1pt"/>
          </w:pict>
        </mc:Fallback>
      </mc:AlternateContent>
    </w:r>
    <w:r>
      <w:rPr>
        <w:rFonts w:hint="eastAsia"/>
      </w:rPr>
      <w:t xml:space="preserve">说 明 书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E1C3" w14:textId="77777777" w:rsidR="00DE0058" w:rsidRDefault="00000000">
    <w:pPr>
      <w:pStyle w:val="aa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76C26EC" wp14:editId="6B1E1981">
              <wp:simplePos x="0" y="0"/>
              <wp:positionH relativeFrom="column">
                <wp:posOffset>0</wp:posOffset>
              </wp:positionH>
              <wp:positionV relativeFrom="paragraph">
                <wp:posOffset>305435</wp:posOffset>
              </wp:positionV>
              <wp:extent cx="6120130" cy="0"/>
              <wp:effectExtent l="0" t="0" r="13970" b="19050"/>
              <wp:wrapNone/>
              <wp:docPr id="6" name="直接连接符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0B68CFD" id="直接连接符 6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.05pt" to="481.9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" o:allowincell="f" strokeweight="1pt"/>
          </w:pict>
        </mc:Fallback>
      </mc:AlternateContent>
    </w:r>
    <w:r>
      <w:rPr>
        <w:rFonts w:hint="eastAsia"/>
      </w:rPr>
      <w:t>说 明 书 附 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ZkYTI4MjQ0ZGU5NmMxMDdiMjMzMmU3YmJiYzY1ZWQifQ=="/>
  </w:docVars>
  <w:rsids>
    <w:rsidRoot w:val="00885BF9"/>
    <w:rsid w:val="000115FB"/>
    <w:rsid w:val="00015181"/>
    <w:rsid w:val="00050EB2"/>
    <w:rsid w:val="000703B7"/>
    <w:rsid w:val="00076DC0"/>
    <w:rsid w:val="00082752"/>
    <w:rsid w:val="0008518C"/>
    <w:rsid w:val="0009533D"/>
    <w:rsid w:val="000A2C12"/>
    <w:rsid w:val="000A636E"/>
    <w:rsid w:val="000C492A"/>
    <w:rsid w:val="000F1191"/>
    <w:rsid w:val="00105989"/>
    <w:rsid w:val="00150ABF"/>
    <w:rsid w:val="00153D28"/>
    <w:rsid w:val="00170654"/>
    <w:rsid w:val="001732F9"/>
    <w:rsid w:val="001C42F1"/>
    <w:rsid w:val="002030BF"/>
    <w:rsid w:val="002052D3"/>
    <w:rsid w:val="00205DCE"/>
    <w:rsid w:val="00233D84"/>
    <w:rsid w:val="0024344D"/>
    <w:rsid w:val="0029606F"/>
    <w:rsid w:val="002C4BF0"/>
    <w:rsid w:val="002D3CED"/>
    <w:rsid w:val="002F0857"/>
    <w:rsid w:val="00326944"/>
    <w:rsid w:val="00333AE7"/>
    <w:rsid w:val="00377669"/>
    <w:rsid w:val="00386085"/>
    <w:rsid w:val="003A18C0"/>
    <w:rsid w:val="003A4135"/>
    <w:rsid w:val="003D10EB"/>
    <w:rsid w:val="003F2970"/>
    <w:rsid w:val="003F45E8"/>
    <w:rsid w:val="00451814"/>
    <w:rsid w:val="00486767"/>
    <w:rsid w:val="0049522F"/>
    <w:rsid w:val="004A5CE4"/>
    <w:rsid w:val="004C35C9"/>
    <w:rsid w:val="004D0560"/>
    <w:rsid w:val="00514790"/>
    <w:rsid w:val="005361B3"/>
    <w:rsid w:val="00547D9B"/>
    <w:rsid w:val="00551721"/>
    <w:rsid w:val="005654DC"/>
    <w:rsid w:val="00576288"/>
    <w:rsid w:val="00577C40"/>
    <w:rsid w:val="005A1C03"/>
    <w:rsid w:val="005A23C9"/>
    <w:rsid w:val="005A637F"/>
    <w:rsid w:val="005D1985"/>
    <w:rsid w:val="005F24F2"/>
    <w:rsid w:val="005F50B9"/>
    <w:rsid w:val="005F729A"/>
    <w:rsid w:val="006026ED"/>
    <w:rsid w:val="00640BE9"/>
    <w:rsid w:val="006E571C"/>
    <w:rsid w:val="006F4CA2"/>
    <w:rsid w:val="007110A0"/>
    <w:rsid w:val="00711C5C"/>
    <w:rsid w:val="00712397"/>
    <w:rsid w:val="00735D3D"/>
    <w:rsid w:val="007402BF"/>
    <w:rsid w:val="0076420D"/>
    <w:rsid w:val="007D0B9E"/>
    <w:rsid w:val="007E27EC"/>
    <w:rsid w:val="00804CF1"/>
    <w:rsid w:val="00813975"/>
    <w:rsid w:val="00836FCE"/>
    <w:rsid w:val="00855567"/>
    <w:rsid w:val="008805BB"/>
    <w:rsid w:val="00885519"/>
    <w:rsid w:val="00885BF9"/>
    <w:rsid w:val="008D6B9C"/>
    <w:rsid w:val="00904511"/>
    <w:rsid w:val="00964A13"/>
    <w:rsid w:val="00980A4C"/>
    <w:rsid w:val="009833CC"/>
    <w:rsid w:val="0098495F"/>
    <w:rsid w:val="00994D51"/>
    <w:rsid w:val="009A7FDA"/>
    <w:rsid w:val="009B681B"/>
    <w:rsid w:val="009D6AB1"/>
    <w:rsid w:val="009E461F"/>
    <w:rsid w:val="00A02F60"/>
    <w:rsid w:val="00A20339"/>
    <w:rsid w:val="00A22A0B"/>
    <w:rsid w:val="00A36EB3"/>
    <w:rsid w:val="00A8521C"/>
    <w:rsid w:val="00A86128"/>
    <w:rsid w:val="00A864E9"/>
    <w:rsid w:val="00B5731E"/>
    <w:rsid w:val="00B615AB"/>
    <w:rsid w:val="00B62F0E"/>
    <w:rsid w:val="00BB5741"/>
    <w:rsid w:val="00C177F4"/>
    <w:rsid w:val="00C32D99"/>
    <w:rsid w:val="00C35494"/>
    <w:rsid w:val="00C4607B"/>
    <w:rsid w:val="00C55AF4"/>
    <w:rsid w:val="00C6586A"/>
    <w:rsid w:val="00C82AF4"/>
    <w:rsid w:val="00C946C5"/>
    <w:rsid w:val="00CC0B43"/>
    <w:rsid w:val="00CC348D"/>
    <w:rsid w:val="00D12846"/>
    <w:rsid w:val="00D30536"/>
    <w:rsid w:val="00D30A48"/>
    <w:rsid w:val="00D31983"/>
    <w:rsid w:val="00D855DC"/>
    <w:rsid w:val="00DB117D"/>
    <w:rsid w:val="00DB3377"/>
    <w:rsid w:val="00DE0058"/>
    <w:rsid w:val="00E1662B"/>
    <w:rsid w:val="00E16FBE"/>
    <w:rsid w:val="00E406B2"/>
    <w:rsid w:val="00E51B05"/>
    <w:rsid w:val="00EC3842"/>
    <w:rsid w:val="00EC628F"/>
    <w:rsid w:val="00F471AC"/>
    <w:rsid w:val="00F74F0F"/>
    <w:rsid w:val="00F94191"/>
    <w:rsid w:val="00FA5597"/>
    <w:rsid w:val="00FF6641"/>
    <w:rsid w:val="00FF7E75"/>
    <w:rsid w:val="02856CA8"/>
    <w:rsid w:val="03187D74"/>
    <w:rsid w:val="03445581"/>
    <w:rsid w:val="08B6102D"/>
    <w:rsid w:val="0BD078E7"/>
    <w:rsid w:val="0C3C77C2"/>
    <w:rsid w:val="0CDB5124"/>
    <w:rsid w:val="113F222E"/>
    <w:rsid w:val="11511F61"/>
    <w:rsid w:val="186574ED"/>
    <w:rsid w:val="18B947A4"/>
    <w:rsid w:val="1D5C7CC4"/>
    <w:rsid w:val="1DB267EB"/>
    <w:rsid w:val="1DB90C77"/>
    <w:rsid w:val="22266AF2"/>
    <w:rsid w:val="2296767D"/>
    <w:rsid w:val="229D3A06"/>
    <w:rsid w:val="27BC5F2F"/>
    <w:rsid w:val="294A30C6"/>
    <w:rsid w:val="31FC517A"/>
    <w:rsid w:val="329F5225"/>
    <w:rsid w:val="32EB1476"/>
    <w:rsid w:val="356C3322"/>
    <w:rsid w:val="369327C8"/>
    <w:rsid w:val="3A4E007E"/>
    <w:rsid w:val="3BCC2061"/>
    <w:rsid w:val="3F850EA5"/>
    <w:rsid w:val="3FE200A5"/>
    <w:rsid w:val="41BD0482"/>
    <w:rsid w:val="44F52628"/>
    <w:rsid w:val="46D83FB0"/>
    <w:rsid w:val="49371FA9"/>
    <w:rsid w:val="4E1D7948"/>
    <w:rsid w:val="510D659C"/>
    <w:rsid w:val="57DA1989"/>
    <w:rsid w:val="5D2C7D43"/>
    <w:rsid w:val="63AB4186"/>
    <w:rsid w:val="68DE6C8A"/>
    <w:rsid w:val="6C6E11E8"/>
    <w:rsid w:val="6CDE045D"/>
    <w:rsid w:val="70871AD7"/>
    <w:rsid w:val="727A5D97"/>
    <w:rsid w:val="747B67DD"/>
    <w:rsid w:val="76BD5F61"/>
    <w:rsid w:val="77253244"/>
    <w:rsid w:val="78C739BC"/>
    <w:rsid w:val="7ABD34A3"/>
    <w:rsid w:val="7B290AA3"/>
    <w:rsid w:val="7B2A2023"/>
    <w:rsid w:val="7C1A4147"/>
    <w:rsid w:val="7E5164F0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17A8BC"/>
  <w15:docId w15:val="{1F7F328B-6CF7-4F63-85F3-8F5C23FC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楷体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adjustRightInd w:val="0"/>
      <w:snapToGrid w:val="0"/>
      <w:spacing w:before="720" w:line="312" w:lineRule="auto"/>
      <w:jc w:val="left"/>
      <w:outlineLvl w:val="0"/>
    </w:pPr>
    <w:rPr>
      <w:rFonts w:ascii="Times New Roman" w:eastAsia="楷体_GB2312" w:hAnsi="Times New Roman" w:cs="Times New Roman"/>
      <w:b/>
      <w:bCs/>
      <w:w w:val="110"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a5"/>
    <w:qFormat/>
    <w:pPr>
      <w:ind w:left="378" w:hangingChars="180" w:hanging="378"/>
    </w:pPr>
    <w:rPr>
      <w:rFonts w:ascii="宋体" w:eastAsia="宋体" w:hAnsi="宋体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="黑体" w:eastAsia="黑体" w:hAnsi="黑体"/>
      <w:b/>
      <w:sz w:val="28"/>
      <w:szCs w:val="28"/>
    </w:rPr>
  </w:style>
  <w:style w:type="character" w:styleId="ac">
    <w:name w:val="line number"/>
    <w:basedOn w:val="a0"/>
    <w:uiPriority w:val="99"/>
    <w:semiHidden/>
    <w:unhideWhenUsed/>
    <w:qFormat/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rFonts w:ascii="黑体" w:eastAsia="黑体" w:hAnsi="黑体"/>
      <w:b/>
      <w:sz w:val="28"/>
      <w:szCs w:val="2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楷体_GB2312" w:hAnsi="Times New Roman" w:cs="Times New Roman"/>
      <w:b/>
      <w:bCs/>
      <w:w w:val="110"/>
      <w:kern w:val="44"/>
      <w:sz w:val="28"/>
      <w:szCs w:val="44"/>
    </w:rPr>
  </w:style>
  <w:style w:type="character" w:customStyle="1" w:styleId="a5">
    <w:name w:val="正文文本缩进 字符"/>
    <w:basedOn w:val="a0"/>
    <w:link w:val="a4"/>
    <w:qFormat/>
    <w:rPr>
      <w:rFonts w:ascii="宋体" w:eastAsia="宋体" w:hAnsi="宋体" w:cs="Times New Roman"/>
      <w:szCs w:val="20"/>
    </w:rPr>
  </w:style>
  <w:style w:type="paragraph" w:styleId="ae">
    <w:name w:val="No Spacing"/>
    <w:link w:val="af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无间隔 字符"/>
    <w:basedOn w:val="a0"/>
    <w:link w:val="ae"/>
    <w:uiPriority w:val="1"/>
    <w:qFormat/>
    <w:rPr>
      <w:kern w:val="0"/>
      <w:sz w:val="22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87000B-CA09-4F1B-93E5-FCDCD3F3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实用新型</dc:subject>
  <dc:creator>尼</dc:creator>
  <cp:keywords>wqs</cp:keywords>
  <cp:lastModifiedBy>0815</cp:lastModifiedBy>
  <cp:revision>62</cp:revision>
  <dcterms:created xsi:type="dcterms:W3CDTF">2018-12-20T01:33:00Z</dcterms:created>
  <dcterms:modified xsi:type="dcterms:W3CDTF">2024-03-13T02:14:00Z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93604BF65D274F1D848FE2B63F69165C</vt:lpwstr>
  </property>
</Properties>
</file>