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3A283">
      <w:pPr>
        <w:numPr>
          <w:ilvl w:val="0"/>
          <w:numId w:val="0"/>
        </w:numPr>
        <w:spacing w:line="360" w:lineRule="auto"/>
        <w:ind w:firstLine="480" w:firstLineChars="200"/>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本发明提供了一种防横向振动的PDC钻头，属于钻井工具技术领域，包括钻头本体和钻头接头，在钻头本体的刀翼上布设有多个切削齿，包括主切削齿和保径切削齿，其中主切削齿设置于刀翼的内侧部分，保径切削齿设置于刀翼的外周部分，主切削齿在单个刀翼上采用防横向振动的上下错开形态进行布置，在整个冠部形状上都有切削齿的同时，相间隔的切削齿之间能形成环形的凹凸槽，在钻进过程中能够与井底岩石卡住，避免钻头产生横向振动。本发明通过将原本在冠部曲线上的切削齿分别上下错开布置，在保留完整冠部形状的同时，切削齿与切削齿之间能形成凹凸槽，在钻进过程中能够与井底岩石完美卡住，避免钻头产生横向振动。</w:t>
      </w:r>
    </w:p>
    <w:p w14:paraId="7FE6DB1F">
      <w:pP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14:paraId="136B2B73">
      <w:pPr>
        <w:numPr>
          <w:ilvl w:val="0"/>
          <w:numId w:val="0"/>
        </w:numPr>
        <w:spacing w:line="360" w:lineRule="auto"/>
        <w:ind w:firstLine="480" w:firstLineChars="200"/>
        <w:rPr>
          <w:rFonts w:hint="eastAsia" w:ascii="宋体" w:hAnsi="宋体" w:eastAsia="宋体" w:cs="宋体"/>
          <w:color w:val="auto"/>
          <w:kern w:val="0"/>
          <w:sz w:val="24"/>
          <w:szCs w:val="24"/>
          <w:lang w:val="en-US" w:eastAsia="zh-CN" w:bidi="ar"/>
        </w:rPr>
      </w:pPr>
    </w:p>
    <w:p w14:paraId="7ED5219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p>
    <w:p w14:paraId="2921FD8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sectPr>
          <w:headerReference r:id="rId4" w:type="first"/>
          <w:footerReference r:id="rId6" w:type="first"/>
          <w:headerReference r:id="rId3" w:type="default"/>
          <w:footerReference r:id="rId5" w:type="default"/>
          <w:pgSz w:w="11906" w:h="16838"/>
          <w:pgMar w:top="1440" w:right="1800" w:bottom="1440" w:left="1800" w:header="851" w:footer="992" w:gutter="0"/>
          <w:pgNumType w:fmt="decimal"/>
          <w:cols w:space="425" w:num="1"/>
          <w:titlePg/>
          <w:docGrid w:type="lines" w:linePitch="312" w:charSpace="0"/>
        </w:sectPr>
      </w:pPr>
      <w:r>
        <w:rPr>
          <w:rFonts w:hint="eastAsia" w:ascii="宋体" w:hAnsi="宋体" w:eastAsia="宋体" w:cs="宋体"/>
          <w:sz w:val="24"/>
          <w:szCs w:val="24"/>
        </w:rPr>
        <w:drawing>
          <wp:inline distT="0" distB="0" distL="114300" distR="114300">
            <wp:extent cx="3801110" cy="3569335"/>
            <wp:effectExtent l="0" t="0" r="8890" b="12065"/>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16"/>
                    <a:stretch>
                      <a:fillRect/>
                    </a:stretch>
                  </pic:blipFill>
                  <pic:spPr>
                    <a:xfrm>
                      <a:off x="0" y="0"/>
                      <a:ext cx="3801110" cy="3569335"/>
                    </a:xfrm>
                    <a:prstGeom prst="rect">
                      <a:avLst/>
                    </a:prstGeom>
                    <a:noFill/>
                    <a:ln>
                      <a:noFill/>
                    </a:ln>
                  </pic:spPr>
                </pic:pic>
              </a:graphicData>
            </a:graphic>
          </wp:inline>
        </w:drawing>
      </w:r>
    </w:p>
    <w:p w14:paraId="4EEFD028">
      <w:pPr>
        <w:numPr>
          <w:ilvl w:val="0"/>
          <w:numId w:val="0"/>
        </w:numPr>
        <w:spacing w:line="360" w:lineRule="auto"/>
        <w:ind w:firstLine="480" w:firstLineChars="200"/>
        <w:rPr>
          <w:rFonts w:hint="eastAsia" w:ascii="宋体" w:hAnsi="宋体" w:eastAsia="宋体" w:cs="宋体"/>
          <w:color w:val="auto"/>
          <w:kern w:val="0"/>
          <w:sz w:val="24"/>
          <w:szCs w:val="24"/>
          <w:lang w:val="en-US" w:eastAsia="zh-CN" w:bidi="ar"/>
        </w:rPr>
      </w:pPr>
      <w:r>
        <w:rPr>
          <w:rFonts w:hint="eastAsia" w:ascii="宋体" w:hAnsi="宋体" w:eastAsia="宋体" w:cs="宋体"/>
          <w:color w:val="auto"/>
          <w:sz w:val="24"/>
          <w:szCs w:val="24"/>
          <w:lang w:val="en-US" w:eastAsia="zh-CN"/>
        </w:rPr>
        <w:t>1</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sz w:val="24"/>
          <w:szCs w:val="24"/>
          <w:lang w:eastAsia="zh-CN"/>
        </w:rPr>
        <w:t>一种防横向振动的PDC钻头</w:t>
      </w:r>
      <w:r>
        <w:rPr>
          <w:rFonts w:hint="eastAsia" w:ascii="宋体" w:hAnsi="宋体" w:eastAsia="宋体" w:cs="宋体"/>
          <w:color w:val="auto"/>
          <w:kern w:val="0"/>
          <w:sz w:val="24"/>
          <w:szCs w:val="24"/>
          <w:lang w:val="en-US" w:eastAsia="zh-CN" w:bidi="ar"/>
        </w:rPr>
        <w:t>，其特征在于：包括钻头本体（2）和钻头接头（7），在钻头本体（2）上设有多条刀翼（5），在刀翼（5）上布设有多个切削齿，包括主切削齿（1）和保径切削齿（3），其中主切削齿（1）设置于刀翼（1）的内侧部分，保径切削齿（3）设置于刀翼（1）的外周部分；所述主切削齿（1）在单个刀翼上的数量不少于7个，主切削齿（1）在单个刀翼（5）上采用</w:t>
      </w:r>
      <w:r>
        <w:rPr>
          <w:rFonts w:hint="eastAsia" w:ascii="宋体" w:hAnsi="宋体" w:eastAsia="宋体" w:cs="宋体"/>
          <w:color w:val="auto"/>
          <w:sz w:val="24"/>
          <w:szCs w:val="24"/>
          <w:lang w:val="en-US" w:eastAsia="zh-CN"/>
        </w:rPr>
        <w:t>防横向振动的</w:t>
      </w:r>
      <w:r>
        <w:rPr>
          <w:rFonts w:hint="eastAsia" w:ascii="宋体" w:hAnsi="宋体" w:eastAsia="宋体" w:cs="宋体"/>
          <w:color w:val="auto"/>
          <w:kern w:val="0"/>
          <w:sz w:val="24"/>
          <w:szCs w:val="24"/>
          <w:lang w:val="en-US" w:eastAsia="zh-CN" w:bidi="ar"/>
        </w:rPr>
        <w:t>上下错开形态进行布置，在整个冠部形状上都有切削齿的同时，相间隔的切削齿之间能形成环形的凹凸槽，在钻进过程中能够与井底岩石卡住，避免钻头产生横向振动。</w:t>
      </w:r>
    </w:p>
    <w:p w14:paraId="390390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2.根据权利要求1所述的一种防横向振动的PDC钻头，其特征在于，所述钻头切削齿在直线段沿着垂直于直线段的方向上下移动错开，在圆弧段沿着冠顶或者外锥的圆心方向的连线方向上下移动错开。</w:t>
      </w:r>
    </w:p>
    <w:p w14:paraId="392257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3.根据权利要求2所述的一种防横向振动的PDC钻头，其特征在于，在同一个刀翼（5）上的切削齿的大小相同或不同，让不同圈层的凹凸槽形成不同的深度尺寸及槽体形状。</w:t>
      </w:r>
    </w:p>
    <w:p w14:paraId="7EF12A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sz w:val="24"/>
          <w:szCs w:val="24"/>
          <w:lang w:val="en-US" w:eastAsia="zh-CN"/>
        </w:rPr>
        <w:t>4</w:t>
      </w:r>
      <w:r>
        <w:rPr>
          <w:rFonts w:hint="eastAsia" w:ascii="宋体" w:hAnsi="宋体" w:eastAsia="宋体" w:cs="宋体"/>
          <w:color w:val="auto"/>
          <w:kern w:val="0"/>
          <w:sz w:val="24"/>
          <w:szCs w:val="24"/>
          <w:lang w:val="en-US" w:eastAsia="zh-CN" w:bidi="ar"/>
        </w:rPr>
        <w:t>.根据权利要求3所述的一种防横向振动的PDC钻头，其特征在于，当在同一刀翼（1）上采用单一尺寸的切削齿的时候，在软地层中，需要使用尺寸较大的切削齿，切削齿直径不小于19mm，且相邻齿的高差距离为8mm以上；在硬质地层或者非均质地层中，需要使用较小的切削齿，切削齿直径不超过19mm，且相邻齿的高差距离为2~8mm。</w:t>
      </w:r>
    </w:p>
    <w:p w14:paraId="1C9C15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5.根据权利要求4所述的一种防横向振动的PDC钻头，其特征在于，当在同一刀翼（1）上采用不同尺寸的切削齿的时候，在相同的布齿条件下，通过不同齿的大小调节凹凸槽的大小，即在凹槽部设置一种尺寸的齿，在凸出部设置另一种尺寸大小的齿，让凹凸槽的齿大小不同；同一凹槽部内的齿的尺寸相同，同一凸出部内的齿的尺寸相同。</w:t>
      </w:r>
    </w:p>
    <w:p w14:paraId="244581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6.根据权利要求5所述的一种防横向振动的PDC钻头，其特征在于，在硬地层中，处于内凹部分的切削齿尺寸大于外凸部分的切削齿，切削齿直径不超过19mm，因此露出量小、抗冲击性好，且分布模式为小切削齿向外凸，大切削齿向内凹；在软地层中，处于内凹部分的切削齿尺寸小于于外凸部分的切削齿，切削齿直径不小于19mm，因此露出量大、钻速高，且分布模式为小切削齿向内凹，大切削齿向外凸。</w:t>
      </w:r>
    </w:p>
    <w:p w14:paraId="2845CA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7.根据权利要求2所述的</w:t>
      </w:r>
      <w:r>
        <w:rPr>
          <w:rFonts w:hint="eastAsia" w:ascii="宋体" w:hAnsi="宋体" w:eastAsia="宋体" w:cs="宋体"/>
          <w:color w:val="auto"/>
          <w:sz w:val="24"/>
          <w:szCs w:val="24"/>
          <w:lang w:eastAsia="zh-CN"/>
        </w:rPr>
        <w:t>一种防横向振动的PDC钻头</w:t>
      </w:r>
      <w:r>
        <w:rPr>
          <w:rFonts w:hint="eastAsia" w:ascii="宋体" w:hAnsi="宋体" w:eastAsia="宋体" w:cs="宋体"/>
          <w:color w:val="auto"/>
          <w:kern w:val="0"/>
          <w:sz w:val="24"/>
          <w:szCs w:val="24"/>
          <w:lang w:val="en-US" w:eastAsia="zh-CN" w:bidi="ar"/>
        </w:rPr>
        <w:t>，其特征在于，切削齿上下错开的顺序根据所需情况设定，相邻上下错开的切削齿的组合为一颗上一颗下为一个组合，或，两颗上两颗下为一个组合，也可以三颗上三颗下为一个组合，根据钻头的大小或者齿的大小进行选择；</w:t>
      </w:r>
    </w:p>
    <w:p w14:paraId="6091A3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采用不同数量为一组，需要基于地层的环境，当地层为软著地层，采用齿数更小的一颗上一颗下的组合作为布齿模式；当地层为硬质地层，采用齿数更大的三颗上三颗下的组合作为布齿模式；当地层为当地层为硬质地层，采用齿数更大的两颗上两颗下或三颗上三颗下的组合作为布齿模式；当地层为非均质地层，采用齿数为两颗上两颗下的组合作为布齿模式。</w:t>
      </w:r>
    </w:p>
    <w:p w14:paraId="78CBBA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0"/>
          <w:sz w:val="24"/>
          <w:szCs w:val="24"/>
          <w:lang w:val="en-US" w:eastAsia="zh-CN" w:bidi="ar"/>
        </w:rPr>
      </w:pPr>
      <w:r>
        <w:rPr>
          <w:rFonts w:hint="eastAsia" w:ascii="宋体" w:hAnsi="宋体" w:eastAsia="宋体" w:cs="宋体"/>
          <w:color w:val="auto"/>
          <w:sz w:val="24"/>
          <w:szCs w:val="24"/>
          <w:lang w:val="en-US" w:eastAsia="zh-CN"/>
        </w:rPr>
        <w:t>8</w:t>
      </w:r>
      <w:r>
        <w:rPr>
          <w:rFonts w:hint="eastAsia" w:ascii="宋体" w:hAnsi="宋体" w:eastAsia="宋体" w:cs="宋体"/>
          <w:color w:val="auto"/>
          <w:kern w:val="0"/>
          <w:sz w:val="24"/>
          <w:szCs w:val="24"/>
          <w:lang w:val="en-US" w:eastAsia="zh-CN" w:bidi="ar"/>
        </w:rPr>
        <w:t>.根据权利要求2所述的</w:t>
      </w:r>
      <w:r>
        <w:rPr>
          <w:rFonts w:hint="eastAsia" w:ascii="宋体" w:hAnsi="宋体" w:eastAsia="宋体" w:cs="宋体"/>
          <w:color w:val="auto"/>
          <w:sz w:val="24"/>
          <w:szCs w:val="24"/>
          <w:lang w:eastAsia="zh-CN"/>
        </w:rPr>
        <w:t>一种防横向振动的PDC钻头</w:t>
      </w:r>
      <w:r>
        <w:rPr>
          <w:rFonts w:hint="eastAsia" w:ascii="宋体" w:hAnsi="宋体" w:eastAsia="宋体" w:cs="宋体"/>
          <w:color w:val="auto"/>
          <w:kern w:val="0"/>
          <w:sz w:val="24"/>
          <w:szCs w:val="24"/>
          <w:lang w:val="en-US" w:eastAsia="zh-CN" w:bidi="ar"/>
        </w:rPr>
        <w:t>，其特征在于，所述切削齿采用异型切削齿，所述异型齿包括但不限于：三角形、矩形、半圆形。</w:t>
      </w:r>
    </w:p>
    <w:p w14:paraId="287F16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9.根据权利要求2所述的</w:t>
      </w:r>
      <w:r>
        <w:rPr>
          <w:rFonts w:hint="eastAsia" w:ascii="宋体" w:hAnsi="宋体" w:eastAsia="宋体" w:cs="宋体"/>
          <w:color w:val="auto"/>
          <w:sz w:val="24"/>
          <w:szCs w:val="24"/>
          <w:lang w:eastAsia="zh-CN"/>
        </w:rPr>
        <w:t>一种防横向振动的PDC钻头</w:t>
      </w:r>
      <w:r>
        <w:rPr>
          <w:rFonts w:hint="eastAsia" w:ascii="宋体" w:hAnsi="宋体" w:eastAsia="宋体" w:cs="宋体"/>
          <w:color w:val="auto"/>
          <w:kern w:val="0"/>
          <w:sz w:val="24"/>
          <w:szCs w:val="24"/>
          <w:lang w:val="en-US" w:eastAsia="zh-CN" w:bidi="ar"/>
        </w:rPr>
        <w:t>，其特征在于，靠近井壁的切削齿的多颗切削齿的布齿固定在冠部曲线上，或者采用较小的移动量，移动量不超过其他齿的错开垂直间距的三分之一,使其能与井壁相切。</w:t>
      </w:r>
    </w:p>
    <w:p w14:paraId="159E527D">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sz w:val="24"/>
          <w:szCs w:val="24"/>
          <w:lang w:val="en-US" w:eastAsia="zh-CN"/>
        </w:rPr>
      </w:pPr>
    </w:p>
    <w:p w14:paraId="4D6AF658">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6477999F">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sz w:val="24"/>
          <w:szCs w:val="24"/>
          <w:lang w:val="en-US" w:eastAsia="zh-CN"/>
        </w:rPr>
        <w:sectPr>
          <w:headerReference r:id="rId7" w:type="default"/>
          <w:footerReference r:id="rId8" w:type="default"/>
          <w:pgSz w:w="11906" w:h="16838"/>
          <w:pgMar w:top="1361" w:right="851" w:bottom="851" w:left="1418" w:header="794" w:footer="113" w:gutter="0"/>
          <w:pgNumType w:fmt="decimal" w:start="1"/>
          <w:cols w:space="720" w:num="1"/>
          <w:docGrid w:type="lines" w:linePitch="312" w:charSpace="0"/>
        </w:sectPr>
      </w:pPr>
    </w:p>
    <w:p w14:paraId="76E75F6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一种防横向振动的PDC钻头</w:t>
      </w:r>
    </w:p>
    <w:p w14:paraId="093887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技术领域</w:t>
      </w:r>
    </w:p>
    <w:p w14:paraId="05A5FD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本发明涉及</w:t>
      </w:r>
      <w:r>
        <w:rPr>
          <w:rFonts w:hint="eastAsia" w:ascii="宋体" w:hAnsi="宋体" w:eastAsia="宋体" w:cs="宋体"/>
          <w:color w:val="auto"/>
          <w:sz w:val="24"/>
          <w:szCs w:val="24"/>
          <w:lang w:val="en-US" w:eastAsia="zh-CN"/>
        </w:rPr>
        <w:t>钻井工具技术领域，特别涉及PDC钻头技术领域</w:t>
      </w:r>
      <w:r>
        <w:rPr>
          <w:rFonts w:hint="eastAsia" w:ascii="宋体" w:hAnsi="宋体" w:eastAsia="宋体" w:cs="宋体"/>
          <w:color w:val="auto"/>
          <w:sz w:val="24"/>
          <w:szCs w:val="24"/>
        </w:rPr>
        <w:t>，具体</w:t>
      </w:r>
      <w:r>
        <w:rPr>
          <w:rFonts w:hint="eastAsia" w:ascii="宋体" w:hAnsi="宋体" w:eastAsia="宋体" w:cs="宋体"/>
          <w:color w:val="auto"/>
          <w:sz w:val="24"/>
          <w:szCs w:val="24"/>
          <w:lang w:val="en-US" w:eastAsia="zh-CN"/>
        </w:rPr>
        <w:t>是</w:t>
      </w:r>
      <w:r>
        <w:rPr>
          <w:rFonts w:hint="eastAsia" w:ascii="宋体" w:hAnsi="宋体" w:eastAsia="宋体" w:cs="宋体"/>
          <w:color w:val="auto"/>
          <w:sz w:val="24"/>
          <w:szCs w:val="24"/>
          <w:lang w:eastAsia="zh-CN"/>
        </w:rPr>
        <w:t>一种防横向振动的PDC钻头</w:t>
      </w:r>
      <w:r>
        <w:rPr>
          <w:rFonts w:hint="eastAsia" w:ascii="宋体" w:hAnsi="宋体" w:eastAsia="宋体" w:cs="宋体"/>
          <w:color w:val="auto"/>
          <w:sz w:val="24"/>
          <w:szCs w:val="24"/>
        </w:rPr>
        <w:t>。</w:t>
      </w:r>
    </w:p>
    <w:p w14:paraId="7FE015B4">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b/>
          <w:bCs/>
          <w:color w:val="auto"/>
          <w:sz w:val="24"/>
          <w:szCs w:val="24"/>
          <w:lang w:val="en-US" w:eastAsia="zh-CN"/>
        </w:rPr>
        <w:t>背景技术</w:t>
      </w:r>
    </w:p>
    <w:p w14:paraId="311893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kern w:val="0"/>
          <w:sz w:val="24"/>
          <w:szCs w:val="24"/>
          <w:lang w:bidi="ar"/>
        </w:rPr>
        <w:t>聚晶金刚石复合片（Polycrystalline Diamond Compact, PDC）钻头，即PDC钻头，</w:t>
      </w:r>
      <w:r>
        <w:rPr>
          <w:rFonts w:hint="eastAsia" w:ascii="宋体" w:hAnsi="宋体" w:eastAsia="宋体" w:cs="宋体"/>
          <w:kern w:val="0"/>
          <w:sz w:val="24"/>
          <w:szCs w:val="24"/>
          <w:lang w:val="en-US" w:eastAsia="zh-CN" w:bidi="ar"/>
        </w:rPr>
        <w:t>作为油气开发的重要工具，直接影响着钻井速度、钻井质量和钻井成本。但PDC钻头在运行过程中会受到钻头本身质量或者地层特性，又或者钻进参数的影响产生横向振动，从而</w:t>
      </w:r>
      <w:r>
        <w:rPr>
          <w:rFonts w:hint="eastAsia" w:ascii="宋体" w:hAnsi="宋体" w:eastAsia="宋体" w:cs="宋体"/>
          <w:i w:val="0"/>
          <w:iCs w:val="0"/>
          <w:caps w:val="0"/>
          <w:spacing w:val="0"/>
          <w:sz w:val="24"/>
          <w:szCs w:val="24"/>
          <w:shd w:val="clear" w:fill="FFFFFF"/>
        </w:rPr>
        <w:t>降低钻头的使用寿命</w:t>
      </w:r>
      <w:r>
        <w:rPr>
          <w:rFonts w:hint="eastAsia" w:ascii="宋体" w:hAnsi="宋体" w:eastAsia="宋体" w:cs="宋体"/>
          <w:i w:val="0"/>
          <w:iCs w:val="0"/>
          <w:caps w:val="0"/>
          <w:spacing w:val="0"/>
          <w:sz w:val="24"/>
          <w:szCs w:val="24"/>
          <w:shd w:val="clear" w:fill="FFFFFF"/>
          <w:lang w:eastAsia="zh-CN"/>
        </w:rPr>
        <w:t>，</w:t>
      </w:r>
      <w:r>
        <w:rPr>
          <w:rFonts w:hint="eastAsia" w:ascii="宋体" w:hAnsi="宋体" w:eastAsia="宋体" w:cs="宋体"/>
          <w:i w:val="0"/>
          <w:iCs w:val="0"/>
          <w:caps w:val="0"/>
          <w:spacing w:val="0"/>
          <w:sz w:val="24"/>
          <w:szCs w:val="24"/>
          <w:shd w:val="clear" w:fill="FFFFFF"/>
        </w:rPr>
        <w:t>严重情况下可能导致钻头在钻进过程中</w:t>
      </w:r>
      <w:r>
        <w:rPr>
          <w:rFonts w:hint="eastAsia" w:ascii="宋体" w:hAnsi="宋体" w:eastAsia="宋体" w:cs="宋体"/>
          <w:i w:val="0"/>
          <w:iCs w:val="0"/>
          <w:caps w:val="0"/>
          <w:spacing w:val="0"/>
          <w:sz w:val="24"/>
          <w:szCs w:val="24"/>
          <w:shd w:val="clear" w:fill="FFFFFF"/>
          <w:lang w:val="en-US" w:eastAsia="zh-CN"/>
        </w:rPr>
        <w:t>出现刀翼断裂</w:t>
      </w:r>
      <w:r>
        <w:rPr>
          <w:rFonts w:hint="eastAsia" w:ascii="宋体" w:hAnsi="宋体" w:eastAsia="宋体" w:cs="宋体"/>
          <w:i w:val="0"/>
          <w:iCs w:val="0"/>
          <w:caps w:val="0"/>
          <w:spacing w:val="0"/>
          <w:sz w:val="24"/>
          <w:szCs w:val="24"/>
          <w:shd w:val="clear" w:fill="FFFFFF"/>
        </w:rPr>
        <w:t>，无法继续使用</w:t>
      </w:r>
      <w:r>
        <w:rPr>
          <w:rFonts w:hint="eastAsia" w:ascii="宋体" w:hAnsi="宋体" w:eastAsia="宋体" w:cs="宋体"/>
          <w:i w:val="0"/>
          <w:iCs w:val="0"/>
          <w:caps w:val="0"/>
          <w:spacing w:val="0"/>
          <w:sz w:val="24"/>
          <w:szCs w:val="24"/>
          <w:shd w:val="clear" w:fill="FFFFFF"/>
          <w:lang w:eastAsia="zh-CN"/>
        </w:rPr>
        <w:t>。</w:t>
      </w:r>
      <w:r>
        <w:rPr>
          <w:rFonts w:hint="eastAsia" w:ascii="宋体" w:hAnsi="宋体" w:eastAsia="宋体" w:cs="宋体"/>
          <w:i w:val="0"/>
          <w:iCs w:val="0"/>
          <w:caps w:val="0"/>
          <w:spacing w:val="0"/>
          <w:sz w:val="24"/>
          <w:szCs w:val="24"/>
          <w:shd w:val="clear" w:fill="FFFFFF"/>
          <w:lang w:val="en-US" w:eastAsia="zh-CN"/>
        </w:rPr>
        <w:t>横向振动影响整体的钻进效率，增加了钻头的使用成本和井眼的维护成本。</w:t>
      </w:r>
    </w:p>
    <w:p w14:paraId="61A8BB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color w:val="auto"/>
          <w:kern w:val="0"/>
          <w:sz w:val="24"/>
          <w:szCs w:val="24"/>
          <w:lang w:val="en-US" w:eastAsia="zh-CN" w:bidi="ar"/>
        </w:rPr>
        <w:t>PDC钻头的切削刃如果在制造过程中没有精确加工，导致各个刀翼的长度、角度或者磨损程度不一致，就会引起不平衡。</w:t>
      </w:r>
      <w:r>
        <w:rPr>
          <w:rFonts w:hint="eastAsia" w:ascii="宋体" w:hAnsi="宋体" w:eastAsia="宋体" w:cs="宋体"/>
          <w:i w:val="0"/>
          <w:iCs w:val="0"/>
          <w:caps w:val="0"/>
          <w:spacing w:val="0"/>
          <w:sz w:val="24"/>
          <w:szCs w:val="24"/>
          <w:shd w:val="clear" w:fill="FFFFFF"/>
        </w:rPr>
        <w:t>钻头内部的材料分布不均匀或者</w:t>
      </w:r>
      <w:r>
        <w:rPr>
          <w:rFonts w:hint="eastAsia" w:ascii="宋体" w:hAnsi="宋体" w:eastAsia="宋体" w:cs="宋体"/>
          <w:i w:val="0"/>
          <w:iCs w:val="0"/>
          <w:caps w:val="0"/>
          <w:spacing w:val="0"/>
          <w:sz w:val="24"/>
          <w:szCs w:val="24"/>
          <w:shd w:val="clear" w:fill="FFFFFF"/>
          <w:lang w:val="en-US" w:eastAsia="zh-CN"/>
        </w:rPr>
        <w:t>PDC齿</w:t>
      </w:r>
      <w:r>
        <w:rPr>
          <w:rFonts w:hint="eastAsia" w:ascii="宋体" w:hAnsi="宋体" w:eastAsia="宋体" w:cs="宋体"/>
          <w:i w:val="0"/>
          <w:iCs w:val="0"/>
          <w:caps w:val="0"/>
          <w:spacing w:val="0"/>
          <w:sz w:val="24"/>
          <w:szCs w:val="24"/>
          <w:shd w:val="clear" w:fill="FFFFFF"/>
        </w:rPr>
        <w:t>的安装位置</w:t>
      </w:r>
      <w:r>
        <w:rPr>
          <w:rFonts w:hint="eastAsia" w:ascii="宋体" w:hAnsi="宋体" w:eastAsia="宋体" w:cs="宋体"/>
          <w:i w:val="0"/>
          <w:iCs w:val="0"/>
          <w:caps w:val="0"/>
          <w:spacing w:val="0"/>
          <w:sz w:val="24"/>
          <w:szCs w:val="24"/>
          <w:shd w:val="clear" w:fill="FFFFFF"/>
          <w:lang w:val="en-US" w:eastAsia="zh-CN"/>
        </w:rPr>
        <w:t>出现</w:t>
      </w:r>
      <w:r>
        <w:rPr>
          <w:rFonts w:hint="eastAsia" w:ascii="宋体" w:hAnsi="宋体" w:eastAsia="宋体" w:cs="宋体"/>
          <w:i w:val="0"/>
          <w:iCs w:val="0"/>
          <w:caps w:val="0"/>
          <w:spacing w:val="0"/>
          <w:sz w:val="24"/>
          <w:szCs w:val="24"/>
          <w:shd w:val="clear" w:fill="FFFFFF"/>
        </w:rPr>
        <w:t>偏差，</w:t>
      </w:r>
      <w:r>
        <w:rPr>
          <w:rFonts w:hint="eastAsia" w:ascii="宋体" w:hAnsi="宋体" w:eastAsia="宋体" w:cs="宋体"/>
          <w:i w:val="0"/>
          <w:iCs w:val="0"/>
          <w:caps w:val="0"/>
          <w:spacing w:val="0"/>
          <w:sz w:val="24"/>
          <w:szCs w:val="24"/>
          <w:shd w:val="clear" w:fill="FFFFFF"/>
          <w:lang w:val="en-US" w:eastAsia="zh-CN"/>
        </w:rPr>
        <w:t>都</w:t>
      </w:r>
      <w:r>
        <w:rPr>
          <w:rFonts w:hint="eastAsia" w:ascii="宋体" w:hAnsi="宋体" w:eastAsia="宋体" w:cs="宋体"/>
          <w:i w:val="0"/>
          <w:iCs w:val="0"/>
          <w:caps w:val="0"/>
          <w:spacing w:val="0"/>
          <w:sz w:val="24"/>
          <w:szCs w:val="24"/>
          <w:shd w:val="clear" w:fill="FFFFFF"/>
        </w:rPr>
        <w:t>会改变钻头的重心位置。在钻进时，重心偏移的钻头就像一个不平衡的旋转体，会产生离心力。这种离心力会随着钻头的旋转而周期性地改变方向，导致钻头在横向方向上产生</w:t>
      </w:r>
      <w:r>
        <w:rPr>
          <w:rFonts w:hint="eastAsia" w:ascii="宋体" w:hAnsi="宋体" w:eastAsia="宋体" w:cs="宋体"/>
          <w:i w:val="0"/>
          <w:iCs w:val="0"/>
          <w:caps w:val="0"/>
          <w:spacing w:val="0"/>
          <w:sz w:val="24"/>
          <w:szCs w:val="24"/>
          <w:shd w:val="clear" w:fill="FFFFFF"/>
          <w:lang w:eastAsia="zh-CN"/>
        </w:rPr>
        <w:t>振动</w:t>
      </w:r>
      <w:r>
        <w:rPr>
          <w:rFonts w:hint="eastAsia" w:ascii="宋体" w:hAnsi="宋体" w:eastAsia="宋体" w:cs="宋体"/>
          <w:i w:val="0"/>
          <w:iCs w:val="0"/>
          <w:caps w:val="0"/>
          <w:spacing w:val="0"/>
          <w:sz w:val="24"/>
          <w:szCs w:val="24"/>
          <w:shd w:val="clear" w:fill="FFFFFF"/>
        </w:rPr>
        <w:t>。</w:t>
      </w:r>
    </w:p>
    <w:p w14:paraId="60F564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lang w:val="en-US" w:eastAsia="zh-CN"/>
        </w:rPr>
        <w:t>真实的</w:t>
      </w:r>
      <w:r>
        <w:rPr>
          <w:rFonts w:hint="eastAsia" w:ascii="宋体" w:hAnsi="宋体" w:eastAsia="宋体" w:cs="宋体"/>
          <w:i w:val="0"/>
          <w:iCs w:val="0"/>
          <w:caps w:val="0"/>
          <w:spacing w:val="0"/>
          <w:sz w:val="24"/>
          <w:szCs w:val="24"/>
          <w:shd w:val="clear" w:fill="FFFFFF"/>
        </w:rPr>
        <w:t>地层往往是由多种不同的岩石类型和结构组成的。当钻头从软地层进入硬地层，或者遇到地层中的硬夹层时，不同地层的硬度差异会导致切削阻力的突然变化。比如，在软地层中钻进时，切削力较小，当遇到硬夹层时，切削力会突然增大。这种不均匀的切削阻力作用在钻头上，会使钻头在横向方向上产生</w:t>
      </w:r>
      <w:r>
        <w:rPr>
          <w:rFonts w:hint="eastAsia" w:ascii="宋体" w:hAnsi="宋体" w:eastAsia="宋体" w:cs="宋体"/>
          <w:i w:val="0"/>
          <w:iCs w:val="0"/>
          <w:caps w:val="0"/>
          <w:spacing w:val="0"/>
          <w:sz w:val="24"/>
          <w:szCs w:val="24"/>
          <w:shd w:val="clear" w:fill="FFFFFF"/>
          <w:lang w:eastAsia="zh-CN"/>
        </w:rPr>
        <w:t>振动</w:t>
      </w:r>
      <w:r>
        <w:rPr>
          <w:rFonts w:hint="eastAsia" w:ascii="宋体" w:hAnsi="宋体" w:eastAsia="宋体" w:cs="宋体"/>
          <w:i w:val="0"/>
          <w:iCs w:val="0"/>
          <w:caps w:val="0"/>
          <w:spacing w:val="0"/>
          <w:sz w:val="24"/>
          <w:szCs w:val="24"/>
          <w:shd w:val="clear" w:fill="FFFFFF"/>
        </w:rPr>
        <w:t>。地层中的层理、裂缝等结构也会影响钻头的钻进稳定性。如果钻头沿着层理方向钻进，遇到层理交错或者裂缝发育的区域，钻头的切削力方向会受到干扰，容易产生横向偏移，从而引发</w:t>
      </w:r>
      <w:r>
        <w:rPr>
          <w:rFonts w:hint="eastAsia" w:ascii="宋体" w:hAnsi="宋体" w:eastAsia="宋体" w:cs="宋体"/>
          <w:i w:val="0"/>
          <w:iCs w:val="0"/>
          <w:caps w:val="0"/>
          <w:spacing w:val="0"/>
          <w:sz w:val="24"/>
          <w:szCs w:val="24"/>
          <w:shd w:val="clear" w:fill="FFFFFF"/>
          <w:lang w:eastAsia="zh-CN"/>
        </w:rPr>
        <w:t>振动</w:t>
      </w:r>
      <w:r>
        <w:rPr>
          <w:rFonts w:hint="eastAsia" w:ascii="宋体" w:hAnsi="宋体" w:eastAsia="宋体" w:cs="宋体"/>
          <w:i w:val="0"/>
          <w:iCs w:val="0"/>
          <w:caps w:val="0"/>
          <w:spacing w:val="0"/>
          <w:sz w:val="24"/>
          <w:szCs w:val="24"/>
          <w:shd w:val="clear" w:fill="FFFFFF"/>
        </w:rPr>
        <w:t>。</w:t>
      </w:r>
    </w:p>
    <w:p w14:paraId="784E07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有些岩石在不同方向上的物理性质（如硬度、弹性模量等）差异较大，这种各向异性会导致钻头在不同方向上的切削效果不同。例如，在钻进具有明显各向异性的页岩地层时，钻头在垂直于页岩层理方向和平行于页岩层理方向上的切削阻力和切削方式不同，容易使钻头产生横向</w:t>
      </w:r>
      <w:r>
        <w:rPr>
          <w:rFonts w:hint="eastAsia" w:ascii="宋体" w:hAnsi="宋体" w:eastAsia="宋体" w:cs="宋体"/>
          <w:i w:val="0"/>
          <w:iCs w:val="0"/>
          <w:caps w:val="0"/>
          <w:spacing w:val="0"/>
          <w:sz w:val="24"/>
          <w:szCs w:val="24"/>
          <w:shd w:val="clear" w:fill="FFFFFF"/>
          <w:lang w:val="en-US" w:eastAsia="zh-CN"/>
        </w:rPr>
        <w:t>振动</w:t>
      </w:r>
      <w:r>
        <w:rPr>
          <w:rFonts w:hint="eastAsia" w:ascii="宋体" w:hAnsi="宋体" w:eastAsia="宋体" w:cs="宋体"/>
          <w:i w:val="0"/>
          <w:iCs w:val="0"/>
          <w:caps w:val="0"/>
          <w:spacing w:val="0"/>
          <w:sz w:val="24"/>
          <w:szCs w:val="24"/>
          <w:shd w:val="clear" w:fill="FFFFFF"/>
        </w:rPr>
        <w:t>。</w:t>
      </w:r>
    </w:p>
    <w:p w14:paraId="6B7FBC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当钻头的转速过高时，离心力会显著增大。由于PDC钻头的结构特点，过大的离心力会使钻头的</w:t>
      </w:r>
      <w:r>
        <w:rPr>
          <w:rFonts w:hint="eastAsia" w:ascii="宋体" w:hAnsi="宋体" w:eastAsia="宋体" w:cs="宋体"/>
          <w:i w:val="0"/>
          <w:iCs w:val="0"/>
          <w:caps w:val="0"/>
          <w:spacing w:val="0"/>
          <w:sz w:val="24"/>
          <w:szCs w:val="24"/>
          <w:shd w:val="clear" w:fill="FFFFFF"/>
          <w:lang w:val="en-US" w:eastAsia="zh-CN"/>
        </w:rPr>
        <w:t>刀翼</w:t>
      </w:r>
      <w:r>
        <w:rPr>
          <w:rFonts w:hint="eastAsia" w:ascii="宋体" w:hAnsi="宋体" w:eastAsia="宋体" w:cs="宋体"/>
          <w:i w:val="0"/>
          <w:iCs w:val="0"/>
          <w:caps w:val="0"/>
          <w:spacing w:val="0"/>
          <w:sz w:val="24"/>
          <w:szCs w:val="24"/>
          <w:shd w:val="clear" w:fill="FFFFFF"/>
        </w:rPr>
        <w:t>在横向方向上承受更大的力，从而导致钻头产生横向</w:t>
      </w:r>
      <w:r>
        <w:rPr>
          <w:rFonts w:hint="eastAsia" w:ascii="宋体" w:hAnsi="宋体" w:eastAsia="宋体" w:cs="宋体"/>
          <w:i w:val="0"/>
          <w:iCs w:val="0"/>
          <w:caps w:val="0"/>
          <w:spacing w:val="0"/>
          <w:sz w:val="24"/>
          <w:szCs w:val="24"/>
          <w:shd w:val="clear" w:fill="FFFFFF"/>
          <w:lang w:eastAsia="zh-CN"/>
        </w:rPr>
        <w:t>振动</w:t>
      </w:r>
      <w:r>
        <w:rPr>
          <w:rFonts w:hint="eastAsia" w:ascii="宋体" w:hAnsi="宋体" w:eastAsia="宋体" w:cs="宋体"/>
          <w:i w:val="0"/>
          <w:iCs w:val="0"/>
          <w:caps w:val="0"/>
          <w:spacing w:val="0"/>
          <w:sz w:val="24"/>
          <w:szCs w:val="24"/>
          <w:shd w:val="clear" w:fill="FFFFFF"/>
        </w:rPr>
        <w:t>。而且高转速下，钻头对地层的切削频率加快，遇到地层不均匀性时，更容易引发</w:t>
      </w:r>
      <w:r>
        <w:rPr>
          <w:rFonts w:hint="eastAsia" w:ascii="宋体" w:hAnsi="宋体" w:eastAsia="宋体" w:cs="宋体"/>
          <w:i w:val="0"/>
          <w:iCs w:val="0"/>
          <w:caps w:val="0"/>
          <w:spacing w:val="0"/>
          <w:sz w:val="24"/>
          <w:szCs w:val="24"/>
          <w:shd w:val="clear" w:fill="FFFFFF"/>
          <w:lang w:eastAsia="zh-CN"/>
        </w:rPr>
        <w:t>振动</w:t>
      </w:r>
      <w:r>
        <w:rPr>
          <w:rFonts w:hint="eastAsia" w:ascii="宋体" w:hAnsi="宋体" w:eastAsia="宋体" w:cs="宋体"/>
          <w:i w:val="0"/>
          <w:iCs w:val="0"/>
          <w:caps w:val="0"/>
          <w:spacing w:val="0"/>
          <w:sz w:val="24"/>
          <w:szCs w:val="24"/>
          <w:shd w:val="clear" w:fill="FFFFFF"/>
        </w:rPr>
        <w:t>。钻压过大时，钻头会过度切入地层。相反，钻压过小会使钻头切削效率降低，并且在钻进过程中容易出现滑动和摆动，也会引起横向</w:t>
      </w:r>
      <w:r>
        <w:rPr>
          <w:rFonts w:hint="eastAsia" w:ascii="宋体" w:hAnsi="宋体" w:eastAsia="宋体" w:cs="宋体"/>
          <w:i w:val="0"/>
          <w:iCs w:val="0"/>
          <w:caps w:val="0"/>
          <w:spacing w:val="0"/>
          <w:sz w:val="24"/>
          <w:szCs w:val="24"/>
          <w:shd w:val="clear" w:fill="FFFFFF"/>
          <w:lang w:eastAsia="zh-CN"/>
        </w:rPr>
        <w:t>振动</w:t>
      </w:r>
      <w:r>
        <w:rPr>
          <w:rFonts w:hint="eastAsia" w:ascii="宋体" w:hAnsi="宋体" w:eastAsia="宋体" w:cs="宋体"/>
          <w:i w:val="0"/>
          <w:iCs w:val="0"/>
          <w:caps w:val="0"/>
          <w:spacing w:val="0"/>
          <w:sz w:val="24"/>
          <w:szCs w:val="24"/>
          <w:shd w:val="clear" w:fill="FFFFFF"/>
        </w:rPr>
        <w:t>。</w:t>
      </w:r>
    </w:p>
    <w:p w14:paraId="6EBC40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lang w:val="en-US" w:eastAsia="zh-CN"/>
        </w:rPr>
        <w:t>常规布齿方法无法避免钻头的横向振动，</w:t>
      </w:r>
      <w:r>
        <w:rPr>
          <w:rFonts w:hint="eastAsia" w:ascii="宋体" w:hAnsi="宋体" w:eastAsia="宋体" w:cs="宋体"/>
          <w:i w:val="0"/>
          <w:iCs w:val="0"/>
          <w:caps w:val="0"/>
          <w:spacing w:val="0"/>
          <w:sz w:val="24"/>
          <w:szCs w:val="24"/>
          <w:shd w:val="clear" w:fill="FFFFFF"/>
        </w:rPr>
        <w:t>横向</w:t>
      </w:r>
      <w:r>
        <w:rPr>
          <w:rFonts w:hint="eastAsia" w:ascii="宋体" w:hAnsi="宋体" w:eastAsia="宋体" w:cs="宋体"/>
          <w:i w:val="0"/>
          <w:iCs w:val="0"/>
          <w:caps w:val="0"/>
          <w:spacing w:val="0"/>
          <w:sz w:val="24"/>
          <w:szCs w:val="24"/>
          <w:shd w:val="clear" w:fill="FFFFFF"/>
          <w:lang w:eastAsia="zh-CN"/>
        </w:rPr>
        <w:t>振动</w:t>
      </w:r>
      <w:r>
        <w:rPr>
          <w:rFonts w:hint="eastAsia" w:ascii="宋体" w:hAnsi="宋体" w:eastAsia="宋体" w:cs="宋体"/>
          <w:i w:val="0"/>
          <w:iCs w:val="0"/>
          <w:caps w:val="0"/>
          <w:spacing w:val="0"/>
          <w:sz w:val="24"/>
          <w:szCs w:val="24"/>
          <w:shd w:val="clear" w:fill="FFFFFF"/>
        </w:rPr>
        <w:t>会干扰钻头正常的切削轨迹，使其不能持续稳定地破碎岩石。钻头时而会偏离预定的钻进方向，需要不断调整才能继续钻进，这使得钻进过程变得断断续续，从而导致钻进</w:t>
      </w:r>
      <w:r>
        <w:rPr>
          <w:rFonts w:hint="eastAsia" w:ascii="宋体" w:hAnsi="宋体" w:eastAsia="宋体" w:cs="宋体"/>
          <w:i w:val="0"/>
          <w:iCs w:val="0"/>
          <w:caps w:val="0"/>
          <w:spacing w:val="0"/>
          <w:sz w:val="24"/>
          <w:szCs w:val="24"/>
          <w:shd w:val="clear" w:fill="FFFFFF"/>
          <w:lang w:val="en-US" w:eastAsia="zh-CN"/>
        </w:rPr>
        <w:t>效率</w:t>
      </w:r>
      <w:r>
        <w:rPr>
          <w:rFonts w:hint="eastAsia" w:ascii="宋体" w:hAnsi="宋体" w:eastAsia="宋体" w:cs="宋体"/>
          <w:i w:val="0"/>
          <w:iCs w:val="0"/>
          <w:caps w:val="0"/>
          <w:spacing w:val="0"/>
          <w:sz w:val="24"/>
          <w:szCs w:val="24"/>
          <w:shd w:val="clear" w:fill="FFFFFF"/>
        </w:rPr>
        <w:t>明显下降。PDC钻头的横向</w:t>
      </w:r>
      <w:r>
        <w:rPr>
          <w:rFonts w:hint="eastAsia" w:ascii="宋体" w:hAnsi="宋体" w:eastAsia="宋体" w:cs="宋体"/>
          <w:i w:val="0"/>
          <w:iCs w:val="0"/>
          <w:caps w:val="0"/>
          <w:spacing w:val="0"/>
          <w:sz w:val="24"/>
          <w:szCs w:val="24"/>
          <w:shd w:val="clear" w:fill="FFFFFF"/>
          <w:lang w:eastAsia="zh-CN"/>
        </w:rPr>
        <w:t>振动</w:t>
      </w:r>
      <w:r>
        <w:rPr>
          <w:rFonts w:hint="eastAsia" w:ascii="宋体" w:hAnsi="宋体" w:eastAsia="宋体" w:cs="宋体"/>
          <w:i w:val="0"/>
          <w:iCs w:val="0"/>
          <w:caps w:val="0"/>
          <w:spacing w:val="0"/>
          <w:sz w:val="24"/>
          <w:szCs w:val="24"/>
          <w:shd w:val="clear" w:fill="FFFFFF"/>
        </w:rPr>
        <w:t>会使钻出的井眼偏离设计的轨迹，出现井斜、狗腿度增大等问题。这对于后续的下套管、完井等作业极为不利，因为套管需要顺着规则的井眼下入，如果井眼轨迹偏差过大，可能导致套管下入困难或者不能顺利到达预定位置，影响整个井筒的质量和后续开采等操作的安全性。</w:t>
      </w:r>
    </w:p>
    <w:p w14:paraId="66DF0E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发明内容</w:t>
      </w:r>
    </w:p>
    <w:p w14:paraId="0A01B1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基于以上工程背景，本发明针对现有技术存在的不足，提供</w:t>
      </w:r>
      <w:r>
        <w:rPr>
          <w:rFonts w:hint="eastAsia" w:ascii="宋体" w:hAnsi="宋体" w:eastAsia="宋体" w:cs="宋体"/>
          <w:color w:val="auto"/>
          <w:sz w:val="24"/>
          <w:szCs w:val="24"/>
          <w:lang w:eastAsia="zh-CN"/>
        </w:rPr>
        <w:t>一种防横向振动的PDC钻头，</w:t>
      </w:r>
      <w:r>
        <w:rPr>
          <w:rFonts w:hint="eastAsia" w:ascii="宋体" w:hAnsi="宋体" w:eastAsia="宋体" w:cs="宋体"/>
          <w:color w:val="auto"/>
          <w:sz w:val="24"/>
          <w:szCs w:val="24"/>
          <w:lang w:val="en-US" w:eastAsia="zh-CN"/>
        </w:rPr>
        <w:t>能够让钻井过程中保持较好的井眼轨迹，提高钻井效果的同时，降低钻头损坏的情况。</w:t>
      </w:r>
    </w:p>
    <w:p w14:paraId="18E2EC33">
      <w:pPr>
        <w:numPr>
          <w:ilvl w:val="0"/>
          <w:numId w:val="0"/>
        </w:numPr>
        <w:spacing w:line="360" w:lineRule="auto"/>
        <w:ind w:firstLine="480" w:firstLineChars="200"/>
        <w:rPr>
          <w:rFonts w:hint="eastAsia" w:ascii="宋体" w:hAnsi="宋体" w:eastAsia="宋体" w:cs="宋体"/>
          <w:color w:val="auto"/>
          <w:kern w:val="0"/>
          <w:sz w:val="24"/>
          <w:szCs w:val="24"/>
          <w:lang w:val="en-US" w:eastAsia="zh-CN" w:bidi="ar"/>
        </w:rPr>
      </w:pPr>
      <w:r>
        <w:rPr>
          <w:rFonts w:hint="eastAsia" w:ascii="宋体" w:hAnsi="宋体" w:eastAsia="宋体" w:cs="宋体"/>
          <w:color w:val="auto"/>
          <w:sz w:val="24"/>
          <w:szCs w:val="24"/>
          <w:lang w:eastAsia="zh-CN"/>
        </w:rPr>
        <w:t>一种防横向振动的PDC钻头</w:t>
      </w:r>
      <w:r>
        <w:rPr>
          <w:rFonts w:hint="eastAsia" w:ascii="宋体" w:hAnsi="宋体" w:eastAsia="宋体" w:cs="宋体"/>
          <w:color w:val="auto"/>
          <w:kern w:val="0"/>
          <w:sz w:val="24"/>
          <w:szCs w:val="24"/>
          <w:lang w:val="en-US" w:eastAsia="zh-CN" w:bidi="ar"/>
        </w:rPr>
        <w:t>，包括钻头本体和钻头接头，在钻头本体上设有多条刀翼，在刀翼上布设有多个切削齿，包括主切削齿和保径切削齿，其中主切削齿设置于刀翼的内侧部分，保径切削齿设置于刀翼的外周部分；所述主切削齿在单个刀翼上的数量不少于7个，主切削齿在单个刀翼上采用</w:t>
      </w:r>
      <w:r>
        <w:rPr>
          <w:rFonts w:hint="eastAsia" w:ascii="宋体" w:hAnsi="宋体" w:eastAsia="宋体" w:cs="宋体"/>
          <w:color w:val="auto"/>
          <w:sz w:val="24"/>
          <w:szCs w:val="24"/>
          <w:lang w:val="en-US" w:eastAsia="zh-CN"/>
        </w:rPr>
        <w:t>防横向振动的</w:t>
      </w:r>
      <w:r>
        <w:rPr>
          <w:rFonts w:hint="eastAsia" w:ascii="宋体" w:hAnsi="宋体" w:eastAsia="宋体" w:cs="宋体"/>
          <w:color w:val="auto"/>
          <w:kern w:val="0"/>
          <w:sz w:val="24"/>
          <w:szCs w:val="24"/>
          <w:lang w:val="en-US" w:eastAsia="zh-CN" w:bidi="ar"/>
        </w:rPr>
        <w:t>上下错开形态进行布置，在整个冠部形状上都有切削齿的同时，相间隔的切削齿之间能形成环形的凹凸槽，在钻进过程中能够与井底岩石卡住，避免钻头产生横向振动。</w:t>
      </w:r>
    </w:p>
    <w:p w14:paraId="17D5E6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进一步的，所述钻头切削齿在直线段沿着垂直于直线段的方向上下移动错开，在圆弧段沿着冠顶或者外锥的圆心方向的连线方向上下移动错开。</w:t>
      </w:r>
    </w:p>
    <w:p w14:paraId="74DDF2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进一步的，在同一个刀翼上的切削齿的大小相同或不同，让不同圈层的凹凸槽形成不同的深度尺寸及槽体形状。</w:t>
      </w:r>
    </w:p>
    <w:p w14:paraId="013310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sz w:val="24"/>
          <w:szCs w:val="24"/>
          <w:lang w:val="en-US" w:eastAsia="zh-CN"/>
        </w:rPr>
        <w:t>更</w:t>
      </w:r>
      <w:r>
        <w:rPr>
          <w:rFonts w:hint="eastAsia" w:ascii="宋体" w:hAnsi="宋体" w:eastAsia="宋体" w:cs="宋体"/>
          <w:color w:val="auto"/>
          <w:kern w:val="0"/>
          <w:sz w:val="24"/>
          <w:szCs w:val="24"/>
          <w:lang w:val="en-US" w:eastAsia="zh-CN" w:bidi="ar"/>
        </w:rPr>
        <w:t>进一步的，当在同一刀翼上采用单一尺寸的切削齿的时候，在软地层中，需要使用尺寸较大的切削齿，切削齿直径不小于19mm，且相邻齿的高差距离为8mm以上；在硬质地层或者非均质地层中，需要使用较小的切削齿，切削齿直径不超过19mm，且相邻齿的高差距离为2~8mm。</w:t>
      </w:r>
    </w:p>
    <w:p w14:paraId="5C31B2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sz w:val="24"/>
          <w:szCs w:val="24"/>
          <w:lang w:val="en-US" w:eastAsia="zh-CN"/>
        </w:rPr>
        <w:t>更</w:t>
      </w:r>
      <w:r>
        <w:rPr>
          <w:rFonts w:hint="eastAsia" w:ascii="宋体" w:hAnsi="宋体" w:eastAsia="宋体" w:cs="宋体"/>
          <w:color w:val="auto"/>
          <w:kern w:val="0"/>
          <w:sz w:val="24"/>
          <w:szCs w:val="24"/>
          <w:lang w:val="en-US" w:eastAsia="zh-CN" w:bidi="ar"/>
        </w:rPr>
        <w:t>进一步的，当在同一刀翼上采用不同尺寸的切削齿的时候，在相同的布齿条件下，通过不同齿的大小调节凹凸槽的大小，即在凹槽部设置一种尺寸的齿，在凸出部设置另一种尺寸大小的齿，让凹凸槽的齿大小不同；同一凹槽部内的齿的尺寸相同，同一凸出部内的齿的尺寸相同。</w:t>
      </w:r>
    </w:p>
    <w:p w14:paraId="4C846A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0"/>
          <w:sz w:val="24"/>
          <w:szCs w:val="24"/>
          <w:lang w:val="en-US" w:eastAsia="zh-CN" w:bidi="ar"/>
        </w:rPr>
      </w:pPr>
      <w:r>
        <w:rPr>
          <w:rFonts w:hint="eastAsia" w:ascii="宋体" w:hAnsi="宋体" w:eastAsia="宋体" w:cs="宋体"/>
          <w:color w:val="auto"/>
          <w:sz w:val="24"/>
          <w:szCs w:val="24"/>
          <w:lang w:val="en-US" w:eastAsia="zh-CN"/>
        </w:rPr>
        <w:t>更</w:t>
      </w:r>
      <w:r>
        <w:rPr>
          <w:rFonts w:hint="eastAsia" w:ascii="宋体" w:hAnsi="宋体" w:eastAsia="宋体" w:cs="宋体"/>
          <w:color w:val="auto"/>
          <w:kern w:val="0"/>
          <w:sz w:val="24"/>
          <w:szCs w:val="24"/>
          <w:lang w:val="en-US" w:eastAsia="zh-CN" w:bidi="ar"/>
        </w:rPr>
        <w:t>进一步的，在硬地层中，处于内凹部分的切削齿尺寸大于外凸部分的切削齿，切削齿直径不超过19mm，因此露出量小、抗冲击性好，且分布模式为小切削齿向外凸，大切削齿向内凹；在软地层中，处于内凹部分的切削齿尺寸小于于外凸部分的切削齿，切削齿直径不小于19mm，因此露出量大、钻速高，且分布模式为小切削齿向内凹，大切削齿向外凸。</w:t>
      </w:r>
    </w:p>
    <w:p w14:paraId="577C81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进一步的，切削齿上下错开的顺序根据所需情况设定，相邻上下错开的切削齿的组合为一颗上一颗下为一个组合，或，两颗上两颗下为一个组合，也可以三颗上三颗下为一个组合，根据钻头的大小或者齿的大小进行选择；</w:t>
      </w:r>
    </w:p>
    <w:p w14:paraId="1E9ADF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采用不同数量为一组，需要基于地层的环境，当地层为软著地层，采用齿数更小的一颗上一颗下的组合作为布齿模式；当地层为硬质地层，采用齿数更大的三颗上三颗下的组合作为布齿模式；当地层为当地层为硬质地层，采用齿数更大的两颗上两颗下或三颗上三颗下的组合作为布齿模式；当地层为非均质地层，采用齿数为两颗上两颗下的组合作为布齿模式。</w:t>
      </w:r>
    </w:p>
    <w:p w14:paraId="31FC27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进一步的，所述切削齿采用异型切削齿，所述异型齿包括但不限于：三角形、矩形、半圆形。</w:t>
      </w:r>
    </w:p>
    <w:p w14:paraId="41F32E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进一步的，靠近井壁的切削齿的多颗切削齿的布齿固定在冠部曲线上，或者采用较小的移动量，移动量不超过其他齿的错开垂直间距的三分之一,使其能与井壁相切。例如，其他区域错开3mm，则此处的错开距离不超过1mm。当然，根据实际情况，这个数据还可以再次进行调整，确保和井壁相切，不超过井壁的尺寸即可。</w:t>
      </w:r>
    </w:p>
    <w:p w14:paraId="0EFA07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本发明具有以下优点：</w:t>
      </w:r>
    </w:p>
    <w:p w14:paraId="3D50F478">
      <w:pPr>
        <w:numPr>
          <w:ilvl w:val="0"/>
          <w:numId w:val="1"/>
        </w:num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通过</w:t>
      </w:r>
      <w:r>
        <w:rPr>
          <w:rFonts w:hint="eastAsia" w:ascii="宋体" w:hAnsi="宋体" w:eastAsia="宋体" w:cs="宋体"/>
          <w:color w:val="auto"/>
          <w:sz w:val="24"/>
          <w:szCs w:val="24"/>
          <w:lang w:val="en-US" w:eastAsia="zh-CN"/>
        </w:rPr>
        <w:t>错开的布齿方法能够</w:t>
      </w:r>
      <w:r>
        <w:rPr>
          <w:rFonts w:hint="eastAsia" w:ascii="宋体" w:hAnsi="宋体" w:eastAsia="宋体" w:cs="宋体"/>
          <w:color w:val="auto"/>
          <w:kern w:val="0"/>
          <w:sz w:val="24"/>
          <w:szCs w:val="24"/>
          <w:lang w:val="en-US" w:eastAsia="zh-CN" w:bidi="ar"/>
        </w:rPr>
        <w:t>在钻进过程中能够与井底岩石完美卡住，</w:t>
      </w:r>
      <w:r>
        <w:rPr>
          <w:rFonts w:hint="eastAsia" w:ascii="宋体" w:hAnsi="宋体" w:eastAsia="宋体" w:cs="宋体"/>
          <w:color w:val="auto"/>
          <w:sz w:val="24"/>
          <w:szCs w:val="24"/>
          <w:lang w:val="en-US" w:eastAsia="zh-CN"/>
        </w:rPr>
        <w:t>避免了</w:t>
      </w:r>
      <w:r>
        <w:rPr>
          <w:rFonts w:hint="eastAsia" w:ascii="宋体" w:hAnsi="宋体" w:eastAsia="宋体" w:cs="宋体"/>
          <w:i w:val="0"/>
          <w:iCs w:val="0"/>
          <w:caps w:val="0"/>
          <w:spacing w:val="0"/>
          <w:sz w:val="24"/>
          <w:szCs w:val="24"/>
          <w:shd w:val="clear" w:fill="FFFFFF"/>
          <w:lang w:val="en-US" w:eastAsia="zh-CN"/>
        </w:rPr>
        <w:t>钻头的横向振动，使其</w:t>
      </w:r>
      <w:r>
        <w:rPr>
          <w:rFonts w:hint="eastAsia" w:ascii="宋体" w:hAnsi="宋体" w:eastAsia="宋体" w:cs="宋体"/>
          <w:i w:val="0"/>
          <w:iCs w:val="0"/>
          <w:caps w:val="0"/>
          <w:spacing w:val="0"/>
          <w:sz w:val="24"/>
          <w:szCs w:val="24"/>
          <w:shd w:val="clear" w:fill="FFFFFF"/>
        </w:rPr>
        <w:t>能</w:t>
      </w:r>
      <w:r>
        <w:rPr>
          <w:rFonts w:hint="eastAsia" w:ascii="宋体" w:hAnsi="宋体" w:eastAsia="宋体" w:cs="宋体"/>
          <w:i w:val="0"/>
          <w:iCs w:val="0"/>
          <w:caps w:val="0"/>
          <w:spacing w:val="0"/>
          <w:sz w:val="24"/>
          <w:szCs w:val="24"/>
          <w:shd w:val="clear" w:fill="FFFFFF"/>
          <w:lang w:val="en-US" w:eastAsia="zh-CN"/>
        </w:rPr>
        <w:t>够</w:t>
      </w:r>
      <w:r>
        <w:rPr>
          <w:rFonts w:hint="eastAsia" w:ascii="宋体" w:hAnsi="宋体" w:eastAsia="宋体" w:cs="宋体"/>
          <w:i w:val="0"/>
          <w:iCs w:val="0"/>
          <w:caps w:val="0"/>
          <w:spacing w:val="0"/>
          <w:sz w:val="24"/>
          <w:szCs w:val="24"/>
          <w:shd w:val="clear" w:fill="FFFFFF"/>
        </w:rPr>
        <w:t>持续稳定地破碎岩石</w:t>
      </w:r>
      <w:r>
        <w:rPr>
          <w:rFonts w:hint="eastAsia" w:ascii="宋体" w:hAnsi="宋体" w:eastAsia="宋体" w:cs="宋体"/>
          <w:i w:val="0"/>
          <w:iCs w:val="0"/>
          <w:caps w:val="0"/>
          <w:spacing w:val="0"/>
          <w:sz w:val="24"/>
          <w:szCs w:val="24"/>
          <w:shd w:val="clear" w:fill="FFFFFF"/>
          <w:lang w:eastAsia="zh-CN"/>
        </w:rPr>
        <w:t>，</w:t>
      </w:r>
      <w:r>
        <w:rPr>
          <w:rFonts w:hint="eastAsia" w:ascii="宋体" w:hAnsi="宋体" w:eastAsia="宋体" w:cs="宋体"/>
          <w:i w:val="0"/>
          <w:iCs w:val="0"/>
          <w:caps w:val="0"/>
          <w:spacing w:val="0"/>
          <w:sz w:val="24"/>
          <w:szCs w:val="24"/>
          <w:shd w:val="clear" w:fill="FFFFFF"/>
          <w:lang w:val="en-US" w:eastAsia="zh-CN"/>
        </w:rPr>
        <w:t>提高了钻头的使用寿命和破岩效率，</w:t>
      </w:r>
      <w:r>
        <w:rPr>
          <w:rFonts w:hint="eastAsia" w:ascii="宋体" w:hAnsi="宋体" w:eastAsia="宋体" w:cs="宋体"/>
          <w:color w:val="auto"/>
          <w:sz w:val="24"/>
          <w:szCs w:val="24"/>
        </w:rPr>
        <w:t>节约了时间成本和经济成本。</w:t>
      </w:r>
    </w:p>
    <w:p w14:paraId="18672500">
      <w:pPr>
        <w:numPr>
          <w:ilvl w:val="0"/>
          <w:numId w:val="1"/>
        </w:num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通过错开布齿的方式抵消掉钻头本身存在加工质量或者面对硬夹层等地层时所带来的横向振动，使其按照预定的方向移动，避免出现</w:t>
      </w:r>
      <w:r>
        <w:rPr>
          <w:rFonts w:hint="eastAsia" w:ascii="宋体" w:hAnsi="宋体" w:eastAsia="宋体" w:cs="宋体"/>
          <w:i w:val="0"/>
          <w:iCs w:val="0"/>
          <w:caps w:val="0"/>
          <w:spacing w:val="0"/>
          <w:sz w:val="24"/>
          <w:szCs w:val="24"/>
          <w:shd w:val="clear" w:fill="FFFFFF"/>
        </w:rPr>
        <w:t>井斜、狗腿度增大等问题</w:t>
      </w:r>
      <w:r>
        <w:rPr>
          <w:rFonts w:hint="eastAsia" w:ascii="宋体" w:hAnsi="宋体" w:eastAsia="宋体" w:cs="宋体"/>
          <w:i w:val="0"/>
          <w:iCs w:val="0"/>
          <w:caps w:val="0"/>
          <w:spacing w:val="0"/>
          <w:sz w:val="24"/>
          <w:szCs w:val="24"/>
          <w:shd w:val="clear" w:fill="FFFFFF"/>
          <w:lang w:eastAsia="zh-CN"/>
        </w:rPr>
        <w:t>，</w:t>
      </w:r>
      <w:r>
        <w:rPr>
          <w:rFonts w:hint="eastAsia" w:ascii="宋体" w:hAnsi="宋体" w:eastAsia="宋体" w:cs="宋体"/>
          <w:i w:val="0"/>
          <w:iCs w:val="0"/>
          <w:caps w:val="0"/>
          <w:spacing w:val="0"/>
          <w:sz w:val="24"/>
          <w:szCs w:val="24"/>
          <w:shd w:val="clear" w:fill="FFFFFF"/>
          <w:lang w:val="en-US" w:eastAsia="zh-CN"/>
        </w:rPr>
        <w:t>保证了</w:t>
      </w:r>
      <w:r>
        <w:rPr>
          <w:rFonts w:hint="eastAsia" w:ascii="宋体" w:hAnsi="宋体" w:eastAsia="宋体" w:cs="宋体"/>
          <w:i w:val="0"/>
          <w:iCs w:val="0"/>
          <w:caps w:val="0"/>
          <w:spacing w:val="0"/>
          <w:sz w:val="24"/>
          <w:szCs w:val="24"/>
          <w:shd w:val="clear" w:fill="FFFFFF"/>
        </w:rPr>
        <w:t>整个井筒的质量和后续开采等操作的安全性</w:t>
      </w:r>
      <w:r>
        <w:rPr>
          <w:rFonts w:hint="eastAsia" w:ascii="宋体" w:hAnsi="宋体" w:eastAsia="宋体" w:cs="宋体"/>
          <w:color w:val="auto"/>
          <w:sz w:val="24"/>
          <w:szCs w:val="24"/>
          <w:lang w:eastAsia="zh-CN"/>
        </w:rPr>
        <w:t>。</w:t>
      </w:r>
    </w:p>
    <w:p w14:paraId="4E8F8BA3">
      <w:pPr>
        <w:numPr>
          <w:ilvl w:val="0"/>
          <w:numId w:val="1"/>
        </w:num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通过错开布齿的方式，使切削齿形成分层，较高的切削齿先参与破岩，此时较高的切削齿吃入岩石的能力强，破岩效率较高</w:t>
      </w:r>
      <w:r>
        <w:rPr>
          <w:rFonts w:hint="eastAsia" w:ascii="宋体" w:hAnsi="宋体" w:eastAsia="宋体" w:cs="宋体"/>
          <w:color w:val="auto"/>
          <w:sz w:val="24"/>
          <w:szCs w:val="24"/>
        </w:rPr>
        <w:t>。</w:t>
      </w:r>
    </w:p>
    <w:p w14:paraId="27E04B53">
      <w:pPr>
        <w:numPr>
          <w:ilvl w:val="0"/>
          <w:numId w:val="1"/>
        </w:num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通过错开布齿的方式，避免了过高的转速所带来的离心力和过大或过小的钻压所带来的横向振动，使得钻进过程更加高效便捷，降低操作的难度</w:t>
      </w:r>
      <w:r>
        <w:rPr>
          <w:rFonts w:hint="eastAsia" w:ascii="宋体" w:hAnsi="宋体" w:eastAsia="宋体" w:cs="宋体"/>
          <w:color w:val="auto"/>
          <w:sz w:val="24"/>
          <w:szCs w:val="24"/>
        </w:rPr>
        <w:t>。</w:t>
      </w:r>
    </w:p>
    <w:p w14:paraId="3B99D889">
      <w:pPr>
        <w:numPr>
          <w:ilvl w:val="0"/>
          <w:numId w:val="1"/>
        </w:num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sz w:val="24"/>
          <w:szCs w:val="24"/>
          <w:lang w:val="en-US" w:eastAsia="zh-CN"/>
        </w:rPr>
        <w:t>采用不同的布齿形态，如一一错开，两两错开等，以便使用在不同的地层环境，能得到不同的深度的凹凸槽，从而给出适配该地层钻井需要的防振动效果。</w:t>
      </w:r>
    </w:p>
    <w:p w14:paraId="4C4F75C4">
      <w:pPr>
        <w:spacing w:line="360" w:lineRule="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附图说明</w:t>
      </w:r>
    </w:p>
    <w:p w14:paraId="7D800F8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图1为本发明的</w:t>
      </w:r>
      <w:r>
        <w:rPr>
          <w:rFonts w:hint="eastAsia" w:ascii="宋体" w:hAnsi="宋体" w:eastAsia="宋体" w:cs="宋体"/>
          <w:color w:val="auto"/>
          <w:sz w:val="24"/>
          <w:szCs w:val="24"/>
          <w:lang w:val="en-US" w:eastAsia="zh-CN"/>
        </w:rPr>
        <w:t>径向布齿示意图</w:t>
      </w:r>
      <w:r>
        <w:rPr>
          <w:rFonts w:hint="eastAsia" w:ascii="宋体" w:hAnsi="宋体" w:eastAsia="宋体" w:cs="宋体"/>
          <w:color w:val="auto"/>
          <w:sz w:val="24"/>
          <w:szCs w:val="24"/>
        </w:rPr>
        <w:t>；</w:t>
      </w:r>
    </w:p>
    <w:p w14:paraId="0A5EA77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图2为本发明</w:t>
      </w:r>
      <w:r>
        <w:rPr>
          <w:rFonts w:hint="eastAsia" w:ascii="宋体" w:hAnsi="宋体" w:eastAsia="宋体" w:cs="宋体"/>
          <w:color w:val="auto"/>
          <w:sz w:val="24"/>
          <w:szCs w:val="24"/>
          <w:lang w:val="en-US" w:eastAsia="zh-CN"/>
        </w:rPr>
        <w:t>的PDC钻头结构示意图</w:t>
      </w:r>
      <w:r>
        <w:rPr>
          <w:rFonts w:hint="eastAsia" w:ascii="宋体" w:hAnsi="宋体" w:eastAsia="宋体" w:cs="宋体"/>
          <w:color w:val="auto"/>
          <w:sz w:val="24"/>
          <w:szCs w:val="24"/>
        </w:rPr>
        <w:t>；</w:t>
      </w:r>
    </w:p>
    <w:p w14:paraId="10A2DBF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图</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为本发明</w:t>
      </w:r>
      <w:r>
        <w:rPr>
          <w:rFonts w:hint="eastAsia" w:ascii="宋体" w:hAnsi="宋体" w:eastAsia="宋体" w:cs="宋体"/>
          <w:color w:val="auto"/>
          <w:sz w:val="24"/>
          <w:szCs w:val="24"/>
          <w:lang w:val="en-US" w:eastAsia="zh-CN"/>
        </w:rPr>
        <w:t>的每个刀翼径向布齿示意图，顺序依次为第1刀翼、第2刀翼、第3刀翼、第4刀翼、第5刀翼</w:t>
      </w:r>
      <w:r>
        <w:rPr>
          <w:rFonts w:hint="eastAsia" w:ascii="宋体" w:hAnsi="宋体" w:eastAsia="宋体" w:cs="宋体"/>
          <w:color w:val="auto"/>
          <w:sz w:val="24"/>
          <w:szCs w:val="24"/>
        </w:rPr>
        <w:t>；</w:t>
      </w:r>
    </w:p>
    <w:p w14:paraId="1166E13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图</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为</w:t>
      </w:r>
      <w:r>
        <w:rPr>
          <w:rFonts w:hint="eastAsia" w:ascii="宋体" w:hAnsi="宋体" w:eastAsia="宋体" w:cs="宋体"/>
          <w:color w:val="auto"/>
          <w:sz w:val="24"/>
          <w:szCs w:val="24"/>
          <w:lang w:val="en-US" w:eastAsia="zh-CN"/>
        </w:rPr>
        <w:t>图3中第1主刀翼径向布齿的结构示意图</w:t>
      </w:r>
      <w:r>
        <w:rPr>
          <w:rFonts w:hint="eastAsia" w:ascii="宋体" w:hAnsi="宋体" w:eastAsia="宋体" w:cs="宋体"/>
          <w:color w:val="auto"/>
          <w:sz w:val="24"/>
          <w:szCs w:val="24"/>
        </w:rPr>
        <w:t>；</w:t>
      </w:r>
    </w:p>
    <w:p w14:paraId="1511420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图</w:t>
      </w:r>
      <w:r>
        <w:rPr>
          <w:rFonts w:hint="eastAsia" w:ascii="宋体" w:hAnsi="宋体" w:eastAsia="宋体" w:cs="宋体"/>
          <w:color w:val="auto"/>
          <w:sz w:val="24"/>
          <w:szCs w:val="24"/>
          <w:lang w:val="en-US" w:eastAsia="zh-CN"/>
        </w:rPr>
        <w:t>5为本发明的刀翼破碎岩石结构示意图</w:t>
      </w:r>
      <w:r>
        <w:rPr>
          <w:rFonts w:hint="eastAsia" w:ascii="宋体" w:hAnsi="宋体" w:eastAsia="宋体" w:cs="宋体"/>
          <w:color w:val="auto"/>
          <w:sz w:val="24"/>
          <w:szCs w:val="24"/>
        </w:rPr>
        <w:t>；</w:t>
      </w:r>
    </w:p>
    <w:p w14:paraId="0FDA9C6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图</w:t>
      </w:r>
      <w:r>
        <w:rPr>
          <w:rFonts w:hint="eastAsia" w:ascii="宋体" w:hAnsi="宋体" w:eastAsia="宋体" w:cs="宋体"/>
          <w:color w:val="auto"/>
          <w:sz w:val="24"/>
          <w:szCs w:val="24"/>
          <w:lang w:val="en-US" w:eastAsia="zh-CN"/>
        </w:rPr>
        <w:t>6为本发明不同错开方式的刀翼径向布齿</w:t>
      </w:r>
      <w:r>
        <w:rPr>
          <w:rFonts w:hint="eastAsia" w:ascii="宋体" w:hAnsi="宋体" w:eastAsia="宋体" w:cs="宋体"/>
          <w:color w:val="auto"/>
          <w:sz w:val="24"/>
          <w:szCs w:val="24"/>
        </w:rPr>
        <w:t>示意图；</w:t>
      </w:r>
    </w:p>
    <w:p w14:paraId="4AED696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图</w:t>
      </w:r>
      <w:r>
        <w:rPr>
          <w:rFonts w:hint="eastAsia" w:ascii="宋体" w:hAnsi="宋体" w:eastAsia="宋体" w:cs="宋体"/>
          <w:color w:val="auto"/>
          <w:sz w:val="24"/>
          <w:szCs w:val="24"/>
          <w:lang w:val="en-US" w:eastAsia="zh-CN"/>
        </w:rPr>
        <w:t>7为本发明搭配不同大小切削齿的每个刀翼径向布齿</w:t>
      </w:r>
      <w:r>
        <w:rPr>
          <w:rFonts w:hint="eastAsia" w:ascii="宋体" w:hAnsi="宋体" w:eastAsia="宋体" w:cs="宋体"/>
          <w:color w:val="auto"/>
          <w:sz w:val="24"/>
          <w:szCs w:val="24"/>
        </w:rPr>
        <w:t>示意图；</w:t>
      </w:r>
    </w:p>
    <w:p w14:paraId="334EAE3D">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图</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为本发明</w:t>
      </w:r>
      <w:r>
        <w:rPr>
          <w:rFonts w:hint="eastAsia" w:ascii="宋体" w:hAnsi="宋体" w:eastAsia="宋体" w:cs="宋体"/>
          <w:color w:val="auto"/>
          <w:sz w:val="24"/>
          <w:szCs w:val="24"/>
          <w:lang w:val="en-US" w:eastAsia="zh-CN"/>
        </w:rPr>
        <w:t>搭配不同大小切削齿的径向布齿</w:t>
      </w:r>
      <w:r>
        <w:rPr>
          <w:rFonts w:hint="eastAsia" w:ascii="宋体" w:hAnsi="宋体" w:eastAsia="宋体" w:cs="宋体"/>
          <w:color w:val="auto"/>
          <w:sz w:val="24"/>
          <w:szCs w:val="24"/>
        </w:rPr>
        <w:t>示意图</w:t>
      </w:r>
      <w:r>
        <w:rPr>
          <w:rFonts w:hint="eastAsia" w:ascii="宋体" w:hAnsi="宋体" w:eastAsia="宋体" w:cs="宋体"/>
          <w:color w:val="auto"/>
          <w:sz w:val="24"/>
          <w:szCs w:val="24"/>
          <w:lang w:val="en-US" w:eastAsia="zh-CN"/>
        </w:rPr>
        <w:t>；</w:t>
      </w:r>
    </w:p>
    <w:p w14:paraId="6EDBCA11">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图</w:t>
      </w: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为本发明</w:t>
      </w:r>
      <w:r>
        <w:rPr>
          <w:rFonts w:hint="eastAsia" w:ascii="宋体" w:hAnsi="宋体" w:eastAsia="宋体" w:cs="宋体"/>
          <w:color w:val="auto"/>
          <w:sz w:val="24"/>
          <w:szCs w:val="24"/>
          <w:lang w:val="en-US" w:eastAsia="zh-CN"/>
        </w:rPr>
        <w:t>搭配不同大小切削齿的PDC钻头结构示意图；</w:t>
      </w:r>
    </w:p>
    <w:p w14:paraId="623A1687">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图</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为本发明</w:t>
      </w:r>
      <w:r>
        <w:rPr>
          <w:rFonts w:hint="eastAsia" w:ascii="宋体" w:hAnsi="宋体" w:eastAsia="宋体" w:cs="宋体"/>
          <w:color w:val="auto"/>
          <w:sz w:val="24"/>
          <w:szCs w:val="24"/>
          <w:lang w:val="en-US" w:eastAsia="zh-CN"/>
        </w:rPr>
        <w:t>不同错开组合的每个刀翼径向布齿示意图；</w:t>
      </w:r>
    </w:p>
    <w:p w14:paraId="64E2174C">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图</w:t>
      </w:r>
      <w:r>
        <w:rPr>
          <w:rFonts w:hint="eastAsia" w:ascii="宋体" w:hAnsi="宋体" w:eastAsia="宋体" w:cs="宋体"/>
          <w:color w:val="auto"/>
          <w:sz w:val="24"/>
          <w:szCs w:val="24"/>
          <w:lang w:val="en-US" w:eastAsia="zh-CN"/>
        </w:rPr>
        <w:t>11</w:t>
      </w:r>
      <w:r>
        <w:rPr>
          <w:rFonts w:hint="eastAsia" w:ascii="宋体" w:hAnsi="宋体" w:eastAsia="宋体" w:cs="宋体"/>
          <w:color w:val="auto"/>
          <w:sz w:val="24"/>
          <w:szCs w:val="24"/>
        </w:rPr>
        <w:t>为本发明</w:t>
      </w:r>
      <w:r>
        <w:rPr>
          <w:rFonts w:hint="eastAsia" w:ascii="宋体" w:hAnsi="宋体" w:eastAsia="宋体" w:cs="宋体"/>
          <w:color w:val="auto"/>
          <w:sz w:val="24"/>
          <w:szCs w:val="24"/>
          <w:lang w:val="en-US" w:eastAsia="zh-CN"/>
        </w:rPr>
        <w:t>不同错开组合的径向布齿示意图；</w:t>
      </w:r>
    </w:p>
    <w:p w14:paraId="553A32AF">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图</w:t>
      </w:r>
      <w:r>
        <w:rPr>
          <w:rFonts w:hint="eastAsia" w:ascii="宋体" w:hAnsi="宋体" w:eastAsia="宋体" w:cs="宋体"/>
          <w:color w:val="auto"/>
          <w:sz w:val="24"/>
          <w:szCs w:val="24"/>
          <w:lang w:val="en-US" w:eastAsia="zh-CN"/>
        </w:rPr>
        <w:t>12</w:t>
      </w:r>
      <w:r>
        <w:rPr>
          <w:rFonts w:hint="eastAsia" w:ascii="宋体" w:hAnsi="宋体" w:eastAsia="宋体" w:cs="宋体"/>
          <w:color w:val="auto"/>
          <w:sz w:val="24"/>
          <w:szCs w:val="24"/>
        </w:rPr>
        <w:t>为本发明</w:t>
      </w:r>
      <w:r>
        <w:rPr>
          <w:rFonts w:hint="eastAsia" w:ascii="宋体" w:hAnsi="宋体" w:eastAsia="宋体" w:cs="宋体"/>
          <w:color w:val="auto"/>
          <w:sz w:val="24"/>
          <w:szCs w:val="24"/>
          <w:lang w:val="en-US" w:eastAsia="zh-CN"/>
        </w:rPr>
        <w:t>不同错开组合的PDC钻头结构示意图；</w:t>
      </w:r>
    </w:p>
    <w:p w14:paraId="4AB75EDD">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图13为常规钻头每个刀翼径向布齿示意图；</w:t>
      </w:r>
    </w:p>
    <w:p w14:paraId="16244D41">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图14为本发明有限元模拟结果；</w:t>
      </w:r>
    </w:p>
    <w:p w14:paraId="219147B7">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图15为常规钻头有限元模拟结果。</w:t>
      </w:r>
    </w:p>
    <w:p w14:paraId="221EC55F">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图中：</w:t>
      </w:r>
    </w:p>
    <w:p w14:paraId="4DA1FA1A">
      <w:pPr>
        <w:spacing w:line="360" w:lineRule="auto"/>
        <w:ind w:firstLine="480" w:firstLineChars="200"/>
        <w:rPr>
          <w:rFonts w:hint="eastAsia" w:ascii="宋体" w:hAnsi="宋体" w:eastAsia="宋体" w:cs="宋体"/>
          <w:b/>
          <w:color w:val="auto"/>
          <w:sz w:val="24"/>
          <w:szCs w:val="24"/>
          <w:lang w:val="en-US" w:eastAsia="zh-CN"/>
        </w:rPr>
      </w:pPr>
      <w:r>
        <w:rPr>
          <w:rFonts w:hint="eastAsia" w:ascii="宋体" w:hAnsi="宋体" w:eastAsia="宋体" w:cs="宋体"/>
          <w:color w:val="auto"/>
          <w:sz w:val="24"/>
          <w:szCs w:val="24"/>
          <w:lang w:val="en-US" w:eastAsia="zh-CN"/>
        </w:rPr>
        <w:t>1-主切削齿；2-钻头本体；3-保径切削齿；4-水眼；5-刀翼；6-岩石剖面；7-钻头接头</w:t>
      </w:r>
      <w:r>
        <w:rPr>
          <w:rFonts w:hint="eastAsia" w:ascii="宋体" w:hAnsi="宋体" w:eastAsia="宋体" w:cs="宋体"/>
          <w:color w:val="auto"/>
          <w:sz w:val="24"/>
          <w:szCs w:val="24"/>
        </w:rPr>
        <w:t>。</w:t>
      </w:r>
    </w:p>
    <w:p w14:paraId="63AF5D4F">
      <w:pPr>
        <w:spacing w:line="360" w:lineRule="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rPr>
        <w:t>具体实施方式</w:t>
      </w:r>
    </w:p>
    <w:p w14:paraId="331880C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下面结合实施例对本发明进一步说明，需要说明的是，在本文中，诸如“上”、“下”等词语，仅仅用于方便对附图进行描述，并非限制实际使用中的方向，且不一定要求或者暗示这些实体或操作之间存在任何这种实际的关系或者顺序。而且，术语“包括”、“包含”或者其任何其他变体意在涵盖非排他性的包含，从而使得包括一系列要素的过程、方法、物品或者设备不仅包括那些要素，而且还包括没有明确列出的其他要素，或者是还包括为这种过程、方法、物品或者设备所固有的要素。</w:t>
      </w:r>
    </w:p>
    <w:p w14:paraId="340A4845">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下面结合附图描述本发明的具体描述方式。</w:t>
      </w:r>
    </w:p>
    <w:p w14:paraId="2AC0CA2D">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实施例1</w:t>
      </w:r>
    </w:p>
    <w:p w14:paraId="4BB8277C">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如图</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图</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所示，</w:t>
      </w:r>
      <w:bookmarkStart w:id="0" w:name="_GoBack"/>
      <w:r>
        <w:rPr>
          <w:rFonts w:hint="eastAsia" w:ascii="宋体" w:hAnsi="宋体" w:eastAsia="宋体" w:cs="宋体"/>
          <w:color w:val="auto"/>
          <w:sz w:val="24"/>
          <w:szCs w:val="24"/>
          <w:lang w:eastAsia="zh-CN"/>
        </w:rPr>
        <w:t>一种防横向振动的PDC钻头</w:t>
      </w:r>
      <w:bookmarkEnd w:id="0"/>
      <w:r>
        <w:rPr>
          <w:rFonts w:hint="eastAsia" w:ascii="宋体" w:hAnsi="宋体" w:eastAsia="宋体" w:cs="宋体"/>
          <w:color w:val="auto"/>
          <w:sz w:val="24"/>
          <w:szCs w:val="24"/>
          <w:lang w:val="en-US" w:eastAsia="zh-CN"/>
        </w:rPr>
        <w:t>，包括钻头本体2，主切削齿1，所述钻头本体上均布有多个刀翼，在刀翼之间设有水眼4，所述钻头切削齿的布齿方法采用上下错开布置，在保留完整冠部形状的同时，切削齿与切削齿之间能形成凹凸槽，在钻进过程中能够与井底岩石完美卡住，避免钻头产生横向振动。</w:t>
      </w:r>
    </w:p>
    <w:p w14:paraId="6BB0177C">
      <w:pPr>
        <w:spacing w:line="360" w:lineRule="auto"/>
        <w:ind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在本实施例中，钻头大小为8 1/2英寸，所有5个刀翼的主切削齿一共布有29颗，主切削齿的大小选择15.88mm，其中不同齿上的共计15颗移动方向相同，均向钻头内凹；不同齿上的共计11颗移动方向相同，均向钻头外凸。3颗主切削齿1布置在冠部曲线上，</w:t>
      </w:r>
      <w:r>
        <w:rPr>
          <w:rFonts w:hint="eastAsia" w:ascii="宋体" w:hAnsi="宋体" w:eastAsia="宋体" w:cs="宋体"/>
          <w:color w:val="auto"/>
          <w:kern w:val="0"/>
          <w:sz w:val="24"/>
          <w:szCs w:val="24"/>
          <w:lang w:val="en-US" w:eastAsia="zh-CN" w:bidi="ar"/>
        </w:rPr>
        <w:t>即如图1的右侧所示，刚进入垂直面的部分的主切削齿1需要保持在与保径切削齿3差不多的位置，避免按照其他主切削齿1的切入深度，从而会导致磨损加大。</w:t>
      </w:r>
    </w:p>
    <w:p w14:paraId="42278D96">
      <w:pPr>
        <w:spacing w:line="360" w:lineRule="auto"/>
        <w:ind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具体的，本实施例里面，在第一个刀翼中，3颗是内凹，3颗外凸；第二个刀翼中，2颗内凹，2颗外凸，一颗常规布齿在冠部曲线上；第三个刀翼中，3颗外凸，3颗内凹；第四个刀翼中，2颗内凹，2颗外凸，一颗常规布齿在冠部曲线上；第五个刀翼中，2颗内凹，2颗外凸，一颗常规布齿在冠部曲线上。</w:t>
      </w:r>
    </w:p>
    <w:p w14:paraId="4A6AF398">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如图3中所示，每个刀翼上的切削齿都采用一颗上一颗下的布齿方式，在能够保证冠部曲线都有切削齿的同时，使每个刀翼上的切削齿错开，使其卡在岩石中，避免了横向振动。每颗齿的移动方向如图4所示，直线段的移动方向为沿着垂直于直线段的方向移动，圆弧段的移动方向为沿着冠顶或者外锥圆心方向的连线方向移动。</w:t>
      </w:r>
    </w:p>
    <w:p w14:paraId="1995EB8A">
      <w:pPr>
        <w:spacing w:line="360" w:lineRule="auto"/>
        <w:ind w:firstLine="480" w:firstLineChars="200"/>
        <w:rPr>
          <w:rFonts w:hint="eastAsia" w:ascii="宋体" w:hAnsi="宋体" w:eastAsia="宋体" w:cs="宋体"/>
          <w:color w:val="auto"/>
          <w:kern w:val="0"/>
          <w:sz w:val="24"/>
          <w:szCs w:val="24"/>
          <w:lang w:val="en-US" w:eastAsia="zh-CN" w:bidi="ar"/>
        </w:rPr>
      </w:pPr>
      <w:r>
        <w:rPr>
          <w:rFonts w:hint="eastAsia" w:ascii="宋体" w:hAnsi="宋体" w:eastAsia="宋体" w:cs="宋体"/>
          <w:color w:val="auto"/>
          <w:sz w:val="24"/>
          <w:szCs w:val="24"/>
          <w:lang w:val="en-US" w:eastAsia="zh-CN"/>
        </w:rPr>
        <w:t>在本实施例中，移动的距离为4mm，如此设计移动量，是为了最精准的适配15.88mm的尺寸，得到最佳的凹槽深度，从而既能保证防振动的效果，又不会影响钻井的效率，所绘三维如图2，由于切削齿往外移动一部分，就会导致切削齿在刀翼外面的部分较多，为了避免切削齿在钻进过程中出现掉齿现象，因此在刀翼上预留了切削齿的底座，同时进行倒角处理。</w:t>
      </w:r>
      <w:r>
        <w:rPr>
          <w:rFonts w:hint="eastAsia" w:ascii="宋体" w:hAnsi="宋体" w:eastAsia="宋体" w:cs="宋体"/>
          <w:color w:val="auto"/>
          <w:kern w:val="0"/>
          <w:sz w:val="24"/>
          <w:szCs w:val="24"/>
          <w:lang w:val="en-US" w:eastAsia="zh-CN" w:bidi="ar"/>
        </w:rPr>
        <w:t>同时为了避免每个刀翼上最后一颗向上移动的切削齿有较大的磨损量，如前所述，这几颗切削齿的布齿就在冠部曲线上。</w:t>
      </w:r>
    </w:p>
    <w:p w14:paraId="385571B4">
      <w:pPr>
        <w:spacing w:line="360" w:lineRule="auto"/>
        <w:ind w:firstLine="480" w:firstLineChars="200"/>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实施例2</w:t>
      </w:r>
    </w:p>
    <w:p w14:paraId="273073E6">
      <w:pPr>
        <w:spacing w:line="360" w:lineRule="auto"/>
        <w:ind w:firstLine="480" w:firstLineChars="200"/>
        <w:rPr>
          <w:rFonts w:hint="default"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当在同一刀翼1上采用单一尺寸的切削齿的时候，在软地层中，需要使用尺寸较大的切削齿，切削齿直径不小于19mm，且相邻齿的高差距离为8mm以上；在硬质地层或者非均质地层中，需要使用较小的切削齿，切削齿直径不超过19mm，且相邻齿的高差距离为2~8mm。硬质地层或软质地层的定义由作业区块自行定义，如可钻性极值5＜</w:t>
      </w:r>
      <w:r>
        <w:rPr>
          <w:rFonts w:hint="eastAsia" w:ascii="宋体" w:hAnsi="宋体" w:eastAsia="宋体" w:cs="宋体"/>
          <w:color w:val="auto"/>
          <w:kern w:val="0"/>
          <w:sz w:val="24"/>
          <w:szCs w:val="24"/>
          <w:u w:val="none"/>
          <w:lang w:val="en-US" w:eastAsia="zh-CN" w:bidi="ar"/>
        </w:rPr>
        <w:t>K</w:t>
      </w:r>
      <w:r>
        <w:rPr>
          <w:rFonts w:hint="eastAsia" w:ascii="宋体" w:hAnsi="宋体" w:eastAsia="宋体" w:cs="宋体"/>
          <w:color w:val="auto"/>
          <w:kern w:val="0"/>
          <w:sz w:val="24"/>
          <w:szCs w:val="24"/>
          <w:u w:val="none"/>
          <w:vertAlign w:val="subscript"/>
          <w:lang w:val="en-US" w:eastAsia="zh-CN" w:bidi="ar"/>
        </w:rPr>
        <w:t>d</w:t>
      </w:r>
      <w:r>
        <w:rPr>
          <w:rFonts w:hint="eastAsia" w:ascii="宋体" w:hAnsi="宋体" w:eastAsia="宋体" w:cs="宋体"/>
          <w:color w:val="auto"/>
          <w:kern w:val="0"/>
          <w:sz w:val="24"/>
          <w:szCs w:val="24"/>
          <w:lang w:val="en-US" w:eastAsia="zh-CN" w:bidi="ar"/>
        </w:rPr>
        <w:t>≤7被归类为硬质地层，K</w:t>
      </w:r>
      <w:r>
        <w:rPr>
          <w:rFonts w:hint="eastAsia" w:ascii="宋体" w:hAnsi="宋体" w:eastAsia="宋体" w:cs="宋体"/>
          <w:color w:val="auto"/>
          <w:kern w:val="0"/>
          <w:sz w:val="24"/>
          <w:szCs w:val="24"/>
          <w:vertAlign w:val="subscript"/>
          <w:lang w:val="en-US" w:eastAsia="zh-CN" w:bidi="ar"/>
        </w:rPr>
        <w:t>d</w:t>
      </w:r>
      <w:r>
        <w:rPr>
          <w:rFonts w:hint="eastAsia" w:ascii="宋体" w:hAnsi="宋体" w:eastAsia="宋体" w:cs="宋体"/>
          <w:color w:val="auto"/>
          <w:kern w:val="0"/>
          <w:sz w:val="24"/>
          <w:szCs w:val="24"/>
          <w:lang w:val="en-US" w:eastAsia="zh-CN" w:bidi="ar"/>
        </w:rPr>
        <w:t>低于5的作为软地层。</w:t>
      </w:r>
    </w:p>
    <w:p w14:paraId="1E55A437">
      <w:pPr>
        <w:spacing w:line="360" w:lineRule="auto"/>
        <w:ind w:firstLine="480" w:firstLineChars="200"/>
        <w:rPr>
          <w:rFonts w:hint="default"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实施例3</w:t>
      </w:r>
    </w:p>
    <w:p w14:paraId="50A09182">
      <w:pPr>
        <w:spacing w:line="360" w:lineRule="auto"/>
        <w:ind w:firstLine="480" w:firstLineChars="200"/>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当在同一刀翼1上采用不同尺寸的切削齿的时候，在相同的布齿条件下，通过不同齿的大小调节凹凸槽的大小，即在凹槽部设置一种尺寸的齿，在凸出部设置另一种尺寸大小的齿，让凹凸槽的齿大小不同；同一凹槽部内的齿的尺寸相同，同一凸出部内的齿的尺寸相同。</w:t>
      </w:r>
    </w:p>
    <w:p w14:paraId="2DAAEADA">
      <w:pPr>
        <w:spacing w:line="360" w:lineRule="auto"/>
        <w:ind w:firstLine="480" w:firstLineChars="200"/>
        <w:rPr>
          <w:rFonts w:hint="default"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在硬地层中，处于内凹部分的切削齿尺寸大于外凸部分的切削齿，切削齿直径不超过19mm，因此露出量小、抗冲击性好，且分布模式为小切削齿向外凸，大切削齿向内凹；在软地层中，处于内凹部分的切削齿尺寸小于于外凸部分的切削齿，切削齿直径不小于19mm，因此露出量大、钻速高，且分布模式为小切削齿向内凹，大切削齿向外凸。</w:t>
      </w:r>
    </w:p>
    <w:p w14:paraId="5E15A5D4">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实施例4</w:t>
      </w:r>
    </w:p>
    <w:p w14:paraId="7B902004">
      <w:pPr>
        <w:spacing w:line="360" w:lineRule="auto"/>
        <w:ind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在实施例1的基础上，将每个刀翼上切削齿上下的顺序可以随便组合，如第颗切削齿可以选择是内凹还是外凸，但在第一颗切削齿确定后，后续切削齿需要按照设定，进行错开排布，如图6所示，每个刀翼上的错开顺序与实施例1不同。在能够保证冠部曲线都有切削齿的同时，使每个刀翼上的切削齿错开，在图6中，每个刀翼上的切削齿的移动量为4mm，主切削齿大小为15.88mm，移动方向与实施例1相同。</w:t>
      </w:r>
    </w:p>
    <w:p w14:paraId="1AD00979">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实施例5</w:t>
      </w:r>
    </w:p>
    <w:p w14:paraId="40C93A00">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在实施例1或2的基础上，主切削齿1的移动距离为可调节结构，根据所需露出高度进行设置，具体的是，可以使用不同尺寸的切削齿或者移动不同的距离。如图7和图8所示，在这两个图中，使用了13.44mm和15.88mm的切削齿，搭配使用就可以调节凸齿与凹齿之间的距离。</w:t>
      </w:r>
    </w:p>
    <w:p w14:paraId="29554AD7">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实施例6</w:t>
      </w:r>
    </w:p>
    <w:p w14:paraId="3FCAF674">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此外在实施例1的基础上，每个刀翼上切削齿移动的组合可以为一颗向上一颗向下为一个组合，在本实施例中，两颗向上或者两颗向下为一个组合，如图10和图11所示。</w:t>
      </w:r>
    </w:p>
    <w:p w14:paraId="2E92B21E">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在本实施例中，所有主切削共齿布有24颗，6组12颗向钻头内凹，6组12颗向钻头外凸。切削齿的移动距离为3mm，每个刀翼上两颗切削齿为一个组合，两颗上两颗下。本实施例中使用15.88mm的主切削齿，同时降低了布齿密度，相比于实施例1，每个刀翼上减少了一颗切削齿，在保证每个切削齿都有足够安装量的同时，能够调节凸凹槽的大小。也可以像实施例3中，使用不同大小的切削齿来调整凸凹槽的距离。</w:t>
      </w:r>
    </w:p>
    <w:p w14:paraId="48B284D6">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实施例7</w:t>
      </w:r>
    </w:p>
    <w:p w14:paraId="700CD3B4">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采用图2中的钻头与常规钻头进行模拟实验，常规钻头的布齿与图2中钻头的布齿相同，区别在于常规钻头没有将切削齿上下移动，切削齿就布置在冠部曲线上，如图13所示。</w:t>
      </w:r>
      <w:r>
        <w:rPr>
          <w:rFonts w:hint="eastAsia" w:ascii="宋体" w:hAnsi="宋体" w:eastAsia="宋体" w:cs="宋体"/>
          <w:color w:val="auto"/>
          <w:sz w:val="24"/>
          <w:szCs w:val="24"/>
        </w:rPr>
        <w:t>在相同的钻压与钻速下，所设钻压为50000N，钻速为9.41rad/s，所钻岩石均为花岗岩，</w:t>
      </w:r>
      <w:r>
        <w:rPr>
          <w:rFonts w:hint="eastAsia" w:ascii="宋体" w:hAnsi="宋体" w:eastAsia="宋体" w:cs="宋体"/>
          <w:color w:val="auto"/>
          <w:sz w:val="24"/>
          <w:szCs w:val="24"/>
          <w:lang w:val="en-US" w:eastAsia="zh-CN"/>
        </w:rPr>
        <w:t>实验时间为10秒，</w:t>
      </w:r>
      <w:r>
        <w:rPr>
          <w:rFonts w:hint="eastAsia" w:ascii="宋体" w:hAnsi="宋体" w:eastAsia="宋体" w:cs="宋体"/>
          <w:color w:val="auto"/>
          <w:sz w:val="24"/>
          <w:szCs w:val="24"/>
        </w:rPr>
        <w:t>其余</w:t>
      </w:r>
      <w:r>
        <w:rPr>
          <w:rFonts w:hint="eastAsia" w:ascii="宋体" w:hAnsi="宋体" w:eastAsia="宋体" w:cs="宋体"/>
          <w:color w:val="auto"/>
          <w:sz w:val="24"/>
          <w:szCs w:val="24"/>
          <w:lang w:val="en-US" w:eastAsia="zh-CN"/>
        </w:rPr>
        <w:t>实验</w:t>
      </w:r>
      <w:r>
        <w:rPr>
          <w:rFonts w:hint="eastAsia" w:ascii="宋体" w:hAnsi="宋体" w:eastAsia="宋体" w:cs="宋体"/>
          <w:color w:val="auto"/>
          <w:sz w:val="24"/>
          <w:szCs w:val="24"/>
        </w:rPr>
        <w:t>条件</w:t>
      </w:r>
      <w:r>
        <w:rPr>
          <w:rFonts w:hint="eastAsia" w:ascii="宋体" w:hAnsi="宋体" w:eastAsia="宋体" w:cs="宋体"/>
          <w:color w:val="auto"/>
          <w:sz w:val="24"/>
          <w:szCs w:val="24"/>
          <w:lang w:val="en-US" w:eastAsia="zh-CN"/>
        </w:rPr>
        <w:t>也都</w:t>
      </w:r>
      <w:r>
        <w:rPr>
          <w:rFonts w:hint="eastAsia" w:ascii="宋体" w:hAnsi="宋体" w:eastAsia="宋体" w:cs="宋体"/>
          <w:color w:val="auto"/>
          <w:sz w:val="24"/>
          <w:szCs w:val="24"/>
        </w:rPr>
        <w:t>相同。</w:t>
      </w:r>
      <w:r>
        <w:rPr>
          <w:rFonts w:hint="eastAsia" w:ascii="宋体" w:hAnsi="宋体" w:eastAsia="宋体" w:cs="宋体"/>
          <w:color w:val="auto"/>
          <w:sz w:val="24"/>
          <w:szCs w:val="24"/>
          <w:lang w:val="en-US" w:eastAsia="zh-CN"/>
        </w:rPr>
        <w:t>经过整理实验结果，选取从6s到10s内的数据，此时两个钻头基本都已经钻进岩石中，相比于前几秒内的数据比较合理和稳定。同时由于在设置边界条件时，需要固定钻头的X和Y方向的位移，因此我们从钻头的反作用力来看钻头的稳定性。</w:t>
      </w:r>
    </w:p>
    <w:p w14:paraId="37CA5B58">
      <w:pPr>
        <w:spacing w:line="360" w:lineRule="auto"/>
        <w:ind w:firstLine="480" w:firstLineChars="200"/>
        <w:rPr>
          <w:rFonts w:hint="eastAsia" w:ascii="宋体" w:hAnsi="宋体" w:eastAsia="宋体" w:cs="宋体"/>
          <w:i w:val="0"/>
          <w:iCs w:val="0"/>
          <w:caps w:val="0"/>
          <w:spacing w:val="0"/>
          <w:sz w:val="24"/>
          <w:szCs w:val="24"/>
          <w:shd w:val="clear" w:fill="FFFFFF"/>
        </w:rPr>
      </w:pPr>
      <w:r>
        <w:rPr>
          <w:rFonts w:hint="eastAsia" w:ascii="宋体" w:hAnsi="宋体" w:eastAsia="宋体" w:cs="宋体"/>
          <w:color w:val="auto"/>
          <w:sz w:val="24"/>
          <w:szCs w:val="24"/>
          <w:lang w:val="en-US" w:eastAsia="zh-CN"/>
        </w:rPr>
        <w:t>如图14和图15</w:t>
      </w:r>
      <w:r>
        <w:rPr>
          <w:rFonts w:hint="eastAsia" w:ascii="宋体" w:hAnsi="宋体" w:eastAsia="宋体" w:cs="宋体"/>
          <w:i w:val="0"/>
          <w:iCs w:val="0"/>
          <w:caps w:val="0"/>
          <w:spacing w:val="0"/>
          <w:sz w:val="24"/>
          <w:szCs w:val="24"/>
          <w:shd w:val="clear" w:fill="FFFFFF"/>
        </w:rPr>
        <w:t>分别展示了防</w:t>
      </w:r>
      <w:r>
        <w:rPr>
          <w:rFonts w:hint="eastAsia" w:ascii="宋体" w:hAnsi="宋体" w:eastAsia="宋体" w:cs="宋体"/>
          <w:i w:val="0"/>
          <w:iCs w:val="0"/>
          <w:caps w:val="0"/>
          <w:spacing w:val="0"/>
          <w:sz w:val="24"/>
          <w:szCs w:val="24"/>
          <w:shd w:val="clear" w:fill="FFFFFF"/>
          <w:lang w:val="en-US" w:eastAsia="zh-CN"/>
        </w:rPr>
        <w:t>横向</w:t>
      </w:r>
      <w:r>
        <w:rPr>
          <w:rFonts w:hint="eastAsia" w:ascii="宋体" w:hAnsi="宋体" w:eastAsia="宋体" w:cs="宋体"/>
          <w:i w:val="0"/>
          <w:iCs w:val="0"/>
          <w:caps w:val="0"/>
          <w:spacing w:val="0"/>
          <w:sz w:val="24"/>
          <w:szCs w:val="24"/>
          <w:shd w:val="clear" w:fill="FFFFFF"/>
          <w:lang w:eastAsia="zh-CN"/>
        </w:rPr>
        <w:t>振动</w:t>
      </w:r>
      <w:r>
        <w:rPr>
          <w:rFonts w:hint="eastAsia" w:ascii="宋体" w:hAnsi="宋体" w:eastAsia="宋体" w:cs="宋体"/>
          <w:i w:val="0"/>
          <w:iCs w:val="0"/>
          <w:caps w:val="0"/>
          <w:spacing w:val="0"/>
          <w:sz w:val="24"/>
          <w:szCs w:val="24"/>
          <w:shd w:val="clear" w:fill="FFFFFF"/>
        </w:rPr>
        <w:t>钻头和常规钻头的反作用力随时间变化的曲线</w:t>
      </w:r>
      <w:r>
        <w:rPr>
          <w:rFonts w:hint="eastAsia" w:ascii="宋体" w:hAnsi="宋体" w:eastAsia="宋体" w:cs="宋体"/>
          <w:color w:val="auto"/>
          <w:sz w:val="24"/>
          <w:szCs w:val="24"/>
          <w:lang w:val="en-US" w:eastAsia="zh-CN"/>
        </w:rPr>
        <w:t>，从图中可以看出：</w:t>
      </w:r>
      <w:r>
        <w:rPr>
          <w:rFonts w:hint="eastAsia" w:ascii="宋体" w:hAnsi="宋体" w:eastAsia="宋体" w:cs="宋体"/>
          <w:i w:val="0"/>
          <w:iCs w:val="0"/>
          <w:caps w:val="0"/>
          <w:spacing w:val="0"/>
          <w:sz w:val="24"/>
          <w:szCs w:val="24"/>
          <w:shd w:val="clear" w:fill="FFFFFF"/>
        </w:rPr>
        <w:t>防</w:t>
      </w:r>
      <w:r>
        <w:rPr>
          <w:rFonts w:hint="eastAsia" w:ascii="宋体" w:hAnsi="宋体" w:eastAsia="宋体" w:cs="宋体"/>
          <w:i w:val="0"/>
          <w:iCs w:val="0"/>
          <w:caps w:val="0"/>
          <w:spacing w:val="0"/>
          <w:sz w:val="24"/>
          <w:szCs w:val="24"/>
          <w:shd w:val="clear" w:fill="FFFFFF"/>
          <w:lang w:val="en-US" w:eastAsia="zh-CN"/>
        </w:rPr>
        <w:t>横向</w:t>
      </w:r>
      <w:r>
        <w:rPr>
          <w:rFonts w:hint="eastAsia" w:ascii="宋体" w:hAnsi="宋体" w:eastAsia="宋体" w:cs="宋体"/>
          <w:i w:val="0"/>
          <w:iCs w:val="0"/>
          <w:caps w:val="0"/>
          <w:spacing w:val="0"/>
          <w:sz w:val="24"/>
          <w:szCs w:val="24"/>
          <w:shd w:val="clear" w:fill="FFFFFF"/>
          <w:lang w:eastAsia="zh-CN"/>
        </w:rPr>
        <w:t>振动</w:t>
      </w:r>
      <w:r>
        <w:rPr>
          <w:rFonts w:hint="eastAsia" w:ascii="宋体" w:hAnsi="宋体" w:eastAsia="宋体" w:cs="宋体"/>
          <w:i w:val="0"/>
          <w:iCs w:val="0"/>
          <w:caps w:val="0"/>
          <w:spacing w:val="0"/>
          <w:sz w:val="24"/>
          <w:szCs w:val="24"/>
          <w:shd w:val="clear" w:fill="FFFFFF"/>
        </w:rPr>
        <w:t>钻头曲线波动相对更小，说明其工作时反作用力变化范围相对窄，稳定性更好；常规钻头曲线波动较大，表明其工作时反作用力变化范围更宽，稳定性欠佳。防</w:t>
      </w:r>
      <w:r>
        <w:rPr>
          <w:rFonts w:hint="eastAsia" w:ascii="宋体" w:hAnsi="宋体" w:eastAsia="宋体" w:cs="宋体"/>
          <w:i w:val="0"/>
          <w:iCs w:val="0"/>
          <w:caps w:val="0"/>
          <w:spacing w:val="0"/>
          <w:sz w:val="24"/>
          <w:szCs w:val="24"/>
          <w:shd w:val="clear" w:fill="FFFFFF"/>
          <w:lang w:val="en-US" w:eastAsia="zh-CN"/>
        </w:rPr>
        <w:t>横向</w:t>
      </w:r>
      <w:r>
        <w:rPr>
          <w:rFonts w:hint="eastAsia" w:ascii="宋体" w:hAnsi="宋体" w:eastAsia="宋体" w:cs="宋体"/>
          <w:i w:val="0"/>
          <w:iCs w:val="0"/>
          <w:caps w:val="0"/>
          <w:spacing w:val="0"/>
          <w:sz w:val="24"/>
          <w:szCs w:val="24"/>
          <w:shd w:val="clear" w:fill="FFFFFF"/>
          <w:lang w:eastAsia="zh-CN"/>
        </w:rPr>
        <w:t>振动</w:t>
      </w:r>
      <w:r>
        <w:rPr>
          <w:rFonts w:hint="eastAsia" w:ascii="宋体" w:hAnsi="宋体" w:eastAsia="宋体" w:cs="宋体"/>
          <w:i w:val="0"/>
          <w:iCs w:val="0"/>
          <w:caps w:val="0"/>
          <w:spacing w:val="0"/>
          <w:sz w:val="24"/>
          <w:szCs w:val="24"/>
          <w:shd w:val="clear" w:fill="FFFFFF"/>
        </w:rPr>
        <w:t>钻头反作用力数值在一定区间内相对规律地波动；常规钻头反作用力数值变化更频繁且幅度大，出现较大峰值和谷值的次数更多。从曲线看，防</w:t>
      </w:r>
      <w:r>
        <w:rPr>
          <w:rFonts w:hint="eastAsia" w:ascii="宋体" w:hAnsi="宋体" w:eastAsia="宋体" w:cs="宋体"/>
          <w:i w:val="0"/>
          <w:iCs w:val="0"/>
          <w:caps w:val="0"/>
          <w:spacing w:val="0"/>
          <w:sz w:val="24"/>
          <w:szCs w:val="24"/>
          <w:shd w:val="clear" w:fill="FFFFFF"/>
          <w:lang w:val="en-US" w:eastAsia="zh-CN"/>
        </w:rPr>
        <w:t>横向</w:t>
      </w:r>
      <w:r>
        <w:rPr>
          <w:rFonts w:hint="eastAsia" w:ascii="宋体" w:hAnsi="宋体" w:eastAsia="宋体" w:cs="宋体"/>
          <w:i w:val="0"/>
          <w:iCs w:val="0"/>
          <w:caps w:val="0"/>
          <w:spacing w:val="0"/>
          <w:sz w:val="24"/>
          <w:szCs w:val="24"/>
          <w:shd w:val="clear" w:fill="FFFFFF"/>
          <w:lang w:eastAsia="zh-CN"/>
        </w:rPr>
        <w:t>振动</w:t>
      </w:r>
      <w:r>
        <w:rPr>
          <w:rFonts w:hint="eastAsia" w:ascii="宋体" w:hAnsi="宋体" w:eastAsia="宋体" w:cs="宋体"/>
          <w:i w:val="0"/>
          <w:iCs w:val="0"/>
          <w:caps w:val="0"/>
          <w:spacing w:val="0"/>
          <w:sz w:val="24"/>
          <w:szCs w:val="24"/>
          <w:shd w:val="clear" w:fill="FFFFFF"/>
        </w:rPr>
        <w:t>钻头工作状态相对平稳，能更好应对钻进过程中的</w:t>
      </w:r>
      <w:r>
        <w:rPr>
          <w:rFonts w:hint="eastAsia" w:ascii="宋体" w:hAnsi="宋体" w:eastAsia="宋体" w:cs="宋体"/>
          <w:i w:val="0"/>
          <w:iCs w:val="0"/>
          <w:caps w:val="0"/>
          <w:spacing w:val="0"/>
          <w:sz w:val="24"/>
          <w:szCs w:val="24"/>
          <w:shd w:val="clear" w:fill="FFFFFF"/>
          <w:lang w:eastAsia="zh-CN"/>
        </w:rPr>
        <w:t>振动</w:t>
      </w:r>
      <w:r>
        <w:rPr>
          <w:rFonts w:hint="eastAsia" w:ascii="宋体" w:hAnsi="宋体" w:eastAsia="宋体" w:cs="宋体"/>
          <w:i w:val="0"/>
          <w:iCs w:val="0"/>
          <w:caps w:val="0"/>
          <w:spacing w:val="0"/>
          <w:sz w:val="24"/>
          <w:szCs w:val="24"/>
          <w:shd w:val="clear" w:fill="FFFFFF"/>
        </w:rPr>
        <w:t>等状况；常规钻头工作时</w:t>
      </w:r>
      <w:r>
        <w:rPr>
          <w:rFonts w:hint="eastAsia" w:ascii="宋体" w:hAnsi="宋体" w:eastAsia="宋体" w:cs="宋体"/>
          <w:i w:val="0"/>
          <w:iCs w:val="0"/>
          <w:caps w:val="0"/>
          <w:spacing w:val="0"/>
          <w:sz w:val="24"/>
          <w:szCs w:val="24"/>
          <w:shd w:val="clear" w:fill="FFFFFF"/>
          <w:lang w:eastAsia="zh-CN"/>
        </w:rPr>
        <w:t>振动</w:t>
      </w:r>
      <w:r>
        <w:rPr>
          <w:rFonts w:hint="eastAsia" w:ascii="宋体" w:hAnsi="宋体" w:eastAsia="宋体" w:cs="宋体"/>
          <w:i w:val="0"/>
          <w:iCs w:val="0"/>
          <w:caps w:val="0"/>
          <w:spacing w:val="0"/>
          <w:sz w:val="24"/>
          <w:szCs w:val="24"/>
          <w:shd w:val="clear" w:fill="FFFFFF"/>
        </w:rPr>
        <w:t>等因素对其反作用力影响更大，工作状态相对不稳定。</w:t>
      </w:r>
    </w:p>
    <w:p w14:paraId="62B847BA">
      <w:pPr>
        <w:spacing w:line="360" w:lineRule="auto"/>
        <w:ind w:firstLine="480" w:firstLineChars="200"/>
        <w:rPr>
          <w:rFonts w:hint="eastAsia" w:ascii="宋体" w:hAnsi="宋体" w:eastAsia="宋体" w:cs="宋体"/>
          <w:i w:val="0"/>
          <w:iCs w:val="0"/>
          <w:caps w:val="0"/>
          <w:spacing w:val="0"/>
          <w:sz w:val="24"/>
          <w:szCs w:val="24"/>
          <w:shd w:val="clear" w:fill="FFFFFF"/>
          <w:lang w:val="en-US" w:eastAsia="zh-CN"/>
        </w:rPr>
      </w:pPr>
      <w:r>
        <w:rPr>
          <w:rFonts w:hint="eastAsia" w:ascii="宋体" w:hAnsi="宋体" w:eastAsia="宋体" w:cs="宋体"/>
          <w:i w:val="0"/>
          <w:iCs w:val="0"/>
          <w:caps w:val="0"/>
          <w:spacing w:val="0"/>
          <w:sz w:val="24"/>
          <w:szCs w:val="24"/>
          <w:shd w:val="clear" w:fill="FFFFFF"/>
          <w:lang w:val="en-US" w:eastAsia="zh-CN"/>
        </w:rPr>
        <w:t>在10s内，防横向震动钻头的Z方向位移为89.478mm，常规钻头的Z方向的位移为71.9942mm，防横向震动钻头在9.05s就已经达到71.99mm，因此钻井能节约钻井时间约10%。</w:t>
      </w:r>
    </w:p>
    <w:p w14:paraId="4F903E4E">
      <w:pPr>
        <w:spacing w:line="360" w:lineRule="auto"/>
        <w:ind w:firstLine="480" w:firstLineChars="200"/>
        <w:rPr>
          <w:rFonts w:hint="eastAsia" w:ascii="宋体" w:hAnsi="宋体" w:eastAsia="宋体" w:cs="宋体"/>
          <w:i w:val="0"/>
          <w:iCs w:val="0"/>
          <w:caps w:val="0"/>
          <w:spacing w:val="0"/>
          <w:sz w:val="24"/>
          <w:szCs w:val="24"/>
          <w:shd w:val="clear" w:fill="FFFFFF"/>
          <w:lang w:val="en-US" w:eastAsia="zh-CN"/>
        </w:rPr>
      </w:pPr>
      <w:r>
        <w:rPr>
          <w:rFonts w:hint="eastAsia" w:ascii="宋体" w:hAnsi="宋体" w:eastAsia="宋体" w:cs="宋体"/>
          <w:i w:val="0"/>
          <w:iCs w:val="0"/>
          <w:caps w:val="0"/>
          <w:spacing w:val="0"/>
          <w:sz w:val="24"/>
          <w:szCs w:val="24"/>
          <w:shd w:val="clear" w:fill="FFFFFF"/>
          <w:lang w:val="en-US" w:eastAsia="zh-CN"/>
        </w:rPr>
        <w:t>从上述模拟结果中可以看出，采用本发明设计的防横向振动钻头能够有效避免钻头在钻进过程中的横向振动，稳定性更好，有助于提高钻头在井底的稳定性，减少振动和偏移。</w:t>
      </w:r>
    </w:p>
    <w:p w14:paraId="5C163D2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以上所述，仅是本发明的较佳实施例而已，并非对本发明作任何形式上的限制，虽然本发明已以较佳实施例揭露如上，然而并非用以限定本发明，任何熟悉本专业的技术人员，在不脱离本发明技术方案范围内，当可利用上述揭示的技术内容作出些许更动或修饰为等同变化的等效实施例，凡是未脱离本发明技术方案的内容，依据本发明的技术实质对以上实施例所作的任何简单修改、等同变化与修饰，均仍属于本发明技术方案的范围内。</w:t>
      </w:r>
    </w:p>
    <w:p w14:paraId="24F66046">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11D46A5">
      <w:pPr>
        <w:spacing w:line="360" w:lineRule="auto"/>
        <w:ind w:firstLine="480" w:firstLineChars="200"/>
        <w:rPr>
          <w:rFonts w:hint="eastAsia" w:ascii="宋体" w:hAnsi="宋体" w:eastAsia="宋体" w:cs="宋体"/>
          <w:color w:val="auto"/>
          <w:sz w:val="24"/>
          <w:szCs w:val="24"/>
        </w:rPr>
        <w:sectPr>
          <w:headerReference r:id="rId9" w:type="default"/>
          <w:footerReference r:id="rId10" w:type="default"/>
          <w:pgSz w:w="11906" w:h="16838"/>
          <w:pgMar w:top="1361" w:right="851" w:bottom="851" w:left="1418" w:header="794" w:footer="113" w:gutter="0"/>
          <w:pgNumType w:fmt="decimal" w:start="1"/>
          <w:cols w:space="720" w:num="1"/>
          <w:docGrid w:type="lines" w:linePitch="312" w:charSpace="0"/>
        </w:sectPr>
      </w:pPr>
    </w:p>
    <w:p w14:paraId="420730F5">
      <w:pPr>
        <w:spacing w:line="360" w:lineRule="auto"/>
        <w:jc w:val="center"/>
        <w:rPr>
          <w:rFonts w:hint="eastAsia" w:ascii="宋体" w:hAnsi="宋体" w:eastAsia="宋体" w:cs="宋体"/>
          <w:color w:val="auto"/>
          <w:sz w:val="24"/>
          <w:szCs w:val="24"/>
          <w:lang w:val="en-US" w:eastAsia="zh-CN"/>
        </w:rPr>
      </w:pPr>
      <w:r>
        <w:drawing>
          <wp:inline distT="0" distB="0" distL="114300" distR="114300">
            <wp:extent cx="4733925" cy="516255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7"/>
                    <a:stretch>
                      <a:fillRect/>
                    </a:stretch>
                  </pic:blipFill>
                  <pic:spPr>
                    <a:xfrm>
                      <a:off x="0" y="0"/>
                      <a:ext cx="4733925" cy="5162550"/>
                    </a:xfrm>
                    <a:prstGeom prst="rect">
                      <a:avLst/>
                    </a:prstGeom>
                    <a:noFill/>
                    <a:ln>
                      <a:noFill/>
                    </a:ln>
                  </pic:spPr>
                </pic:pic>
              </a:graphicData>
            </a:graphic>
          </wp:inline>
        </w:drawing>
      </w:r>
    </w:p>
    <w:p w14:paraId="30E7694C">
      <w:pPr>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图1 </w:t>
      </w:r>
    </w:p>
    <w:p w14:paraId="5C870B49">
      <w:pPr>
        <w:spacing w:line="360" w:lineRule="auto"/>
        <w:jc w:val="center"/>
        <w:rPr>
          <w:rFonts w:hint="eastAsia" w:ascii="宋体" w:hAnsi="宋体" w:eastAsia="宋体" w:cs="宋体"/>
          <w:color w:val="auto"/>
          <w:sz w:val="24"/>
          <w:szCs w:val="24"/>
        </w:rPr>
      </w:pPr>
      <w:r>
        <w:rPr>
          <w:rFonts w:hint="eastAsia" w:ascii="宋体" w:hAnsi="宋体" w:eastAsia="宋体" w:cs="宋体"/>
          <w:sz w:val="24"/>
          <w:szCs w:val="24"/>
        </w:rPr>
        <w:drawing>
          <wp:inline distT="0" distB="0" distL="114300" distR="114300">
            <wp:extent cx="3801110" cy="3569335"/>
            <wp:effectExtent l="0" t="0" r="8890" b="12065"/>
            <wp:docPr id="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pic:cNvPicPr>
                      <a:picLocks noChangeAspect="1"/>
                    </pic:cNvPicPr>
                  </pic:nvPicPr>
                  <pic:blipFill>
                    <a:blip r:embed="rId16"/>
                    <a:stretch>
                      <a:fillRect/>
                    </a:stretch>
                  </pic:blipFill>
                  <pic:spPr>
                    <a:xfrm>
                      <a:off x="0" y="0"/>
                      <a:ext cx="3801110" cy="3569335"/>
                    </a:xfrm>
                    <a:prstGeom prst="rect">
                      <a:avLst/>
                    </a:prstGeom>
                    <a:noFill/>
                    <a:ln>
                      <a:noFill/>
                    </a:ln>
                  </pic:spPr>
                </pic:pic>
              </a:graphicData>
            </a:graphic>
          </wp:inline>
        </w:drawing>
      </w:r>
    </w:p>
    <w:p w14:paraId="5C5922EA">
      <w:pPr>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图2</w:t>
      </w:r>
    </w:p>
    <w:p w14:paraId="55321EAA">
      <w:pPr>
        <w:spacing w:line="360" w:lineRule="auto"/>
        <w:jc w:val="center"/>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5270500" cy="1217295"/>
            <wp:effectExtent l="0" t="0" r="6350" b="190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8"/>
                    <a:stretch>
                      <a:fillRect/>
                    </a:stretch>
                  </pic:blipFill>
                  <pic:spPr>
                    <a:xfrm>
                      <a:off x="0" y="0"/>
                      <a:ext cx="5270500" cy="1217295"/>
                    </a:xfrm>
                    <a:prstGeom prst="rect">
                      <a:avLst/>
                    </a:prstGeom>
                    <a:noFill/>
                    <a:ln>
                      <a:noFill/>
                    </a:ln>
                  </pic:spPr>
                </pic:pic>
              </a:graphicData>
            </a:graphic>
          </wp:inline>
        </w:drawing>
      </w:r>
    </w:p>
    <w:p w14:paraId="676C055B">
      <w:pPr>
        <w:spacing w:line="360" w:lineRule="auto"/>
        <w:jc w:val="center"/>
        <w:rPr>
          <w:rFonts w:hint="eastAsia" w:ascii="宋体" w:hAnsi="宋体" w:eastAsia="宋体" w:cs="宋体"/>
          <w:sz w:val="24"/>
          <w:szCs w:val="24"/>
        </w:rPr>
      </w:pPr>
      <w:r>
        <w:rPr>
          <w:rFonts w:hint="eastAsia" w:ascii="宋体" w:hAnsi="宋体" w:eastAsia="宋体" w:cs="宋体"/>
          <w:color w:val="auto"/>
          <w:sz w:val="24"/>
          <w:szCs w:val="24"/>
          <w:lang w:val="en-US" w:eastAsia="zh-CN"/>
        </w:rPr>
        <w:t>图3</w:t>
      </w:r>
    </w:p>
    <w:p w14:paraId="5604DF3A">
      <w:pPr>
        <w:spacing w:line="360" w:lineRule="auto"/>
        <w:jc w:val="center"/>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3819525" cy="4147185"/>
            <wp:effectExtent l="0" t="0" r="0" b="0"/>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pic:cNvPicPr>
                  </pic:nvPicPr>
                  <pic:blipFill>
                    <a:blip r:embed="rId19"/>
                    <a:srcRect t="3673"/>
                    <a:stretch>
                      <a:fillRect/>
                    </a:stretch>
                  </pic:blipFill>
                  <pic:spPr>
                    <a:xfrm>
                      <a:off x="0" y="0"/>
                      <a:ext cx="3819525" cy="4147185"/>
                    </a:xfrm>
                    <a:prstGeom prst="rect">
                      <a:avLst/>
                    </a:prstGeom>
                    <a:noFill/>
                    <a:ln>
                      <a:noFill/>
                    </a:ln>
                  </pic:spPr>
                </pic:pic>
              </a:graphicData>
            </a:graphic>
          </wp:inline>
        </w:drawing>
      </w:r>
    </w:p>
    <w:p w14:paraId="498CF560">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图4</w:t>
      </w:r>
    </w:p>
    <w:p w14:paraId="3B63F84B">
      <w:pPr>
        <w:spacing w:line="360" w:lineRule="auto"/>
        <w:jc w:val="center"/>
        <w:rPr>
          <w:rFonts w:hint="eastAsia" w:ascii="宋体" w:hAnsi="宋体" w:eastAsia="宋体" w:cs="宋体"/>
          <w:color w:val="auto"/>
          <w:sz w:val="24"/>
          <w:szCs w:val="24"/>
        </w:rPr>
      </w:pPr>
      <w:r>
        <w:rPr>
          <w:rFonts w:hint="eastAsia" w:ascii="宋体" w:hAnsi="宋体" w:eastAsia="宋体" w:cs="宋体"/>
          <w:sz w:val="24"/>
          <w:szCs w:val="24"/>
        </w:rPr>
        <w:drawing>
          <wp:inline distT="0" distB="0" distL="114300" distR="114300">
            <wp:extent cx="4093845" cy="3948430"/>
            <wp:effectExtent l="0" t="0" r="1905" b="13970"/>
            <wp:docPr id="2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5"/>
                    <pic:cNvPicPr>
                      <a:picLocks noChangeAspect="1"/>
                    </pic:cNvPicPr>
                  </pic:nvPicPr>
                  <pic:blipFill>
                    <a:blip r:embed="rId20"/>
                    <a:stretch>
                      <a:fillRect/>
                    </a:stretch>
                  </pic:blipFill>
                  <pic:spPr>
                    <a:xfrm>
                      <a:off x="0" y="0"/>
                      <a:ext cx="4093845" cy="3948430"/>
                    </a:xfrm>
                    <a:prstGeom prst="rect">
                      <a:avLst/>
                    </a:prstGeom>
                    <a:noFill/>
                    <a:ln>
                      <a:noFill/>
                    </a:ln>
                  </pic:spPr>
                </pic:pic>
              </a:graphicData>
            </a:graphic>
          </wp:inline>
        </w:drawing>
      </w:r>
    </w:p>
    <w:p w14:paraId="27D40075">
      <w:pPr>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图5</w:t>
      </w:r>
    </w:p>
    <w:p w14:paraId="790ABFD0">
      <w:pPr>
        <w:spacing w:line="360" w:lineRule="auto"/>
        <w:jc w:val="center"/>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5269865" cy="1369060"/>
            <wp:effectExtent l="0" t="0" r="6985"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1"/>
                    <a:stretch>
                      <a:fillRect/>
                    </a:stretch>
                  </pic:blipFill>
                  <pic:spPr>
                    <a:xfrm>
                      <a:off x="0" y="0"/>
                      <a:ext cx="5269865" cy="1369060"/>
                    </a:xfrm>
                    <a:prstGeom prst="rect">
                      <a:avLst/>
                    </a:prstGeom>
                    <a:noFill/>
                    <a:ln>
                      <a:noFill/>
                    </a:ln>
                  </pic:spPr>
                </pic:pic>
              </a:graphicData>
            </a:graphic>
          </wp:inline>
        </w:drawing>
      </w:r>
    </w:p>
    <w:p w14:paraId="02D8BC84">
      <w:pPr>
        <w:spacing w:line="360" w:lineRule="auto"/>
        <w:jc w:val="center"/>
        <w:rPr>
          <w:rFonts w:hint="eastAsia" w:ascii="宋体" w:hAnsi="宋体" w:eastAsia="宋体" w:cs="宋体"/>
          <w:color w:val="auto"/>
          <w:sz w:val="24"/>
          <w:szCs w:val="24"/>
        </w:rPr>
      </w:pPr>
      <w:r>
        <w:rPr>
          <w:rFonts w:hint="eastAsia" w:ascii="宋体" w:hAnsi="宋体" w:eastAsia="宋体" w:cs="宋体"/>
          <w:sz w:val="24"/>
          <w:szCs w:val="24"/>
          <w:lang w:val="en-US" w:eastAsia="zh-CN"/>
        </w:rPr>
        <w:t>图6</w:t>
      </w:r>
    </w:p>
    <w:p w14:paraId="147C6853">
      <w:pPr>
        <w:spacing w:line="360" w:lineRule="auto"/>
        <w:jc w:val="both"/>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5267325" cy="1308735"/>
            <wp:effectExtent l="0" t="0" r="9525" b="571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22"/>
                    <a:stretch>
                      <a:fillRect/>
                    </a:stretch>
                  </pic:blipFill>
                  <pic:spPr>
                    <a:xfrm>
                      <a:off x="0" y="0"/>
                      <a:ext cx="5267325" cy="1308735"/>
                    </a:xfrm>
                    <a:prstGeom prst="rect">
                      <a:avLst/>
                    </a:prstGeom>
                    <a:noFill/>
                    <a:ln>
                      <a:noFill/>
                    </a:ln>
                  </pic:spPr>
                </pic:pic>
              </a:graphicData>
            </a:graphic>
          </wp:inline>
        </w:drawing>
      </w:r>
    </w:p>
    <w:p w14:paraId="1541F8CD">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图7</w:t>
      </w:r>
    </w:p>
    <w:p w14:paraId="325AC573">
      <w:pPr>
        <w:spacing w:line="360" w:lineRule="auto"/>
        <w:jc w:val="center"/>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3313430" cy="3839210"/>
            <wp:effectExtent l="0" t="0" r="1270" b="8890"/>
            <wp:docPr id="1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
                    <pic:cNvPicPr>
                      <a:picLocks noChangeAspect="1"/>
                    </pic:cNvPicPr>
                  </pic:nvPicPr>
                  <pic:blipFill>
                    <a:blip r:embed="rId23"/>
                    <a:stretch>
                      <a:fillRect/>
                    </a:stretch>
                  </pic:blipFill>
                  <pic:spPr>
                    <a:xfrm>
                      <a:off x="0" y="0"/>
                      <a:ext cx="3313430" cy="3839210"/>
                    </a:xfrm>
                    <a:prstGeom prst="rect">
                      <a:avLst/>
                    </a:prstGeom>
                    <a:noFill/>
                    <a:ln>
                      <a:noFill/>
                    </a:ln>
                  </pic:spPr>
                </pic:pic>
              </a:graphicData>
            </a:graphic>
          </wp:inline>
        </w:drawing>
      </w:r>
    </w:p>
    <w:p w14:paraId="50EAED13">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图8</w:t>
      </w:r>
    </w:p>
    <w:p w14:paraId="1026CC7B">
      <w:pPr>
        <w:spacing w:line="360" w:lineRule="auto"/>
        <w:jc w:val="center"/>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3006090" cy="4320540"/>
            <wp:effectExtent l="0" t="0" r="3810" b="3810"/>
            <wp:docPr id="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pic:cNvPicPr>
                      <a:picLocks noChangeAspect="1"/>
                    </pic:cNvPicPr>
                  </pic:nvPicPr>
                  <pic:blipFill>
                    <a:blip r:embed="rId24"/>
                    <a:stretch>
                      <a:fillRect/>
                    </a:stretch>
                  </pic:blipFill>
                  <pic:spPr>
                    <a:xfrm>
                      <a:off x="0" y="0"/>
                      <a:ext cx="3006090" cy="4320540"/>
                    </a:xfrm>
                    <a:prstGeom prst="rect">
                      <a:avLst/>
                    </a:prstGeom>
                    <a:noFill/>
                    <a:ln>
                      <a:noFill/>
                    </a:ln>
                  </pic:spPr>
                </pic:pic>
              </a:graphicData>
            </a:graphic>
          </wp:inline>
        </w:drawing>
      </w:r>
    </w:p>
    <w:p w14:paraId="771EFD31">
      <w:pPr>
        <w:spacing w:line="360" w:lineRule="auto"/>
        <w:jc w:val="center"/>
        <w:rPr>
          <w:rFonts w:hint="eastAsia" w:ascii="宋体" w:hAnsi="宋体" w:eastAsia="宋体" w:cs="宋体"/>
          <w:sz w:val="24"/>
          <w:szCs w:val="24"/>
          <w:lang w:val="en-US"/>
        </w:rPr>
      </w:pPr>
      <w:r>
        <w:rPr>
          <w:rFonts w:hint="eastAsia" w:ascii="宋体" w:hAnsi="宋体" w:eastAsia="宋体" w:cs="宋体"/>
          <w:sz w:val="24"/>
          <w:szCs w:val="24"/>
          <w:lang w:val="en-US" w:eastAsia="zh-CN"/>
        </w:rPr>
        <w:t xml:space="preserve">图9 </w:t>
      </w:r>
    </w:p>
    <w:p w14:paraId="773D4B73">
      <w:pPr>
        <w:spacing w:line="360" w:lineRule="auto"/>
        <w:jc w:val="center"/>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5273040" cy="1295400"/>
            <wp:effectExtent l="0" t="0" r="3810" b="0"/>
            <wp:docPr id="2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7"/>
                    <pic:cNvPicPr>
                      <a:picLocks noChangeAspect="1"/>
                    </pic:cNvPicPr>
                  </pic:nvPicPr>
                  <pic:blipFill>
                    <a:blip r:embed="rId25"/>
                    <a:stretch>
                      <a:fillRect/>
                    </a:stretch>
                  </pic:blipFill>
                  <pic:spPr>
                    <a:xfrm>
                      <a:off x="0" y="0"/>
                      <a:ext cx="5273040" cy="1295400"/>
                    </a:xfrm>
                    <a:prstGeom prst="rect">
                      <a:avLst/>
                    </a:prstGeom>
                    <a:noFill/>
                    <a:ln>
                      <a:noFill/>
                    </a:ln>
                  </pic:spPr>
                </pic:pic>
              </a:graphicData>
            </a:graphic>
          </wp:inline>
        </w:drawing>
      </w:r>
    </w:p>
    <w:p w14:paraId="28E28365">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图10</w:t>
      </w:r>
    </w:p>
    <w:p w14:paraId="1A76B8B8">
      <w:pPr>
        <w:spacing w:line="360" w:lineRule="auto"/>
        <w:jc w:val="center"/>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3451225" cy="3838575"/>
            <wp:effectExtent l="0" t="0" r="15875" b="9525"/>
            <wp:docPr id="1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
                    <pic:cNvPicPr>
                      <a:picLocks noChangeAspect="1"/>
                    </pic:cNvPicPr>
                  </pic:nvPicPr>
                  <pic:blipFill>
                    <a:blip r:embed="rId26"/>
                    <a:stretch>
                      <a:fillRect/>
                    </a:stretch>
                  </pic:blipFill>
                  <pic:spPr>
                    <a:xfrm>
                      <a:off x="0" y="0"/>
                      <a:ext cx="3451225" cy="3838575"/>
                    </a:xfrm>
                    <a:prstGeom prst="rect">
                      <a:avLst/>
                    </a:prstGeom>
                    <a:noFill/>
                    <a:ln>
                      <a:noFill/>
                    </a:ln>
                  </pic:spPr>
                </pic:pic>
              </a:graphicData>
            </a:graphic>
          </wp:inline>
        </w:drawing>
      </w:r>
    </w:p>
    <w:p w14:paraId="361E8335">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图11</w:t>
      </w:r>
    </w:p>
    <w:p w14:paraId="43FA60E8">
      <w:pPr>
        <w:spacing w:line="360" w:lineRule="auto"/>
        <w:jc w:val="center"/>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2704465" cy="4048760"/>
            <wp:effectExtent l="0" t="0" r="635" b="8890"/>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27"/>
                    <a:stretch>
                      <a:fillRect/>
                    </a:stretch>
                  </pic:blipFill>
                  <pic:spPr>
                    <a:xfrm>
                      <a:off x="0" y="0"/>
                      <a:ext cx="2704465" cy="4048760"/>
                    </a:xfrm>
                    <a:prstGeom prst="rect">
                      <a:avLst/>
                    </a:prstGeom>
                    <a:noFill/>
                    <a:ln>
                      <a:noFill/>
                    </a:ln>
                  </pic:spPr>
                </pic:pic>
              </a:graphicData>
            </a:graphic>
          </wp:inline>
        </w:drawing>
      </w:r>
    </w:p>
    <w:p w14:paraId="07435070">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图12</w:t>
      </w:r>
    </w:p>
    <w:p w14:paraId="07DC1FD9">
      <w:pPr>
        <w:spacing w:line="360" w:lineRule="auto"/>
        <w:jc w:val="center"/>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5267325" cy="1266190"/>
            <wp:effectExtent l="0" t="0" r="9525" b="10160"/>
            <wp:docPr id="3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8"/>
                    <pic:cNvPicPr>
                      <a:picLocks noChangeAspect="1"/>
                    </pic:cNvPicPr>
                  </pic:nvPicPr>
                  <pic:blipFill>
                    <a:blip r:embed="rId28"/>
                    <a:stretch>
                      <a:fillRect/>
                    </a:stretch>
                  </pic:blipFill>
                  <pic:spPr>
                    <a:xfrm>
                      <a:off x="0" y="0"/>
                      <a:ext cx="5267325" cy="1266190"/>
                    </a:xfrm>
                    <a:prstGeom prst="rect">
                      <a:avLst/>
                    </a:prstGeom>
                    <a:noFill/>
                    <a:ln>
                      <a:noFill/>
                    </a:ln>
                  </pic:spPr>
                </pic:pic>
              </a:graphicData>
            </a:graphic>
          </wp:inline>
        </w:drawing>
      </w:r>
    </w:p>
    <w:p w14:paraId="6E90ECDE">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图13</w:t>
      </w:r>
    </w:p>
    <w:p w14:paraId="5719986B">
      <w:pPr>
        <w:spacing w:line="360" w:lineRule="auto"/>
        <w:jc w:val="center"/>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4584065" cy="2755265"/>
            <wp:effectExtent l="0" t="0" r="6985" b="6985"/>
            <wp:docPr id="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pic:cNvPicPr>
                      <a:picLocks noChangeAspect="1"/>
                    </pic:cNvPicPr>
                  </pic:nvPicPr>
                  <pic:blipFill>
                    <a:blip r:embed="rId29"/>
                    <a:stretch>
                      <a:fillRect/>
                    </a:stretch>
                  </pic:blipFill>
                  <pic:spPr>
                    <a:xfrm>
                      <a:off x="0" y="0"/>
                      <a:ext cx="4584065" cy="2755265"/>
                    </a:xfrm>
                    <a:prstGeom prst="rect">
                      <a:avLst/>
                    </a:prstGeom>
                    <a:noFill/>
                    <a:ln>
                      <a:noFill/>
                    </a:ln>
                  </pic:spPr>
                </pic:pic>
              </a:graphicData>
            </a:graphic>
          </wp:inline>
        </w:drawing>
      </w:r>
    </w:p>
    <w:p w14:paraId="7BD15649">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图14</w:t>
      </w:r>
    </w:p>
    <w:p w14:paraId="17DC947E">
      <w:pPr>
        <w:spacing w:line="360" w:lineRule="auto"/>
        <w:jc w:val="center"/>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4584065" cy="2755265"/>
            <wp:effectExtent l="0" t="0" r="6985" b="6985"/>
            <wp:docPr id="2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5"/>
                    <pic:cNvPicPr>
                      <a:picLocks noChangeAspect="1"/>
                    </pic:cNvPicPr>
                  </pic:nvPicPr>
                  <pic:blipFill>
                    <a:blip r:embed="rId30"/>
                    <a:stretch>
                      <a:fillRect/>
                    </a:stretch>
                  </pic:blipFill>
                  <pic:spPr>
                    <a:xfrm>
                      <a:off x="0" y="0"/>
                      <a:ext cx="4584065" cy="2755265"/>
                    </a:xfrm>
                    <a:prstGeom prst="rect">
                      <a:avLst/>
                    </a:prstGeom>
                    <a:noFill/>
                    <a:ln>
                      <a:noFill/>
                    </a:ln>
                  </pic:spPr>
                </pic:pic>
              </a:graphicData>
            </a:graphic>
          </wp:inline>
        </w:drawing>
      </w:r>
    </w:p>
    <w:p w14:paraId="6133458C">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图15</w:t>
      </w:r>
    </w:p>
    <w:sectPr>
      <w:headerReference r:id="rId12" w:type="first"/>
      <w:footerReference r:id="rId14" w:type="first"/>
      <w:headerReference r:id="rId11" w:type="default"/>
      <w:footerReference r:id="rId13" w:type="default"/>
      <w:pgSz w:w="11906" w:h="16838"/>
      <w:pgMar w:top="1440" w:right="1800" w:bottom="1440" w:left="1800" w:header="851" w:footer="992" w:gutter="0"/>
      <w:pgNumType w:fmt="decimal"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F4847E">
    <w:pPr>
      <w:pStyle w:val="3"/>
      <w:tabs>
        <w:tab w:val="left" w:pos="878"/>
        <w:tab w:val="clear" w:pos="4153"/>
      </w:tabs>
      <w:rPr>
        <w:rFonts w:hint="eastAsia" w:eastAsiaTheme="minorEastAsia"/>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25E910">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825E910">
                    <w:pPr>
                      <w:pStyle w:val="3"/>
                    </w:pPr>
                    <w:r>
                      <w:fldChar w:fldCharType="begin"/>
                    </w:r>
                    <w:r>
                      <w:instrText xml:space="preserve"> PAGE  \* MERGEFORMAT </w:instrText>
                    </w:r>
                    <w:r>
                      <w:fldChar w:fldCharType="separate"/>
                    </w:r>
                    <w:r>
                      <w:t>2</w:t>
                    </w:r>
                    <w:r>
                      <w:fldChar w:fldCharType="end"/>
                    </w: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B72EC7">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E23901">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7E23901">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3AC82">
    <w:pPr>
      <w:pStyle w:val="3"/>
      <w:rPr>
        <w:lang w:bidi="ar"/>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5715</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9463E1">
                          <w:pPr>
                            <w:pStyle w:val="3"/>
                            <w:rPr>
                              <w:rStyle w:val="8"/>
                            </w:rPr>
                          </w:pPr>
                          <w:r>
                            <w:fldChar w:fldCharType="begin"/>
                          </w:r>
                          <w:r>
                            <w:rPr>
                              <w:rStyle w:val="8"/>
                            </w:rPr>
                            <w:instrText xml:space="preserve">PAGE  </w:instrText>
                          </w:r>
                          <w:r>
                            <w:fldChar w:fldCharType="separate"/>
                          </w:r>
                          <w:r>
                            <w:rPr>
                              <w:rStyle w:val="8"/>
                            </w:rPr>
                            <w:t>2</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45pt;height:144pt;width:144pt;mso-position-horizontal:center;mso-position-horizontal-relative:margin;mso-wrap-style:none;z-index:251661312;mso-width-relative:page;mso-height-relative:page;" filled="f" stroked="f" coordsize="21600,21600" o:gfxdata="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HKObDvRAAAABQEAAA8AAAAAAAAAAQAgAAAAIgAAAGRycy9kb3ducmV2&#10;LnhtbFBLAQIUABQAAAAIAIdO4kDaW4iPygEAAJsDAAAOAAAAAAAAAAEAIAAAACABAABkcnMvZTJv&#10;RG9jLnhtbFBLBQYAAAAABgAGAFkBAABcBQAAAAA=&#10;">
              <v:fill on="f" focussize="0,0"/>
              <v:stroke on="f"/>
              <v:imagedata o:title=""/>
              <o:lock v:ext="edit" aspectratio="f"/>
              <v:textbox inset="0mm,0mm,0mm,0mm" style="mso-fit-shape-to-text:t;">
                <w:txbxContent>
                  <w:p w14:paraId="579463E1">
                    <w:pPr>
                      <w:pStyle w:val="3"/>
                      <w:rPr>
                        <w:rStyle w:val="8"/>
                      </w:rPr>
                    </w:pPr>
                    <w:r>
                      <w:fldChar w:fldCharType="begin"/>
                    </w:r>
                    <w:r>
                      <w:rPr>
                        <w:rStyle w:val="8"/>
                      </w:rPr>
                      <w:instrText xml:space="preserve">PAGE  </w:instrText>
                    </w:r>
                    <w:r>
                      <w:fldChar w:fldCharType="separate"/>
                    </w:r>
                    <w:r>
                      <w:rPr>
                        <w:rStyle w:val="8"/>
                      </w:rPr>
                      <w:t>2</w:t>
                    </w:r>
                    <w:r>
                      <w:fldChar w:fldCharType="end"/>
                    </w:r>
                  </w:p>
                </w:txbxContent>
              </v:textbox>
            </v:shape>
          </w:pict>
        </mc:Fallback>
      </mc:AlternateContent>
    </w:r>
  </w:p>
  <w:p w14:paraId="2640A7E2">
    <w:pPr>
      <w:pStyle w:val="3"/>
      <w:rPr>
        <w:lang w:bidi="ar"/>
      </w:rPr>
    </w:pPr>
  </w:p>
  <w:p w14:paraId="62585514">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7D50A4">
    <w:pPr>
      <w:pStyle w:val="3"/>
      <w:rPr>
        <w:lang w:bidi="ar"/>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5715</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CC23F23">
                          <w:pPr>
                            <w:pStyle w:val="3"/>
                            <w:rPr>
                              <w:rStyle w:val="8"/>
                            </w:rPr>
                          </w:pPr>
                          <w:r>
                            <w:fldChar w:fldCharType="begin"/>
                          </w:r>
                          <w:r>
                            <w:rPr>
                              <w:rStyle w:val="8"/>
                            </w:rPr>
                            <w:instrText xml:space="preserve">PAGE  </w:instrText>
                          </w:r>
                          <w:r>
                            <w:fldChar w:fldCharType="separate"/>
                          </w:r>
                          <w:r>
                            <w:rPr>
                              <w:rStyle w:val="8"/>
                            </w:rPr>
                            <w:t>2</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45pt;height:144pt;width:144pt;mso-position-horizontal:center;mso-position-horizontal-relative:margin;mso-wrap-style:none;z-index:251664384;mso-width-relative:page;mso-height-relative:page;" filled="f" stroked="f" coordsize="21600,21600" o:gfxdata="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HKObDvRAAAABQEAAA8AAAAAAAAAAQAgAAAAIgAAAGRycy9kb3ducmV2&#10;LnhtbFBLAQIUABQAAAAIAIdO4kBBe0HXygEAAJsDAAAOAAAAAAAAAAEAIAAAACABAABkcnMvZTJv&#10;RG9jLnhtbFBLBQYAAAAABgAGAFkBAABcBQAAAAA=&#10;">
              <v:fill on="f" focussize="0,0"/>
              <v:stroke on="f"/>
              <v:imagedata o:title=""/>
              <o:lock v:ext="edit" aspectratio="f"/>
              <v:textbox inset="0mm,0mm,0mm,0mm" style="mso-fit-shape-to-text:t;">
                <w:txbxContent>
                  <w:p w14:paraId="3CC23F23">
                    <w:pPr>
                      <w:pStyle w:val="3"/>
                      <w:rPr>
                        <w:rStyle w:val="8"/>
                      </w:rPr>
                    </w:pPr>
                    <w:r>
                      <w:fldChar w:fldCharType="begin"/>
                    </w:r>
                    <w:r>
                      <w:rPr>
                        <w:rStyle w:val="8"/>
                      </w:rPr>
                      <w:instrText xml:space="preserve">PAGE  </w:instrText>
                    </w:r>
                    <w:r>
                      <w:fldChar w:fldCharType="separate"/>
                    </w:r>
                    <w:r>
                      <w:rPr>
                        <w:rStyle w:val="8"/>
                      </w:rPr>
                      <w:t>2</w:t>
                    </w:r>
                    <w:r>
                      <w:fldChar w:fldCharType="end"/>
                    </w:r>
                  </w:p>
                </w:txbxContent>
              </v:textbox>
            </v:shape>
          </w:pict>
        </mc:Fallback>
      </mc:AlternateContent>
    </w:r>
  </w:p>
  <w:p w14:paraId="1871D1B4">
    <w:pPr>
      <w:pStyle w:val="3"/>
      <w:rPr>
        <w:lang w:bidi="ar"/>
      </w:rPr>
    </w:pPr>
  </w:p>
  <w:p w14:paraId="1B9407C9">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F0DAE">
    <w:pPr>
      <w:pStyle w:val="3"/>
      <w:rPr>
        <w:lang w:bidi="ar"/>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5715</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75830F6">
                          <w:pPr>
                            <w:pStyle w:val="3"/>
                            <w:rPr>
                              <w:rStyle w:val="8"/>
                            </w:rPr>
                          </w:pPr>
                          <w:r>
                            <w:fldChar w:fldCharType="begin"/>
                          </w:r>
                          <w:r>
                            <w:rPr>
                              <w:rStyle w:val="8"/>
                            </w:rPr>
                            <w:instrText xml:space="preserve">PAGE  </w:instrText>
                          </w:r>
                          <w:r>
                            <w:fldChar w:fldCharType="separate"/>
                          </w:r>
                          <w:r>
                            <w:rPr>
                              <w:rStyle w:val="8"/>
                            </w:rPr>
                            <w:t>2</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45pt;height:144pt;width:144pt;mso-position-horizontal:center;mso-position-horizontal-relative:margin;mso-wrap-style:none;z-index:251662336;mso-width-relative:page;mso-height-relative:page;" filled="f" stroked="f" coordsize="21600,21600" o:gfxdata="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HKObDvRAAAABQEAAA8AAAAAAAAAAQAgAAAAIgAAAGRycy9kb3ducmV2&#10;LnhtbFBLAQIUABQAAAAIAIdO4kByOE1eygEAAJsDAAAOAAAAAAAAAAEAIAAAACABAABkcnMvZTJv&#10;RG9jLnhtbFBLBQYAAAAABgAGAFkBAABcBQAAAAA=&#10;">
              <v:fill on="f" focussize="0,0"/>
              <v:stroke on="f"/>
              <v:imagedata o:title=""/>
              <o:lock v:ext="edit" aspectratio="f"/>
              <v:textbox inset="0mm,0mm,0mm,0mm" style="mso-fit-shape-to-text:t;">
                <w:txbxContent>
                  <w:p w14:paraId="075830F6">
                    <w:pPr>
                      <w:pStyle w:val="3"/>
                      <w:rPr>
                        <w:rStyle w:val="8"/>
                      </w:rPr>
                    </w:pPr>
                    <w:r>
                      <w:fldChar w:fldCharType="begin"/>
                    </w:r>
                    <w:r>
                      <w:rPr>
                        <w:rStyle w:val="8"/>
                      </w:rPr>
                      <w:instrText xml:space="preserve">PAGE  </w:instrText>
                    </w:r>
                    <w:r>
                      <w:fldChar w:fldCharType="separate"/>
                    </w:r>
                    <w:r>
                      <w:rPr>
                        <w:rStyle w:val="8"/>
                      </w:rPr>
                      <w:t>2</w:t>
                    </w:r>
                    <w:r>
                      <w:fldChar w:fldCharType="end"/>
                    </w:r>
                  </w:p>
                </w:txbxContent>
              </v:textbox>
            </v:shape>
          </w:pict>
        </mc:Fallback>
      </mc:AlternateContent>
    </w:r>
  </w:p>
  <w:p w14:paraId="39AB3290">
    <w:pPr>
      <w:pStyle w:val="3"/>
      <w:rPr>
        <w:lang w:bidi="ar"/>
      </w:rPr>
    </w:pPr>
  </w:p>
  <w:p w14:paraId="17EE5476">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DA12F8">
    <w:pPr>
      <w:pStyle w:val="3"/>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5715</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6AFC90">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45pt;height:144pt;width:144pt;mso-position-horizontal:center;mso-position-horizontal-relative:margin;mso-wrap-style:none;z-index:251663360;mso-width-relative:page;mso-height-relative:page;" filled="f" stroked="f" coordsize="21600,21600" o:gfxdata="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Pbk1s0gAAAAUBAAAPAAAAAAAAAAEAIAAAACIAAABkcnMvZG93bnJldi54bWxQSwEC&#10;FAAUAAAACACHTuJAXtok7jMCAABjBAAADgAAAAAAAAABACAAAAAhAQAAZHJzL2Uyb0RvYy54bWxQ&#10;SwUGAAAAAAYABgBZAQAAxgUAAAAA&#10;">
              <v:fill on="f" focussize="0,0"/>
              <v:stroke on="f" weight="0.5pt"/>
              <v:imagedata o:title=""/>
              <o:lock v:ext="edit" aspectratio="f"/>
              <v:textbox inset="0mm,0mm,0mm,0mm" style="mso-fit-shape-to-text:t;">
                <w:txbxContent>
                  <w:p w14:paraId="056AFC90">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2EE2D">
    <w:pPr>
      <w:pStyle w:val="4"/>
      <w:pBdr>
        <w:bottom w:val="none" w:color="auto" w:sz="0" w:space="1"/>
      </w:pBdr>
      <w:jc w:val="center"/>
      <w:rPr>
        <w:rFonts w:hint="default" w:ascii="黑体" w:hAnsi="黑体" w:eastAsia="黑体" w:cs="黑体"/>
        <w:sz w:val="28"/>
        <w:szCs w:val="44"/>
        <w:lang w:val="en-US" w:eastAsia="zh-CN"/>
      </w:rPr>
    </w:pPr>
    <w:r>
      <w:rPr>
        <w:rFonts w:hint="eastAsia" w:ascii="黑体" w:hAnsi="黑体" w:eastAsia="黑体" w:cs="黑体"/>
        <w:sz w:val="28"/>
        <w:szCs w:val="44"/>
        <w:lang w:val="en-US" w:eastAsia="zh-CN"/>
      </w:rPr>
      <w:t>摘 要 附 图</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6966A0">
    <w:pPr>
      <w:pStyle w:val="4"/>
      <w:jc w:val="center"/>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说 明 书 摘 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4213B2">
    <w:pPr>
      <w:jc w:val="center"/>
      <w:outlineLvl w:val="0"/>
      <w:rPr>
        <w:rFonts w:hint="default" w:ascii="黑体" w:eastAsia="黑体"/>
        <w:b/>
        <w:spacing w:val="90"/>
        <w:sz w:val="28"/>
        <w:lang w:val="en-US" w:eastAsia="zh-CN"/>
      </w:rPr>
    </w:pPr>
    <w:r>
      <w:rPr>
        <w:rFonts w:eastAsia="黑体"/>
        <w:spacing w:val="90"/>
        <w:sz w:val="28"/>
      </w:rPr>
      <mc:AlternateContent>
        <mc:Choice Requires="wps">
          <w:drawing>
            <wp:anchor distT="0" distB="0" distL="114300" distR="114300" simplePos="0" relativeHeight="251660288" behindDoc="0" locked="0" layoutInCell="0" allowOverlap="1">
              <wp:simplePos x="0" y="0"/>
              <wp:positionH relativeFrom="column">
                <wp:posOffset>0</wp:posOffset>
              </wp:positionH>
              <wp:positionV relativeFrom="paragraph">
                <wp:posOffset>360045</wp:posOffset>
              </wp:positionV>
              <wp:extent cx="6120130" cy="0"/>
              <wp:effectExtent l="0" t="6350" r="0" b="6350"/>
              <wp:wrapNone/>
              <wp:docPr id="21" name="直接连接符 21"/>
              <wp:cNvGraphicFramePr/>
              <a:graphic xmlns:a="http://schemas.openxmlformats.org/drawingml/2006/main">
                <a:graphicData uri="http://schemas.microsoft.com/office/word/2010/wordprocessingShape">
                  <wps:wsp>
                    <wps:cNvCnPr/>
                    <wps:spPr>
                      <a:xfrm>
                        <a:off x="0" y="0"/>
                        <a:ext cx="612013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28.35pt;height:0pt;width:481.9pt;z-index:251660288;mso-width-relative:page;mso-height-relative:page;" filled="f" stroked="t" coordsize="21600,21600" o:allowincell="f" o:gfxdata="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1SdldYAAAAGAQAADwAAAAAAAAABACAAAAAiAAAAZHJzL2Rvd25yZXYueG1sUEsBAhQA&#10;FAAAAAgAh07iQD4292D0AQAA5wMAAA4AAAAAAAAAAQAgAAAAJQEAAGRycy9lMm9Eb2MueG1sUEsF&#10;BgAAAAAGAAYAWQEAAIsFAAAAAA==&#10;">
              <v:fill on="f" focussize="0,0"/>
              <v:stroke weight="1pt" color="#000000" joinstyle="round"/>
              <v:imagedata o:title=""/>
              <o:lock v:ext="edit" aspectratio="f"/>
            </v:line>
          </w:pict>
        </mc:Fallback>
      </mc:AlternateContent>
    </w:r>
    <w:r>
      <w:rPr>
        <w:rFonts w:hint="eastAsia" w:ascii="黑体" w:eastAsia="黑体"/>
        <w:b/>
        <w:spacing w:val="90"/>
        <w:sz w:val="28"/>
        <w:lang w:val="en-US" w:eastAsia="zh-CN"/>
      </w:rPr>
      <w:t>权利要求书</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EC373F">
    <w:pPr>
      <w:jc w:val="center"/>
      <w:outlineLvl w:val="0"/>
      <w:rPr>
        <w:rFonts w:hint="eastAsia" w:ascii="黑体" w:eastAsia="黑体"/>
        <w:b/>
        <w:spacing w:val="90"/>
        <w:sz w:val="28"/>
        <w:lang w:val="en-US" w:eastAsia="zh-CN"/>
      </w:rPr>
    </w:pPr>
    <w:r>
      <w:rPr>
        <w:rFonts w:eastAsia="黑体"/>
        <w:spacing w:val="90"/>
        <w:sz w:val="28"/>
      </w:rPr>
      <mc:AlternateContent>
        <mc:Choice Requires="wps">
          <w:drawing>
            <wp:anchor distT="0" distB="0" distL="114300" distR="114300" simplePos="0" relativeHeight="251665408" behindDoc="0" locked="0" layoutInCell="0" allowOverlap="1">
              <wp:simplePos x="0" y="0"/>
              <wp:positionH relativeFrom="column">
                <wp:posOffset>0</wp:posOffset>
              </wp:positionH>
              <wp:positionV relativeFrom="paragraph">
                <wp:posOffset>360045</wp:posOffset>
              </wp:positionV>
              <wp:extent cx="6120130" cy="0"/>
              <wp:effectExtent l="0" t="6350" r="0" b="6350"/>
              <wp:wrapNone/>
              <wp:docPr id="9" name="直接连接符 9"/>
              <wp:cNvGraphicFramePr/>
              <a:graphic xmlns:a="http://schemas.openxmlformats.org/drawingml/2006/main">
                <a:graphicData uri="http://schemas.microsoft.com/office/word/2010/wordprocessingShape">
                  <wps:wsp>
                    <wps:cNvCnPr/>
                    <wps:spPr>
                      <a:xfrm>
                        <a:off x="0" y="0"/>
                        <a:ext cx="612013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28.35pt;height:0pt;width:481.9pt;z-index:251665408;mso-width-relative:page;mso-height-relative:page;" filled="f" stroked="t" coordsize="21600,21600" o:allowincell="f" o:gfxdata="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VJ2V1gAAAAYBAAAPAAAAAAAAAAEAIAAAACIAAABkcnMvZG93bnJldi54bWxQSwECFAAU&#10;AAAACACHTuJAbb15mfMBAADlAwAADgAAAAAAAAABACAAAAAlAQAAZHJzL2Uyb0RvYy54bWxQSwUG&#10;AAAAAAYABgBZAQAAigUAAAAA&#10;">
              <v:fill on="f" focussize="0,0"/>
              <v:stroke weight="1pt" color="#000000" joinstyle="round"/>
              <v:imagedata o:title=""/>
              <o:lock v:ext="edit" aspectratio="f"/>
            </v:line>
          </w:pict>
        </mc:Fallback>
      </mc:AlternateContent>
    </w:r>
    <w:r>
      <w:rPr>
        <w:rFonts w:hint="eastAsia" w:eastAsia="黑体"/>
        <w:spacing w:val="90"/>
        <w:sz w:val="28"/>
        <w:lang w:val="en-US" w:eastAsia="zh-CN"/>
      </w:rPr>
      <w:t>说明书</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589827">
    <w:pPr>
      <w:pStyle w:val="4"/>
      <w:jc w:val="center"/>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说 明 书 附 图</w:t>
    </w:r>
  </w:p>
  <w:p w14:paraId="147D6415">
    <w:pPr>
      <w:pStyle w:val="4"/>
      <w:rPr>
        <w:rFonts w:hint="default"/>
        <w:lang w:val="en-US"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5C42E9">
    <w:pPr>
      <w:pStyle w:val="4"/>
      <w:jc w:val="center"/>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说 明 书 附 图</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EFD83F"/>
    <w:multiLevelType w:val="singleLevel"/>
    <w:tmpl w:val="CFEFD83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2OGQxZGQ0NjdhNTVmNDEwZDQyMTM0NDI5MWIzOWQifQ=="/>
  </w:docVars>
  <w:rsids>
    <w:rsidRoot w:val="377C3B29"/>
    <w:rsid w:val="00655C07"/>
    <w:rsid w:val="00C003B4"/>
    <w:rsid w:val="00F7407D"/>
    <w:rsid w:val="01457570"/>
    <w:rsid w:val="01692294"/>
    <w:rsid w:val="017B5688"/>
    <w:rsid w:val="01C139F1"/>
    <w:rsid w:val="02084ABC"/>
    <w:rsid w:val="021A69BE"/>
    <w:rsid w:val="021D04ED"/>
    <w:rsid w:val="023A109F"/>
    <w:rsid w:val="023B5CAB"/>
    <w:rsid w:val="02BD670D"/>
    <w:rsid w:val="02D45AC0"/>
    <w:rsid w:val="02DA4630"/>
    <w:rsid w:val="02E11F68"/>
    <w:rsid w:val="02EF4B17"/>
    <w:rsid w:val="03465822"/>
    <w:rsid w:val="03B3019C"/>
    <w:rsid w:val="03E272F9"/>
    <w:rsid w:val="03E5328D"/>
    <w:rsid w:val="03EA2651"/>
    <w:rsid w:val="040D00EE"/>
    <w:rsid w:val="04653DAA"/>
    <w:rsid w:val="048216DF"/>
    <w:rsid w:val="04872C51"/>
    <w:rsid w:val="04904FCC"/>
    <w:rsid w:val="04C64E6C"/>
    <w:rsid w:val="051A0D14"/>
    <w:rsid w:val="05975B17"/>
    <w:rsid w:val="05A14D59"/>
    <w:rsid w:val="05D9289E"/>
    <w:rsid w:val="066B5CCB"/>
    <w:rsid w:val="067A22AA"/>
    <w:rsid w:val="06EE6068"/>
    <w:rsid w:val="074F739B"/>
    <w:rsid w:val="0789751C"/>
    <w:rsid w:val="07D72EEC"/>
    <w:rsid w:val="08163A15"/>
    <w:rsid w:val="08206641"/>
    <w:rsid w:val="086D5ABE"/>
    <w:rsid w:val="0875198E"/>
    <w:rsid w:val="08844E22"/>
    <w:rsid w:val="08A92545"/>
    <w:rsid w:val="08D35DAA"/>
    <w:rsid w:val="08E375DA"/>
    <w:rsid w:val="09684744"/>
    <w:rsid w:val="096D1D5A"/>
    <w:rsid w:val="098B3F8E"/>
    <w:rsid w:val="0A146842"/>
    <w:rsid w:val="0A27015B"/>
    <w:rsid w:val="0A3665F0"/>
    <w:rsid w:val="0A530F50"/>
    <w:rsid w:val="0A783D9D"/>
    <w:rsid w:val="0AD32257"/>
    <w:rsid w:val="0AD721F7"/>
    <w:rsid w:val="0AF049F1"/>
    <w:rsid w:val="0B311C96"/>
    <w:rsid w:val="0B550CF8"/>
    <w:rsid w:val="0B7205B8"/>
    <w:rsid w:val="0B7373D0"/>
    <w:rsid w:val="0B7849E6"/>
    <w:rsid w:val="0B7D3DAB"/>
    <w:rsid w:val="0BAD7760"/>
    <w:rsid w:val="0BC32105"/>
    <w:rsid w:val="0BC65752"/>
    <w:rsid w:val="0BF132A6"/>
    <w:rsid w:val="0BF3151B"/>
    <w:rsid w:val="0C1E21AC"/>
    <w:rsid w:val="0C2A7A8F"/>
    <w:rsid w:val="0C3628D7"/>
    <w:rsid w:val="0C4312F6"/>
    <w:rsid w:val="0C6C62F9"/>
    <w:rsid w:val="0CAD0F8F"/>
    <w:rsid w:val="0CCD4CCD"/>
    <w:rsid w:val="0CFA1482"/>
    <w:rsid w:val="0D4C5269"/>
    <w:rsid w:val="0D500D75"/>
    <w:rsid w:val="0D6945E7"/>
    <w:rsid w:val="0D8B0A01"/>
    <w:rsid w:val="0DA54418"/>
    <w:rsid w:val="0DB937C0"/>
    <w:rsid w:val="0DC3019B"/>
    <w:rsid w:val="0DD06C7C"/>
    <w:rsid w:val="0DD1631A"/>
    <w:rsid w:val="0E7C7A2D"/>
    <w:rsid w:val="0E821C25"/>
    <w:rsid w:val="0EB856BF"/>
    <w:rsid w:val="0EB977A9"/>
    <w:rsid w:val="0ECF5B46"/>
    <w:rsid w:val="0F182768"/>
    <w:rsid w:val="0F44355D"/>
    <w:rsid w:val="0F79306C"/>
    <w:rsid w:val="0FB83603"/>
    <w:rsid w:val="0FE60171"/>
    <w:rsid w:val="101C3B92"/>
    <w:rsid w:val="103F5AD3"/>
    <w:rsid w:val="10DA66F1"/>
    <w:rsid w:val="10E06AC5"/>
    <w:rsid w:val="10F92125"/>
    <w:rsid w:val="10FD1C16"/>
    <w:rsid w:val="11963E18"/>
    <w:rsid w:val="11CD086F"/>
    <w:rsid w:val="12110C0F"/>
    <w:rsid w:val="122D0F2C"/>
    <w:rsid w:val="12320E62"/>
    <w:rsid w:val="125A7C9F"/>
    <w:rsid w:val="1292521C"/>
    <w:rsid w:val="1298482E"/>
    <w:rsid w:val="12AB744F"/>
    <w:rsid w:val="12CA1FCB"/>
    <w:rsid w:val="12DC3AAD"/>
    <w:rsid w:val="12E0531B"/>
    <w:rsid w:val="13767A5D"/>
    <w:rsid w:val="137D3E3D"/>
    <w:rsid w:val="138D7B40"/>
    <w:rsid w:val="13CB75DA"/>
    <w:rsid w:val="14692992"/>
    <w:rsid w:val="148505FD"/>
    <w:rsid w:val="14877923"/>
    <w:rsid w:val="14C908EF"/>
    <w:rsid w:val="14FD7994"/>
    <w:rsid w:val="1571776B"/>
    <w:rsid w:val="15F01D49"/>
    <w:rsid w:val="15FF1F8C"/>
    <w:rsid w:val="16803611"/>
    <w:rsid w:val="16C4115D"/>
    <w:rsid w:val="16C44F84"/>
    <w:rsid w:val="16CB5BBF"/>
    <w:rsid w:val="176812CD"/>
    <w:rsid w:val="179C380B"/>
    <w:rsid w:val="17F953D1"/>
    <w:rsid w:val="18316649"/>
    <w:rsid w:val="18876269"/>
    <w:rsid w:val="18DF38A6"/>
    <w:rsid w:val="1950652B"/>
    <w:rsid w:val="19757653"/>
    <w:rsid w:val="199C7AF2"/>
    <w:rsid w:val="19FD67E3"/>
    <w:rsid w:val="1A4B69F3"/>
    <w:rsid w:val="1A703458"/>
    <w:rsid w:val="1A9C7E5F"/>
    <w:rsid w:val="1AB72692"/>
    <w:rsid w:val="1AE36B06"/>
    <w:rsid w:val="1AF776D6"/>
    <w:rsid w:val="1B283D33"/>
    <w:rsid w:val="1B3426D8"/>
    <w:rsid w:val="1B43291B"/>
    <w:rsid w:val="1B966EEF"/>
    <w:rsid w:val="1BD04127"/>
    <w:rsid w:val="1BE539D2"/>
    <w:rsid w:val="1C071B9A"/>
    <w:rsid w:val="1C7E475B"/>
    <w:rsid w:val="1C9A47BD"/>
    <w:rsid w:val="1CB31CAB"/>
    <w:rsid w:val="1CC35802"/>
    <w:rsid w:val="1D3E7EDB"/>
    <w:rsid w:val="1D5F1562"/>
    <w:rsid w:val="1D813CEF"/>
    <w:rsid w:val="1D940CD5"/>
    <w:rsid w:val="1DAC1331"/>
    <w:rsid w:val="1DB21FDA"/>
    <w:rsid w:val="1DB96EC4"/>
    <w:rsid w:val="1DC6115E"/>
    <w:rsid w:val="1DF569AE"/>
    <w:rsid w:val="1E070702"/>
    <w:rsid w:val="1E1E5040"/>
    <w:rsid w:val="1E404D81"/>
    <w:rsid w:val="1EC2624D"/>
    <w:rsid w:val="1ED65854"/>
    <w:rsid w:val="1F0E06C2"/>
    <w:rsid w:val="1F120F82"/>
    <w:rsid w:val="1F250B1E"/>
    <w:rsid w:val="1F680BA2"/>
    <w:rsid w:val="1F9359CA"/>
    <w:rsid w:val="1F9B44A3"/>
    <w:rsid w:val="1FB2006F"/>
    <w:rsid w:val="1FFA0AF6"/>
    <w:rsid w:val="204C59E3"/>
    <w:rsid w:val="20765541"/>
    <w:rsid w:val="215533A8"/>
    <w:rsid w:val="216A1069"/>
    <w:rsid w:val="217534E7"/>
    <w:rsid w:val="21E15412"/>
    <w:rsid w:val="224B3330"/>
    <w:rsid w:val="22732DDD"/>
    <w:rsid w:val="22941CAE"/>
    <w:rsid w:val="22AD72BA"/>
    <w:rsid w:val="22B46394"/>
    <w:rsid w:val="22E449E3"/>
    <w:rsid w:val="22F16524"/>
    <w:rsid w:val="234834E8"/>
    <w:rsid w:val="236D4BFD"/>
    <w:rsid w:val="23A83C63"/>
    <w:rsid w:val="23AE0B4E"/>
    <w:rsid w:val="2406098A"/>
    <w:rsid w:val="24070F8D"/>
    <w:rsid w:val="24113C30"/>
    <w:rsid w:val="249B7324"/>
    <w:rsid w:val="24B228BF"/>
    <w:rsid w:val="24B6092B"/>
    <w:rsid w:val="24C4748D"/>
    <w:rsid w:val="24CF49DE"/>
    <w:rsid w:val="251A588B"/>
    <w:rsid w:val="252F6B0F"/>
    <w:rsid w:val="25494FD2"/>
    <w:rsid w:val="25567300"/>
    <w:rsid w:val="255E652A"/>
    <w:rsid w:val="25A50EA2"/>
    <w:rsid w:val="260E4510"/>
    <w:rsid w:val="261C7FBB"/>
    <w:rsid w:val="263C0324"/>
    <w:rsid w:val="26787A30"/>
    <w:rsid w:val="26926A95"/>
    <w:rsid w:val="26A010A9"/>
    <w:rsid w:val="26D0042D"/>
    <w:rsid w:val="2705317A"/>
    <w:rsid w:val="270C4509"/>
    <w:rsid w:val="271321C3"/>
    <w:rsid w:val="272C6ECA"/>
    <w:rsid w:val="27B55209"/>
    <w:rsid w:val="27D0688F"/>
    <w:rsid w:val="27D40178"/>
    <w:rsid w:val="27DF19ED"/>
    <w:rsid w:val="27E77793"/>
    <w:rsid w:val="27F61922"/>
    <w:rsid w:val="28221B0A"/>
    <w:rsid w:val="28237D5C"/>
    <w:rsid w:val="2844693A"/>
    <w:rsid w:val="289F4D29"/>
    <w:rsid w:val="28B44E58"/>
    <w:rsid w:val="28E11C2A"/>
    <w:rsid w:val="28F77038"/>
    <w:rsid w:val="29253660"/>
    <w:rsid w:val="298A5BB9"/>
    <w:rsid w:val="29AC1FD3"/>
    <w:rsid w:val="29B35110"/>
    <w:rsid w:val="29C948DD"/>
    <w:rsid w:val="29E67293"/>
    <w:rsid w:val="29F86FC6"/>
    <w:rsid w:val="2A234197"/>
    <w:rsid w:val="2A305C74"/>
    <w:rsid w:val="2A741B24"/>
    <w:rsid w:val="2ACD7001"/>
    <w:rsid w:val="2ADA66CC"/>
    <w:rsid w:val="2B0D3E82"/>
    <w:rsid w:val="2B4707F4"/>
    <w:rsid w:val="2B6A706C"/>
    <w:rsid w:val="2B9B40AD"/>
    <w:rsid w:val="2BB82CF8"/>
    <w:rsid w:val="2BD37501"/>
    <w:rsid w:val="2BDD46C6"/>
    <w:rsid w:val="2BFE65C2"/>
    <w:rsid w:val="2C7D5C03"/>
    <w:rsid w:val="2C8608B9"/>
    <w:rsid w:val="2CE8616F"/>
    <w:rsid w:val="2CE960BE"/>
    <w:rsid w:val="2CEA108C"/>
    <w:rsid w:val="2D1C121E"/>
    <w:rsid w:val="2D265D01"/>
    <w:rsid w:val="2D6055AE"/>
    <w:rsid w:val="2D7C1CBC"/>
    <w:rsid w:val="2D9967F0"/>
    <w:rsid w:val="2DDD09AD"/>
    <w:rsid w:val="2E36630F"/>
    <w:rsid w:val="2E4427DA"/>
    <w:rsid w:val="2E56250D"/>
    <w:rsid w:val="2EF835C5"/>
    <w:rsid w:val="2F126434"/>
    <w:rsid w:val="2F2A5E74"/>
    <w:rsid w:val="2F4F58DB"/>
    <w:rsid w:val="2F94019D"/>
    <w:rsid w:val="2F9C21A2"/>
    <w:rsid w:val="2FA4517F"/>
    <w:rsid w:val="2FE57FED"/>
    <w:rsid w:val="306B04F2"/>
    <w:rsid w:val="306B5F67"/>
    <w:rsid w:val="30703D5A"/>
    <w:rsid w:val="30894CB8"/>
    <w:rsid w:val="30983C2F"/>
    <w:rsid w:val="30C37408"/>
    <w:rsid w:val="312E1520"/>
    <w:rsid w:val="319A50D6"/>
    <w:rsid w:val="31ED3189"/>
    <w:rsid w:val="32005416"/>
    <w:rsid w:val="32935A2E"/>
    <w:rsid w:val="329B17C0"/>
    <w:rsid w:val="33070C81"/>
    <w:rsid w:val="33411D32"/>
    <w:rsid w:val="33517E72"/>
    <w:rsid w:val="3361798A"/>
    <w:rsid w:val="336B6A5B"/>
    <w:rsid w:val="33752ADF"/>
    <w:rsid w:val="33827DC9"/>
    <w:rsid w:val="33D91C17"/>
    <w:rsid w:val="33EA5BD2"/>
    <w:rsid w:val="342E2D6A"/>
    <w:rsid w:val="34792B4C"/>
    <w:rsid w:val="34940CBC"/>
    <w:rsid w:val="34943D90"/>
    <w:rsid w:val="349D4460"/>
    <w:rsid w:val="34A53FBC"/>
    <w:rsid w:val="34E16FD5"/>
    <w:rsid w:val="35370CB6"/>
    <w:rsid w:val="35494B7A"/>
    <w:rsid w:val="357A11D7"/>
    <w:rsid w:val="35BF159A"/>
    <w:rsid w:val="361767C8"/>
    <w:rsid w:val="361A0858"/>
    <w:rsid w:val="36317AE8"/>
    <w:rsid w:val="364F4D0C"/>
    <w:rsid w:val="36581519"/>
    <w:rsid w:val="369E2844"/>
    <w:rsid w:val="36F70DDB"/>
    <w:rsid w:val="36FD5C1C"/>
    <w:rsid w:val="370D2AA4"/>
    <w:rsid w:val="37100DA9"/>
    <w:rsid w:val="372059C0"/>
    <w:rsid w:val="377C3B29"/>
    <w:rsid w:val="37B449F3"/>
    <w:rsid w:val="37FD6BC5"/>
    <w:rsid w:val="38741F0E"/>
    <w:rsid w:val="3878018D"/>
    <w:rsid w:val="387E2B20"/>
    <w:rsid w:val="38AA3B82"/>
    <w:rsid w:val="38D43EF2"/>
    <w:rsid w:val="38F17251"/>
    <w:rsid w:val="391060DB"/>
    <w:rsid w:val="39693A3D"/>
    <w:rsid w:val="39721854"/>
    <w:rsid w:val="398D0F01"/>
    <w:rsid w:val="39B10F55"/>
    <w:rsid w:val="39BE3E7D"/>
    <w:rsid w:val="3A09167F"/>
    <w:rsid w:val="3A3A0F35"/>
    <w:rsid w:val="3A43603C"/>
    <w:rsid w:val="3A5C534F"/>
    <w:rsid w:val="3AB46F3A"/>
    <w:rsid w:val="3AC82753"/>
    <w:rsid w:val="3AD65506"/>
    <w:rsid w:val="3B0B6B11"/>
    <w:rsid w:val="3B1A50C4"/>
    <w:rsid w:val="3B32436D"/>
    <w:rsid w:val="3B4756B8"/>
    <w:rsid w:val="3B6256D4"/>
    <w:rsid w:val="3B716BD9"/>
    <w:rsid w:val="3BE9676F"/>
    <w:rsid w:val="3C154391"/>
    <w:rsid w:val="3C21415B"/>
    <w:rsid w:val="3C30439E"/>
    <w:rsid w:val="3C3D655C"/>
    <w:rsid w:val="3C652EFA"/>
    <w:rsid w:val="3C6A5B02"/>
    <w:rsid w:val="3CED01FD"/>
    <w:rsid w:val="3D0B0176"/>
    <w:rsid w:val="3DA80A22"/>
    <w:rsid w:val="3DB039E8"/>
    <w:rsid w:val="3DBF59D9"/>
    <w:rsid w:val="3DD863C0"/>
    <w:rsid w:val="3DFC4E7F"/>
    <w:rsid w:val="3E1877DF"/>
    <w:rsid w:val="3E331626"/>
    <w:rsid w:val="3EA42E21"/>
    <w:rsid w:val="3ECD64D3"/>
    <w:rsid w:val="3F375A43"/>
    <w:rsid w:val="3F514D57"/>
    <w:rsid w:val="3F744EE9"/>
    <w:rsid w:val="3F7C591D"/>
    <w:rsid w:val="3F86069C"/>
    <w:rsid w:val="3F8B74A4"/>
    <w:rsid w:val="3F9C660E"/>
    <w:rsid w:val="3FA64167"/>
    <w:rsid w:val="3FCC262F"/>
    <w:rsid w:val="3FD341E0"/>
    <w:rsid w:val="404A3798"/>
    <w:rsid w:val="40644CF1"/>
    <w:rsid w:val="40704BED"/>
    <w:rsid w:val="40972C3D"/>
    <w:rsid w:val="40A37834"/>
    <w:rsid w:val="40EC60D9"/>
    <w:rsid w:val="41006A35"/>
    <w:rsid w:val="411E6EBB"/>
    <w:rsid w:val="412D5B03"/>
    <w:rsid w:val="41452699"/>
    <w:rsid w:val="41AE19B5"/>
    <w:rsid w:val="41B45A71"/>
    <w:rsid w:val="41D127C7"/>
    <w:rsid w:val="42356081"/>
    <w:rsid w:val="424B55BC"/>
    <w:rsid w:val="424C5CAA"/>
    <w:rsid w:val="425F47D7"/>
    <w:rsid w:val="42D9613D"/>
    <w:rsid w:val="42F6139F"/>
    <w:rsid w:val="43120CA1"/>
    <w:rsid w:val="431F4C7A"/>
    <w:rsid w:val="43295142"/>
    <w:rsid w:val="434B7154"/>
    <w:rsid w:val="439575DD"/>
    <w:rsid w:val="43A50F64"/>
    <w:rsid w:val="43CC470A"/>
    <w:rsid w:val="43E10481"/>
    <w:rsid w:val="43FE2FD4"/>
    <w:rsid w:val="44634A8F"/>
    <w:rsid w:val="44AB6A81"/>
    <w:rsid w:val="44B33DBE"/>
    <w:rsid w:val="44E67DF8"/>
    <w:rsid w:val="451A5BEB"/>
    <w:rsid w:val="45971070"/>
    <w:rsid w:val="45B71FEF"/>
    <w:rsid w:val="45E561F9"/>
    <w:rsid w:val="45E71F71"/>
    <w:rsid w:val="460E39A2"/>
    <w:rsid w:val="46C91677"/>
    <w:rsid w:val="474C7916"/>
    <w:rsid w:val="475747F7"/>
    <w:rsid w:val="47695EE3"/>
    <w:rsid w:val="47B84838"/>
    <w:rsid w:val="47D23830"/>
    <w:rsid w:val="48326C88"/>
    <w:rsid w:val="48541414"/>
    <w:rsid w:val="48662AE6"/>
    <w:rsid w:val="489F2FD7"/>
    <w:rsid w:val="490C346C"/>
    <w:rsid w:val="491C3609"/>
    <w:rsid w:val="492504EF"/>
    <w:rsid w:val="493A2D00"/>
    <w:rsid w:val="494D6D05"/>
    <w:rsid w:val="495E079C"/>
    <w:rsid w:val="498B1AD3"/>
    <w:rsid w:val="499259E9"/>
    <w:rsid w:val="49FB248F"/>
    <w:rsid w:val="4A312D2C"/>
    <w:rsid w:val="4A7B712C"/>
    <w:rsid w:val="4AC07235"/>
    <w:rsid w:val="4AF744D4"/>
    <w:rsid w:val="4BAE4BEE"/>
    <w:rsid w:val="4BB73FC9"/>
    <w:rsid w:val="4BBB5752"/>
    <w:rsid w:val="4BDC597A"/>
    <w:rsid w:val="4C4F3071"/>
    <w:rsid w:val="4C764785"/>
    <w:rsid w:val="4CB46925"/>
    <w:rsid w:val="4D16507B"/>
    <w:rsid w:val="4D3D0125"/>
    <w:rsid w:val="4D5B4FF3"/>
    <w:rsid w:val="4D714816"/>
    <w:rsid w:val="4E157C07"/>
    <w:rsid w:val="4E2C7919"/>
    <w:rsid w:val="4E45017D"/>
    <w:rsid w:val="4E61488B"/>
    <w:rsid w:val="4E8D7471"/>
    <w:rsid w:val="4EB64BD7"/>
    <w:rsid w:val="4F431E77"/>
    <w:rsid w:val="4F6D3274"/>
    <w:rsid w:val="4F986EB3"/>
    <w:rsid w:val="4FA92D7B"/>
    <w:rsid w:val="4FAB0938"/>
    <w:rsid w:val="501716A5"/>
    <w:rsid w:val="503009B9"/>
    <w:rsid w:val="50431535"/>
    <w:rsid w:val="5059588F"/>
    <w:rsid w:val="50850D04"/>
    <w:rsid w:val="50A12EFA"/>
    <w:rsid w:val="50E05F3B"/>
    <w:rsid w:val="510C6D30"/>
    <w:rsid w:val="518963F3"/>
    <w:rsid w:val="51897EED"/>
    <w:rsid w:val="51D27F79"/>
    <w:rsid w:val="520619D1"/>
    <w:rsid w:val="52291B63"/>
    <w:rsid w:val="522A26AA"/>
    <w:rsid w:val="522C7AF0"/>
    <w:rsid w:val="522D51B0"/>
    <w:rsid w:val="5245699D"/>
    <w:rsid w:val="52BF6524"/>
    <w:rsid w:val="52E00474"/>
    <w:rsid w:val="52E723A3"/>
    <w:rsid w:val="53114818"/>
    <w:rsid w:val="533024F5"/>
    <w:rsid w:val="538E7002"/>
    <w:rsid w:val="53A07C03"/>
    <w:rsid w:val="53A60CEA"/>
    <w:rsid w:val="54574766"/>
    <w:rsid w:val="546B1FBF"/>
    <w:rsid w:val="54BC0A6D"/>
    <w:rsid w:val="54D0424F"/>
    <w:rsid w:val="54FB58D4"/>
    <w:rsid w:val="5511780B"/>
    <w:rsid w:val="55570796"/>
    <w:rsid w:val="556D2EBB"/>
    <w:rsid w:val="557A7FD8"/>
    <w:rsid w:val="55901B99"/>
    <w:rsid w:val="55AC288F"/>
    <w:rsid w:val="55C2570C"/>
    <w:rsid w:val="55F66200"/>
    <w:rsid w:val="563805C7"/>
    <w:rsid w:val="56384123"/>
    <w:rsid w:val="565D5B40"/>
    <w:rsid w:val="567A298E"/>
    <w:rsid w:val="568666E0"/>
    <w:rsid w:val="56BF65F2"/>
    <w:rsid w:val="577949F3"/>
    <w:rsid w:val="57802E83"/>
    <w:rsid w:val="57917F8F"/>
    <w:rsid w:val="57D4431F"/>
    <w:rsid w:val="581C78B8"/>
    <w:rsid w:val="58386DA9"/>
    <w:rsid w:val="583F5C3D"/>
    <w:rsid w:val="58433087"/>
    <w:rsid w:val="5898359F"/>
    <w:rsid w:val="58D02D39"/>
    <w:rsid w:val="58E32A6C"/>
    <w:rsid w:val="59284923"/>
    <w:rsid w:val="59835FFD"/>
    <w:rsid w:val="5A307F33"/>
    <w:rsid w:val="5A984327"/>
    <w:rsid w:val="5A9F71CA"/>
    <w:rsid w:val="5AF076C2"/>
    <w:rsid w:val="5AF50835"/>
    <w:rsid w:val="5B74718B"/>
    <w:rsid w:val="5B772776"/>
    <w:rsid w:val="5B844020"/>
    <w:rsid w:val="5B865931"/>
    <w:rsid w:val="5C071F88"/>
    <w:rsid w:val="5C427AAA"/>
    <w:rsid w:val="5C967DF5"/>
    <w:rsid w:val="5CC715C4"/>
    <w:rsid w:val="5D261179"/>
    <w:rsid w:val="5D445AA3"/>
    <w:rsid w:val="5D4D7738"/>
    <w:rsid w:val="5D817A47"/>
    <w:rsid w:val="5DCC6AD7"/>
    <w:rsid w:val="5E1D07CE"/>
    <w:rsid w:val="5E2B5FA2"/>
    <w:rsid w:val="5E356F3D"/>
    <w:rsid w:val="5E776B42"/>
    <w:rsid w:val="5EE25574"/>
    <w:rsid w:val="5F092B01"/>
    <w:rsid w:val="5F0A5107"/>
    <w:rsid w:val="5F6146EB"/>
    <w:rsid w:val="5F700DD2"/>
    <w:rsid w:val="5F812F4E"/>
    <w:rsid w:val="5FDF072C"/>
    <w:rsid w:val="604A4925"/>
    <w:rsid w:val="60624BBE"/>
    <w:rsid w:val="60720BE3"/>
    <w:rsid w:val="60E6759D"/>
    <w:rsid w:val="618648DC"/>
    <w:rsid w:val="618D7A19"/>
    <w:rsid w:val="621115AC"/>
    <w:rsid w:val="627807A5"/>
    <w:rsid w:val="627B20C9"/>
    <w:rsid w:val="628F5A13"/>
    <w:rsid w:val="628F6954"/>
    <w:rsid w:val="629D188B"/>
    <w:rsid w:val="62B2525D"/>
    <w:rsid w:val="62E726D3"/>
    <w:rsid w:val="63092E9C"/>
    <w:rsid w:val="6329551F"/>
    <w:rsid w:val="6347009B"/>
    <w:rsid w:val="635A2F1A"/>
    <w:rsid w:val="63780255"/>
    <w:rsid w:val="63BA5786"/>
    <w:rsid w:val="63BF40DA"/>
    <w:rsid w:val="63E458EA"/>
    <w:rsid w:val="64393E88"/>
    <w:rsid w:val="64607667"/>
    <w:rsid w:val="648A0240"/>
    <w:rsid w:val="64BE39B8"/>
    <w:rsid w:val="65143FAD"/>
    <w:rsid w:val="65595867"/>
    <w:rsid w:val="65630012"/>
    <w:rsid w:val="656D35FB"/>
    <w:rsid w:val="656E5DB3"/>
    <w:rsid w:val="65CE6852"/>
    <w:rsid w:val="65D9682D"/>
    <w:rsid w:val="667C62AE"/>
    <w:rsid w:val="66A55805"/>
    <w:rsid w:val="66BE68C6"/>
    <w:rsid w:val="66D02156"/>
    <w:rsid w:val="66F26570"/>
    <w:rsid w:val="66F347C2"/>
    <w:rsid w:val="670D4D52"/>
    <w:rsid w:val="671628F4"/>
    <w:rsid w:val="67960238"/>
    <w:rsid w:val="67A75AB2"/>
    <w:rsid w:val="67A930D3"/>
    <w:rsid w:val="67B66497"/>
    <w:rsid w:val="67DA6649"/>
    <w:rsid w:val="67E64BC1"/>
    <w:rsid w:val="681E586F"/>
    <w:rsid w:val="681F5143"/>
    <w:rsid w:val="685C0145"/>
    <w:rsid w:val="68DA3CEB"/>
    <w:rsid w:val="69256789"/>
    <w:rsid w:val="69366BE8"/>
    <w:rsid w:val="694E22E1"/>
    <w:rsid w:val="69EC72A7"/>
    <w:rsid w:val="69F80AA5"/>
    <w:rsid w:val="6A0154E3"/>
    <w:rsid w:val="6A040A94"/>
    <w:rsid w:val="6ACB44CE"/>
    <w:rsid w:val="6B122D3D"/>
    <w:rsid w:val="6B272C8C"/>
    <w:rsid w:val="6B3C7E3C"/>
    <w:rsid w:val="6B6B2EC7"/>
    <w:rsid w:val="6B934715"/>
    <w:rsid w:val="6B9D4CFC"/>
    <w:rsid w:val="6BBA6682"/>
    <w:rsid w:val="6BBF1117"/>
    <w:rsid w:val="6C116145"/>
    <w:rsid w:val="6C535651"/>
    <w:rsid w:val="6C787517"/>
    <w:rsid w:val="6C80783F"/>
    <w:rsid w:val="6C894311"/>
    <w:rsid w:val="6CC12C6C"/>
    <w:rsid w:val="6CDA788A"/>
    <w:rsid w:val="6CEF61E4"/>
    <w:rsid w:val="6D097509"/>
    <w:rsid w:val="6D0D1A0E"/>
    <w:rsid w:val="6D56199F"/>
    <w:rsid w:val="6D800432"/>
    <w:rsid w:val="6D997745"/>
    <w:rsid w:val="6E0F7837"/>
    <w:rsid w:val="6E5A2DB5"/>
    <w:rsid w:val="6E6412C1"/>
    <w:rsid w:val="6E861244"/>
    <w:rsid w:val="6E9728C4"/>
    <w:rsid w:val="6E9C74ED"/>
    <w:rsid w:val="6EBF4870"/>
    <w:rsid w:val="6EFF5CCE"/>
    <w:rsid w:val="6F2074EE"/>
    <w:rsid w:val="6F227757"/>
    <w:rsid w:val="6F437969"/>
    <w:rsid w:val="6F4A519B"/>
    <w:rsid w:val="6F5C7B87"/>
    <w:rsid w:val="6F8D3411"/>
    <w:rsid w:val="6F946416"/>
    <w:rsid w:val="6FC64095"/>
    <w:rsid w:val="6FFF657D"/>
    <w:rsid w:val="709A634E"/>
    <w:rsid w:val="70CE694A"/>
    <w:rsid w:val="70E028C6"/>
    <w:rsid w:val="710B249E"/>
    <w:rsid w:val="713734FD"/>
    <w:rsid w:val="71771D8C"/>
    <w:rsid w:val="71772A64"/>
    <w:rsid w:val="72194F8F"/>
    <w:rsid w:val="72222608"/>
    <w:rsid w:val="72323CC5"/>
    <w:rsid w:val="728B7911"/>
    <w:rsid w:val="72DD1E82"/>
    <w:rsid w:val="72F8450E"/>
    <w:rsid w:val="732F740C"/>
    <w:rsid w:val="734A7459"/>
    <w:rsid w:val="737E3665"/>
    <w:rsid w:val="738279BE"/>
    <w:rsid w:val="73980F02"/>
    <w:rsid w:val="73AA0F95"/>
    <w:rsid w:val="73DB0AB8"/>
    <w:rsid w:val="744A0F97"/>
    <w:rsid w:val="75063912"/>
    <w:rsid w:val="752C70F1"/>
    <w:rsid w:val="75681DAF"/>
    <w:rsid w:val="759470DB"/>
    <w:rsid w:val="764E1FAF"/>
    <w:rsid w:val="764F593B"/>
    <w:rsid w:val="768212F8"/>
    <w:rsid w:val="76EA75E7"/>
    <w:rsid w:val="76F06F48"/>
    <w:rsid w:val="77130569"/>
    <w:rsid w:val="77311B44"/>
    <w:rsid w:val="77420E4E"/>
    <w:rsid w:val="777D690E"/>
    <w:rsid w:val="77903967"/>
    <w:rsid w:val="77925931"/>
    <w:rsid w:val="77F739E6"/>
    <w:rsid w:val="78025337"/>
    <w:rsid w:val="78393FFF"/>
    <w:rsid w:val="787B336D"/>
    <w:rsid w:val="78A771BA"/>
    <w:rsid w:val="79535D36"/>
    <w:rsid w:val="7A00502E"/>
    <w:rsid w:val="7A1C14E2"/>
    <w:rsid w:val="7A1F1B40"/>
    <w:rsid w:val="7A3D0B70"/>
    <w:rsid w:val="7A86057A"/>
    <w:rsid w:val="7A8E2718"/>
    <w:rsid w:val="7AA01904"/>
    <w:rsid w:val="7B357F37"/>
    <w:rsid w:val="7B3A4316"/>
    <w:rsid w:val="7B626CE7"/>
    <w:rsid w:val="7B666CD6"/>
    <w:rsid w:val="7B75534E"/>
    <w:rsid w:val="7B7F441F"/>
    <w:rsid w:val="7B7F61CD"/>
    <w:rsid w:val="7B912A45"/>
    <w:rsid w:val="7B9D0D8F"/>
    <w:rsid w:val="7BC72343"/>
    <w:rsid w:val="7C3255A3"/>
    <w:rsid w:val="7C9B5682"/>
    <w:rsid w:val="7CBA2277"/>
    <w:rsid w:val="7CC145C3"/>
    <w:rsid w:val="7D0C7231"/>
    <w:rsid w:val="7D554F02"/>
    <w:rsid w:val="7D7E477D"/>
    <w:rsid w:val="7DCD75AF"/>
    <w:rsid w:val="7E1372E4"/>
    <w:rsid w:val="7E1D5DB2"/>
    <w:rsid w:val="7E2527A1"/>
    <w:rsid w:val="7E751B09"/>
    <w:rsid w:val="7E7713DD"/>
    <w:rsid w:val="7E8B50CC"/>
    <w:rsid w:val="7E8C05BF"/>
    <w:rsid w:val="7E8C4EB0"/>
    <w:rsid w:val="7E935CDA"/>
    <w:rsid w:val="7E9A50CB"/>
    <w:rsid w:val="7EC37778"/>
    <w:rsid w:val="7EE55AA6"/>
    <w:rsid w:val="7F121106"/>
    <w:rsid w:val="7F5B7A1A"/>
    <w:rsid w:val="7F604567"/>
    <w:rsid w:val="7F736048"/>
    <w:rsid w:val="7F9D261C"/>
    <w:rsid w:val="7FB270B7"/>
    <w:rsid w:val="7FDF5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Strong"/>
    <w:basedOn w:val="6"/>
    <w:qFormat/>
    <w:uiPriority w:val="0"/>
    <w:rPr>
      <w:b/>
    </w:rPr>
  </w:style>
  <w:style w:type="character" w:styleId="8">
    <w:name w:val="page number"/>
    <w:autoRedefine/>
    <w:qFormat/>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15.png"/><Relationship Id="rId3" Type="http://schemas.openxmlformats.org/officeDocument/2006/relationships/header" Target="header1.xml"/><Relationship Id="rId29" Type="http://schemas.openxmlformats.org/officeDocument/2006/relationships/image" Target="media/image14.png"/><Relationship Id="rId28" Type="http://schemas.openxmlformats.org/officeDocument/2006/relationships/image" Target="media/image13.png"/><Relationship Id="rId27" Type="http://schemas.openxmlformats.org/officeDocument/2006/relationships/image" Target="media/image12.png"/><Relationship Id="rId26" Type="http://schemas.openxmlformats.org/officeDocument/2006/relationships/image" Target="media/image11.png"/><Relationship Id="rId25" Type="http://schemas.openxmlformats.org/officeDocument/2006/relationships/image" Target="media/image10.png"/><Relationship Id="rId24" Type="http://schemas.openxmlformats.org/officeDocument/2006/relationships/image" Target="media/image9.png"/><Relationship Id="rId23" Type="http://schemas.openxmlformats.org/officeDocument/2006/relationships/image" Target="media/image8.png"/><Relationship Id="rId22" Type="http://schemas.openxmlformats.org/officeDocument/2006/relationships/image" Target="media/image7.png"/><Relationship Id="rId21" Type="http://schemas.openxmlformats.org/officeDocument/2006/relationships/image" Target="media/image6.png"/><Relationship Id="rId20" Type="http://schemas.openxmlformats.org/officeDocument/2006/relationships/image" Target="media/image5.png"/><Relationship Id="rId2" Type="http://schemas.openxmlformats.org/officeDocument/2006/relationships/settings" Target="settings.xml"/><Relationship Id="rId19" Type="http://schemas.openxmlformats.org/officeDocument/2006/relationships/image" Target="media/image4.png"/><Relationship Id="rId18" Type="http://schemas.openxmlformats.org/officeDocument/2006/relationships/image" Target="media/image3.png"/><Relationship Id="rId17" Type="http://schemas.openxmlformats.org/officeDocument/2006/relationships/image" Target="media/image2.png"/><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7644</Words>
  <Characters>7913</Characters>
  <Lines>0</Lines>
  <Paragraphs>0</Paragraphs>
  <TotalTime>20</TotalTime>
  <ScaleCrop>false</ScaleCrop>
  <LinksUpToDate>false</LinksUpToDate>
  <CharactersWithSpaces>7919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2023-11-22T02:04:00Z</dcterms:created>
  <dc:creator>为时光留些空白</dc:creator>
  <cp:lastModifiedBy>123</cp:lastModifiedBy>
  <dcterms:modified xsi:type="dcterms:W3CDTF">2025-05-28T01:57:42Z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D31A300E4A10448293340A5A0F9E6309_13</vt:lpwstr>
  </property>
  <property fmtid="{D5CDD505-2E9C-101B-9397-08002B2CF9AE}" pid="4" name="KSOTemplateDocerSaveRecord">
    <vt:lpwstr>eyJoZGlkIjoiODJmMDFkMjZlNzczYmEzMGM2NjI4ZTU1NTNhNzNlZGQiLCJ1c2VySWQiOiI3MTU2NDc2NTEifQ==</vt:lpwstr>
  </property>
</Properties>
</file>